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83603" w14:textId="03E45D0F" w:rsidR="00E9186C" w:rsidRDefault="00E9186C" w:rsidP="00E9186C">
      <w:pPr>
        <w:jc w:val="right"/>
        <w:rPr>
          <w:sz w:val="96"/>
          <w:szCs w:val="96"/>
        </w:rPr>
      </w:pPr>
      <w:r>
        <w:rPr>
          <w:noProof/>
          <w:lang w:eastAsia="en-GB"/>
        </w:rPr>
        <w:drawing>
          <wp:inline distT="0" distB="0" distL="0" distR="0" wp14:anchorId="4B8C5C2E" wp14:editId="62B9315E">
            <wp:extent cx="2900045" cy="556260"/>
            <wp:effectExtent l="0" t="0" r="0" b="0"/>
            <wp:docPr id="28" name="Picture 28" descr="Fife Gingerbread"/>
            <wp:cNvGraphicFramePr/>
            <a:graphic xmlns:a="http://schemas.openxmlformats.org/drawingml/2006/main">
              <a:graphicData uri="http://schemas.openxmlformats.org/drawingml/2006/picture">
                <pic:pic xmlns:pic="http://schemas.openxmlformats.org/drawingml/2006/picture">
                  <pic:nvPicPr>
                    <pic:cNvPr id="28" name="Picture 28" descr="Fife Gingerbread"/>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0045" cy="556260"/>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7B829AD3" wp14:editId="5C7A7EA5">
            <wp:extent cx="1600200" cy="762000"/>
            <wp:effectExtent l="0" t="0" r="0" b="0"/>
            <wp:docPr id="10" name="Picture 10" descr="PovertyAlliance_CMYK"/>
            <wp:cNvGraphicFramePr/>
            <a:graphic xmlns:a="http://schemas.openxmlformats.org/drawingml/2006/main">
              <a:graphicData uri="http://schemas.openxmlformats.org/drawingml/2006/picture">
                <pic:pic xmlns:pic="http://schemas.openxmlformats.org/drawingml/2006/picture">
                  <pic:nvPicPr>
                    <pic:cNvPr id="10" name="Picture 10" descr="PovertyAlliance_CMYK"/>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762000"/>
                    </a:xfrm>
                    <a:prstGeom prst="rect">
                      <a:avLst/>
                    </a:prstGeom>
                    <a:noFill/>
                    <a:ln>
                      <a:noFill/>
                    </a:ln>
                  </pic:spPr>
                </pic:pic>
              </a:graphicData>
            </a:graphic>
          </wp:inline>
        </w:drawing>
      </w:r>
    </w:p>
    <w:p w14:paraId="481D0707" w14:textId="77777777" w:rsidR="00E9186C" w:rsidRDefault="00E9186C" w:rsidP="00571681">
      <w:pPr>
        <w:jc w:val="center"/>
        <w:rPr>
          <w:sz w:val="96"/>
          <w:szCs w:val="96"/>
        </w:rPr>
      </w:pPr>
    </w:p>
    <w:p w14:paraId="76DBF3CC" w14:textId="24FA2FCE" w:rsidR="00571681" w:rsidRDefault="00B96095" w:rsidP="00571681">
      <w:pPr>
        <w:jc w:val="center"/>
        <w:rPr>
          <w:sz w:val="96"/>
          <w:szCs w:val="96"/>
        </w:rPr>
      </w:pPr>
      <w:r w:rsidRPr="00571681">
        <w:rPr>
          <w:sz w:val="96"/>
          <w:szCs w:val="96"/>
        </w:rPr>
        <w:t>Gateway Evaluation Report</w:t>
      </w:r>
    </w:p>
    <w:p w14:paraId="1436A8F2" w14:textId="77777777" w:rsidR="00E9186C" w:rsidRDefault="00571681" w:rsidP="00571681">
      <w:pPr>
        <w:jc w:val="center"/>
        <w:rPr>
          <w:sz w:val="56"/>
          <w:szCs w:val="56"/>
        </w:rPr>
      </w:pPr>
      <w:r w:rsidRPr="00571681">
        <w:rPr>
          <w:sz w:val="56"/>
          <w:szCs w:val="56"/>
        </w:rPr>
        <w:t xml:space="preserve">Written and researched by the Poverty Alliance on behalf of Fife Gingerbread </w:t>
      </w:r>
    </w:p>
    <w:p w14:paraId="51D7AD1F" w14:textId="77777777" w:rsidR="00E9186C" w:rsidRDefault="00E9186C" w:rsidP="00571681">
      <w:pPr>
        <w:jc w:val="center"/>
        <w:rPr>
          <w:sz w:val="56"/>
          <w:szCs w:val="56"/>
        </w:rPr>
      </w:pPr>
    </w:p>
    <w:p w14:paraId="5A194F1C" w14:textId="77777777" w:rsidR="00E9186C" w:rsidRDefault="00E9186C" w:rsidP="00571681">
      <w:pPr>
        <w:jc w:val="center"/>
        <w:rPr>
          <w:sz w:val="56"/>
          <w:szCs w:val="56"/>
        </w:rPr>
      </w:pPr>
    </w:p>
    <w:p w14:paraId="17FCBEA4" w14:textId="77777777" w:rsidR="00E9186C" w:rsidRDefault="00E9186C" w:rsidP="00571681">
      <w:pPr>
        <w:jc w:val="center"/>
        <w:rPr>
          <w:sz w:val="56"/>
          <w:szCs w:val="56"/>
        </w:rPr>
      </w:pPr>
    </w:p>
    <w:p w14:paraId="562A4868" w14:textId="77777777" w:rsidR="00E9186C" w:rsidRDefault="00E9186C" w:rsidP="00571681">
      <w:pPr>
        <w:jc w:val="center"/>
        <w:rPr>
          <w:sz w:val="56"/>
          <w:szCs w:val="56"/>
        </w:rPr>
      </w:pPr>
    </w:p>
    <w:p w14:paraId="2F28ABC7" w14:textId="77777777" w:rsidR="00E9186C" w:rsidRDefault="00E9186C" w:rsidP="00571681">
      <w:pPr>
        <w:jc w:val="center"/>
        <w:rPr>
          <w:sz w:val="56"/>
          <w:szCs w:val="56"/>
        </w:rPr>
      </w:pPr>
    </w:p>
    <w:p w14:paraId="4652BDA5" w14:textId="77777777" w:rsidR="00E9186C" w:rsidRDefault="00E9186C" w:rsidP="00571681">
      <w:pPr>
        <w:jc w:val="center"/>
        <w:rPr>
          <w:sz w:val="56"/>
          <w:szCs w:val="56"/>
        </w:rPr>
      </w:pPr>
    </w:p>
    <w:p w14:paraId="11C9E834" w14:textId="77777777" w:rsidR="006B6793" w:rsidRDefault="006B6793" w:rsidP="00E9186C">
      <w:pPr>
        <w:spacing w:line="240" w:lineRule="auto"/>
        <w:rPr>
          <w:b/>
          <w:sz w:val="24"/>
          <w:szCs w:val="24"/>
          <w:u w:val="single"/>
        </w:rPr>
      </w:pPr>
    </w:p>
    <w:p w14:paraId="5CE35AE7" w14:textId="77777777" w:rsidR="00E9186C" w:rsidRDefault="00E9186C" w:rsidP="00E9186C">
      <w:pPr>
        <w:spacing w:line="240" w:lineRule="auto"/>
        <w:rPr>
          <w:b/>
          <w:sz w:val="24"/>
          <w:szCs w:val="24"/>
          <w:u w:val="single"/>
        </w:rPr>
      </w:pPr>
      <w:r>
        <w:rPr>
          <w:b/>
          <w:sz w:val="24"/>
          <w:szCs w:val="24"/>
          <w:u w:val="single"/>
        </w:rPr>
        <w:lastRenderedPageBreak/>
        <w:t xml:space="preserve">Report written </w:t>
      </w:r>
      <w:proofErr w:type="gramStart"/>
      <w:r>
        <w:rPr>
          <w:b/>
          <w:sz w:val="24"/>
          <w:szCs w:val="24"/>
          <w:u w:val="single"/>
        </w:rPr>
        <w:t>by :</w:t>
      </w:r>
      <w:proofErr w:type="gramEnd"/>
      <w:r>
        <w:rPr>
          <w:b/>
          <w:sz w:val="24"/>
          <w:szCs w:val="24"/>
          <w:u w:val="single"/>
        </w:rPr>
        <w:t xml:space="preserve"> </w:t>
      </w:r>
    </w:p>
    <w:p w14:paraId="19232890" w14:textId="77777777" w:rsidR="00E9186C" w:rsidRDefault="00E9186C" w:rsidP="00E9186C">
      <w:pPr>
        <w:spacing w:line="240" w:lineRule="auto"/>
        <w:rPr>
          <w:sz w:val="24"/>
          <w:szCs w:val="24"/>
        </w:rPr>
      </w:pPr>
      <w:r>
        <w:rPr>
          <w:sz w:val="24"/>
          <w:szCs w:val="24"/>
        </w:rPr>
        <w:t xml:space="preserve">Fiona McHardy Research and Information Manager at the Poverty Alliance </w:t>
      </w:r>
    </w:p>
    <w:p w14:paraId="74D7CB37" w14:textId="3D3EEB81" w:rsidR="00E9186C" w:rsidRDefault="007C3F3B" w:rsidP="00E9186C">
      <w:pPr>
        <w:spacing w:line="240" w:lineRule="auto"/>
        <w:rPr>
          <w:sz w:val="24"/>
          <w:szCs w:val="24"/>
        </w:rPr>
      </w:pPr>
      <w:r>
        <w:rPr>
          <w:sz w:val="24"/>
          <w:szCs w:val="24"/>
        </w:rPr>
        <w:t xml:space="preserve">Public report version </w:t>
      </w:r>
      <w:proofErr w:type="gramStart"/>
      <w:r>
        <w:rPr>
          <w:sz w:val="24"/>
          <w:szCs w:val="24"/>
        </w:rPr>
        <w:t>amended .</w:t>
      </w:r>
      <w:proofErr w:type="gramEnd"/>
      <w:r>
        <w:rPr>
          <w:sz w:val="24"/>
          <w:szCs w:val="24"/>
        </w:rPr>
        <w:t xml:space="preserve"> February 2017  </w:t>
      </w:r>
    </w:p>
    <w:p w14:paraId="159BF1F2" w14:textId="77777777" w:rsidR="00E9186C" w:rsidRDefault="00E9186C" w:rsidP="00E9186C">
      <w:pPr>
        <w:spacing w:line="240" w:lineRule="auto"/>
        <w:rPr>
          <w:b/>
          <w:sz w:val="24"/>
          <w:szCs w:val="24"/>
          <w:u w:val="single"/>
        </w:rPr>
      </w:pPr>
      <w:r>
        <w:rPr>
          <w:b/>
          <w:sz w:val="24"/>
          <w:szCs w:val="24"/>
          <w:u w:val="single"/>
        </w:rPr>
        <w:t xml:space="preserve">Published </w:t>
      </w:r>
      <w:proofErr w:type="gramStart"/>
      <w:r>
        <w:rPr>
          <w:b/>
          <w:sz w:val="24"/>
          <w:szCs w:val="24"/>
          <w:u w:val="single"/>
        </w:rPr>
        <w:t>by :</w:t>
      </w:r>
      <w:proofErr w:type="gramEnd"/>
    </w:p>
    <w:p w14:paraId="1A9D9939" w14:textId="77777777" w:rsidR="00E9186C" w:rsidRDefault="00E9186C" w:rsidP="00E9186C">
      <w:pPr>
        <w:spacing w:line="240" w:lineRule="auto"/>
        <w:rPr>
          <w:sz w:val="24"/>
          <w:szCs w:val="24"/>
        </w:rPr>
      </w:pPr>
      <w:r>
        <w:rPr>
          <w:sz w:val="24"/>
          <w:szCs w:val="24"/>
        </w:rPr>
        <w:t xml:space="preserve">The Poverty Alliance </w:t>
      </w:r>
    </w:p>
    <w:p w14:paraId="2B0BDE0D" w14:textId="77777777" w:rsidR="00E9186C" w:rsidRDefault="00E9186C" w:rsidP="00E9186C">
      <w:pPr>
        <w:spacing w:line="240" w:lineRule="auto"/>
        <w:rPr>
          <w:sz w:val="24"/>
          <w:szCs w:val="24"/>
        </w:rPr>
      </w:pPr>
      <w:r>
        <w:rPr>
          <w:sz w:val="24"/>
          <w:szCs w:val="24"/>
        </w:rPr>
        <w:t xml:space="preserve">162 Buchanan Street </w:t>
      </w:r>
    </w:p>
    <w:p w14:paraId="015250FF" w14:textId="77777777" w:rsidR="00E9186C" w:rsidRDefault="00E9186C" w:rsidP="00E9186C">
      <w:pPr>
        <w:spacing w:line="240" w:lineRule="auto"/>
        <w:rPr>
          <w:sz w:val="24"/>
          <w:szCs w:val="24"/>
        </w:rPr>
      </w:pPr>
      <w:r>
        <w:rPr>
          <w:sz w:val="24"/>
          <w:szCs w:val="24"/>
        </w:rPr>
        <w:t>Glasgow G1 2LL</w:t>
      </w:r>
    </w:p>
    <w:p w14:paraId="4DFA09EC" w14:textId="77777777" w:rsidR="00E9186C" w:rsidRDefault="00E9186C" w:rsidP="00E9186C">
      <w:pPr>
        <w:spacing w:line="240" w:lineRule="auto"/>
        <w:rPr>
          <w:sz w:val="24"/>
          <w:szCs w:val="24"/>
        </w:rPr>
      </w:pPr>
      <w:r>
        <w:rPr>
          <w:sz w:val="24"/>
          <w:szCs w:val="24"/>
        </w:rPr>
        <w:t xml:space="preserve">Opinions expressed in this report does not necessarily reflect those of the Poverty Alliance, its members, Fife Gingerbread or Citizens Advice Network Fife or Fife Council. The Poverty Alliance is a network of community, voluntary and statuary and other organisations whose vision of a sustainable Scotland is based on social and economic justice, with dignity for all, where poverty and inequalities are not tolerated and are challenged. Our aim is to combat poverty by working with others to empower individuals and communities to affect change in the distribution of power and resources. </w:t>
      </w:r>
    </w:p>
    <w:p w14:paraId="0C5B80ED" w14:textId="77777777" w:rsidR="00E9186C" w:rsidRDefault="00E9186C" w:rsidP="00E9186C">
      <w:pPr>
        <w:spacing w:line="240" w:lineRule="auto"/>
        <w:rPr>
          <w:b/>
          <w:sz w:val="24"/>
          <w:szCs w:val="24"/>
          <w:u w:val="single"/>
        </w:rPr>
      </w:pPr>
      <w:r>
        <w:rPr>
          <w:b/>
          <w:sz w:val="24"/>
          <w:szCs w:val="24"/>
          <w:u w:val="single"/>
        </w:rPr>
        <w:t xml:space="preserve">For Further Information </w:t>
      </w:r>
    </w:p>
    <w:p w14:paraId="2D6DA90A" w14:textId="77777777" w:rsidR="00E9186C" w:rsidRDefault="00E9186C" w:rsidP="00E9186C">
      <w:pPr>
        <w:spacing w:line="240" w:lineRule="auto"/>
        <w:rPr>
          <w:sz w:val="24"/>
          <w:szCs w:val="24"/>
        </w:rPr>
      </w:pPr>
      <w:r>
        <w:rPr>
          <w:sz w:val="24"/>
          <w:szCs w:val="24"/>
        </w:rPr>
        <w:t xml:space="preserve">Please visit </w:t>
      </w:r>
      <w:hyperlink r:id="rId11" w:history="1">
        <w:r>
          <w:rPr>
            <w:rStyle w:val="Hyperlink"/>
            <w:sz w:val="24"/>
            <w:szCs w:val="24"/>
          </w:rPr>
          <w:t>www.povertyalliance.org</w:t>
        </w:r>
      </w:hyperlink>
      <w:r>
        <w:rPr>
          <w:sz w:val="24"/>
          <w:szCs w:val="24"/>
        </w:rPr>
        <w:t xml:space="preserve"> </w:t>
      </w:r>
    </w:p>
    <w:p w14:paraId="62FAAD29" w14:textId="77777777" w:rsidR="00E9186C" w:rsidRDefault="00E9186C" w:rsidP="00E9186C">
      <w:pPr>
        <w:spacing w:line="240" w:lineRule="auto"/>
        <w:rPr>
          <w:sz w:val="24"/>
          <w:szCs w:val="24"/>
        </w:rPr>
      </w:pPr>
      <w:r>
        <w:rPr>
          <w:sz w:val="24"/>
          <w:szCs w:val="24"/>
        </w:rPr>
        <w:t>Or contact:</w:t>
      </w:r>
    </w:p>
    <w:p w14:paraId="45D1F781" w14:textId="77777777" w:rsidR="00E9186C" w:rsidRDefault="00E9186C" w:rsidP="00E9186C">
      <w:pPr>
        <w:spacing w:line="240" w:lineRule="auto"/>
        <w:rPr>
          <w:sz w:val="24"/>
          <w:szCs w:val="24"/>
        </w:rPr>
      </w:pPr>
      <w:r>
        <w:rPr>
          <w:sz w:val="24"/>
          <w:szCs w:val="24"/>
        </w:rPr>
        <w:t>T: 0141 353 0440</w:t>
      </w:r>
    </w:p>
    <w:p w14:paraId="2310E223" w14:textId="77777777" w:rsidR="00E9186C" w:rsidRDefault="00E9186C" w:rsidP="00E9186C">
      <w:pPr>
        <w:spacing w:line="240" w:lineRule="auto"/>
        <w:rPr>
          <w:sz w:val="24"/>
          <w:szCs w:val="24"/>
        </w:rPr>
      </w:pPr>
      <w:r>
        <w:rPr>
          <w:sz w:val="24"/>
          <w:szCs w:val="24"/>
        </w:rPr>
        <w:t>F: 0141 353 0686</w:t>
      </w:r>
    </w:p>
    <w:p w14:paraId="59C01D20" w14:textId="77777777" w:rsidR="00E9186C" w:rsidRDefault="00E9186C" w:rsidP="00E9186C">
      <w:pPr>
        <w:spacing w:line="240" w:lineRule="auto"/>
        <w:rPr>
          <w:sz w:val="24"/>
          <w:szCs w:val="24"/>
        </w:rPr>
      </w:pPr>
      <w:r>
        <w:rPr>
          <w:sz w:val="24"/>
          <w:szCs w:val="24"/>
        </w:rPr>
        <w:t xml:space="preserve">E: </w:t>
      </w:r>
      <w:hyperlink r:id="rId12" w:history="1">
        <w:r>
          <w:rPr>
            <w:rStyle w:val="Hyperlink"/>
            <w:sz w:val="24"/>
            <w:szCs w:val="24"/>
          </w:rPr>
          <w:t>admin@povertyalliance.org</w:t>
        </w:r>
      </w:hyperlink>
      <w:r>
        <w:rPr>
          <w:sz w:val="24"/>
          <w:szCs w:val="24"/>
        </w:rPr>
        <w:t xml:space="preserve"> </w:t>
      </w:r>
    </w:p>
    <w:p w14:paraId="3A2A283F" w14:textId="77777777" w:rsidR="00E9186C" w:rsidRDefault="00E9186C" w:rsidP="00E9186C">
      <w:pPr>
        <w:spacing w:line="240" w:lineRule="auto"/>
        <w:rPr>
          <w:sz w:val="24"/>
          <w:szCs w:val="24"/>
        </w:rPr>
      </w:pPr>
      <w:r>
        <w:rPr>
          <w:sz w:val="24"/>
          <w:szCs w:val="24"/>
        </w:rPr>
        <w:t>The Poverty Alliance is recognised as a charity by the Inland Revenue.</w:t>
      </w:r>
    </w:p>
    <w:p w14:paraId="7E56C7A2" w14:textId="77777777" w:rsidR="00E9186C" w:rsidRDefault="00E9186C" w:rsidP="00E9186C">
      <w:pPr>
        <w:spacing w:line="240" w:lineRule="auto"/>
        <w:rPr>
          <w:sz w:val="24"/>
          <w:szCs w:val="24"/>
        </w:rPr>
      </w:pPr>
      <w:r>
        <w:rPr>
          <w:sz w:val="24"/>
          <w:szCs w:val="24"/>
        </w:rPr>
        <w:t>Reference No: SCO19926.</w:t>
      </w:r>
    </w:p>
    <w:p w14:paraId="62358E61" w14:textId="77777777" w:rsidR="00E9186C" w:rsidRDefault="00E9186C" w:rsidP="00E9186C">
      <w:pPr>
        <w:spacing w:line="240" w:lineRule="auto"/>
        <w:rPr>
          <w:sz w:val="24"/>
          <w:szCs w:val="24"/>
        </w:rPr>
      </w:pPr>
    </w:p>
    <w:p w14:paraId="6F42404D" w14:textId="77777777" w:rsidR="00E9186C" w:rsidRDefault="00E9186C" w:rsidP="00571681">
      <w:pPr>
        <w:jc w:val="center"/>
        <w:rPr>
          <w:sz w:val="56"/>
          <w:szCs w:val="56"/>
        </w:rPr>
      </w:pPr>
    </w:p>
    <w:p w14:paraId="5BA9B040" w14:textId="77777777" w:rsidR="00E9186C" w:rsidRDefault="00E9186C" w:rsidP="00571681">
      <w:pPr>
        <w:jc w:val="center"/>
        <w:rPr>
          <w:sz w:val="56"/>
          <w:szCs w:val="56"/>
        </w:rPr>
      </w:pPr>
    </w:p>
    <w:p w14:paraId="17DB5ED8" w14:textId="77777777" w:rsidR="00E9186C" w:rsidRDefault="00E9186C" w:rsidP="00571681">
      <w:pPr>
        <w:jc w:val="center"/>
        <w:rPr>
          <w:sz w:val="56"/>
          <w:szCs w:val="56"/>
        </w:rPr>
      </w:pPr>
    </w:p>
    <w:p w14:paraId="55D244E8" w14:textId="77777777" w:rsidR="00E9186C" w:rsidRDefault="00E9186C" w:rsidP="00571681">
      <w:pPr>
        <w:jc w:val="center"/>
        <w:rPr>
          <w:sz w:val="56"/>
          <w:szCs w:val="56"/>
        </w:rPr>
      </w:pPr>
    </w:p>
    <w:p w14:paraId="0044EAE0" w14:textId="77777777" w:rsidR="002476D9" w:rsidRDefault="002476D9" w:rsidP="00571681">
      <w:pPr>
        <w:rPr>
          <w:sz w:val="24"/>
          <w:szCs w:val="24"/>
        </w:rPr>
      </w:pPr>
    </w:p>
    <w:bookmarkStart w:id="0" w:name="_Toc468959252" w:displacedByCustomXml="next"/>
    <w:sdt>
      <w:sdtPr>
        <w:rPr>
          <w:rFonts w:asciiTheme="minorHAnsi" w:eastAsiaTheme="minorHAnsi" w:hAnsiTheme="minorHAnsi" w:cstheme="minorBidi"/>
          <w:b w:val="0"/>
          <w:bCs w:val="0"/>
          <w:color w:val="auto"/>
          <w:sz w:val="22"/>
          <w:szCs w:val="22"/>
          <w:lang w:val="en-GB" w:eastAsia="en-US"/>
        </w:rPr>
        <w:id w:val="-1175567476"/>
        <w:docPartObj>
          <w:docPartGallery w:val="Table of Contents"/>
          <w:docPartUnique/>
        </w:docPartObj>
      </w:sdtPr>
      <w:sdtEndPr>
        <w:rPr>
          <w:noProof/>
        </w:rPr>
      </w:sdtEndPr>
      <w:sdtContent>
        <w:p w14:paraId="5B74BEC8" w14:textId="5C5C5361" w:rsidR="00827E6A" w:rsidRDefault="00827E6A" w:rsidP="00827E6A">
          <w:pPr>
            <w:pStyle w:val="TOCHeading"/>
            <w:outlineLvl w:val="0"/>
          </w:pPr>
          <w:r>
            <w:t>Table of Contents</w:t>
          </w:r>
          <w:bookmarkEnd w:id="0"/>
        </w:p>
        <w:p w14:paraId="77E05266" w14:textId="77777777" w:rsidR="003F1627" w:rsidRDefault="00827E6A">
          <w:pPr>
            <w:pStyle w:val="TOC1"/>
            <w:tabs>
              <w:tab w:val="right" w:leader="dot" w:pos="9016"/>
            </w:tabs>
            <w:rPr>
              <w:noProof/>
              <w:lang w:val="en-GB" w:eastAsia="en-GB"/>
            </w:rPr>
          </w:pPr>
          <w:r>
            <w:fldChar w:fldCharType="begin"/>
          </w:r>
          <w:r>
            <w:instrText xml:space="preserve"> TOC \o "1-3" \h \z \u </w:instrText>
          </w:r>
          <w:r>
            <w:fldChar w:fldCharType="separate"/>
          </w:r>
          <w:hyperlink w:anchor="_Toc468959252" w:history="1">
            <w:r w:rsidR="003F1627" w:rsidRPr="00971118">
              <w:rPr>
                <w:rStyle w:val="Hyperlink"/>
                <w:noProof/>
              </w:rPr>
              <w:t>Table of Contents</w:t>
            </w:r>
            <w:r w:rsidR="003F1627">
              <w:rPr>
                <w:noProof/>
                <w:webHidden/>
              </w:rPr>
              <w:tab/>
            </w:r>
            <w:r w:rsidR="003F1627">
              <w:rPr>
                <w:noProof/>
                <w:webHidden/>
              </w:rPr>
              <w:fldChar w:fldCharType="begin"/>
            </w:r>
            <w:r w:rsidR="003F1627">
              <w:rPr>
                <w:noProof/>
                <w:webHidden/>
              </w:rPr>
              <w:instrText xml:space="preserve"> PAGEREF _Toc468959252 \h </w:instrText>
            </w:r>
            <w:r w:rsidR="003F1627">
              <w:rPr>
                <w:noProof/>
                <w:webHidden/>
              </w:rPr>
            </w:r>
            <w:r w:rsidR="003F1627">
              <w:rPr>
                <w:noProof/>
                <w:webHidden/>
              </w:rPr>
              <w:fldChar w:fldCharType="separate"/>
            </w:r>
            <w:r w:rsidR="004B3F11">
              <w:rPr>
                <w:noProof/>
                <w:webHidden/>
              </w:rPr>
              <w:t>3</w:t>
            </w:r>
            <w:r w:rsidR="003F1627">
              <w:rPr>
                <w:noProof/>
                <w:webHidden/>
              </w:rPr>
              <w:fldChar w:fldCharType="end"/>
            </w:r>
          </w:hyperlink>
        </w:p>
        <w:p w14:paraId="73C5F8A8" w14:textId="77777777" w:rsidR="003F1627" w:rsidRDefault="004B3F11">
          <w:pPr>
            <w:pStyle w:val="TOC1"/>
            <w:tabs>
              <w:tab w:val="right" w:leader="dot" w:pos="9016"/>
            </w:tabs>
            <w:rPr>
              <w:noProof/>
              <w:lang w:val="en-GB" w:eastAsia="en-GB"/>
            </w:rPr>
          </w:pPr>
          <w:hyperlink w:anchor="_Toc468959253" w:history="1">
            <w:r w:rsidR="003F1627" w:rsidRPr="00971118">
              <w:rPr>
                <w:rStyle w:val="Hyperlink"/>
                <w:rFonts w:ascii="Calibri" w:hAnsi="Calibri"/>
                <w:noProof/>
              </w:rPr>
              <w:t>Introduction</w:t>
            </w:r>
            <w:r w:rsidR="003F1627">
              <w:rPr>
                <w:noProof/>
                <w:webHidden/>
              </w:rPr>
              <w:tab/>
            </w:r>
            <w:r w:rsidR="003F1627">
              <w:rPr>
                <w:noProof/>
                <w:webHidden/>
              </w:rPr>
              <w:fldChar w:fldCharType="begin"/>
            </w:r>
            <w:r w:rsidR="003F1627">
              <w:rPr>
                <w:noProof/>
                <w:webHidden/>
              </w:rPr>
              <w:instrText xml:space="preserve"> PAGEREF _Toc468959253 \h </w:instrText>
            </w:r>
            <w:r w:rsidR="003F1627">
              <w:rPr>
                <w:noProof/>
                <w:webHidden/>
              </w:rPr>
            </w:r>
            <w:r w:rsidR="003F1627">
              <w:rPr>
                <w:noProof/>
                <w:webHidden/>
              </w:rPr>
              <w:fldChar w:fldCharType="separate"/>
            </w:r>
            <w:r>
              <w:rPr>
                <w:noProof/>
                <w:webHidden/>
              </w:rPr>
              <w:t>4</w:t>
            </w:r>
            <w:r w:rsidR="003F1627">
              <w:rPr>
                <w:noProof/>
                <w:webHidden/>
              </w:rPr>
              <w:fldChar w:fldCharType="end"/>
            </w:r>
          </w:hyperlink>
        </w:p>
        <w:p w14:paraId="0CE12A90" w14:textId="77777777" w:rsidR="003F1627" w:rsidRDefault="004B3F11">
          <w:pPr>
            <w:pStyle w:val="TOC1"/>
            <w:tabs>
              <w:tab w:val="right" w:leader="dot" w:pos="9016"/>
            </w:tabs>
            <w:rPr>
              <w:noProof/>
              <w:lang w:val="en-GB" w:eastAsia="en-GB"/>
            </w:rPr>
          </w:pPr>
          <w:hyperlink w:anchor="_Toc468959254" w:history="1">
            <w:r w:rsidR="003F1627" w:rsidRPr="00971118">
              <w:rPr>
                <w:rStyle w:val="Hyperlink"/>
                <w:rFonts w:ascii="Calibri" w:hAnsi="Calibri"/>
                <w:noProof/>
              </w:rPr>
              <w:t>Literature Review: Poverty and Education</w:t>
            </w:r>
            <w:r w:rsidR="003F1627">
              <w:rPr>
                <w:noProof/>
                <w:webHidden/>
              </w:rPr>
              <w:tab/>
            </w:r>
            <w:r w:rsidR="003F1627">
              <w:rPr>
                <w:noProof/>
                <w:webHidden/>
              </w:rPr>
              <w:fldChar w:fldCharType="begin"/>
            </w:r>
            <w:r w:rsidR="003F1627">
              <w:rPr>
                <w:noProof/>
                <w:webHidden/>
              </w:rPr>
              <w:instrText xml:space="preserve"> PAGEREF _Toc468959254 \h </w:instrText>
            </w:r>
            <w:r w:rsidR="003F1627">
              <w:rPr>
                <w:noProof/>
                <w:webHidden/>
              </w:rPr>
            </w:r>
            <w:r w:rsidR="003F1627">
              <w:rPr>
                <w:noProof/>
                <w:webHidden/>
              </w:rPr>
              <w:fldChar w:fldCharType="separate"/>
            </w:r>
            <w:r>
              <w:rPr>
                <w:noProof/>
                <w:webHidden/>
              </w:rPr>
              <w:t>6</w:t>
            </w:r>
            <w:r w:rsidR="003F1627">
              <w:rPr>
                <w:noProof/>
                <w:webHidden/>
              </w:rPr>
              <w:fldChar w:fldCharType="end"/>
            </w:r>
          </w:hyperlink>
        </w:p>
        <w:p w14:paraId="352A8E96" w14:textId="77777777" w:rsidR="003F1627" w:rsidRDefault="004B3F11">
          <w:pPr>
            <w:pStyle w:val="TOC2"/>
            <w:tabs>
              <w:tab w:val="right" w:leader="dot" w:pos="9016"/>
            </w:tabs>
            <w:rPr>
              <w:noProof/>
              <w:lang w:val="en-GB" w:eastAsia="en-GB"/>
            </w:rPr>
          </w:pPr>
          <w:hyperlink w:anchor="_Toc468959255" w:history="1">
            <w:r w:rsidR="003F1627" w:rsidRPr="00971118">
              <w:rPr>
                <w:rStyle w:val="Hyperlink"/>
                <w:rFonts w:ascii="Calibri" w:hAnsi="Calibri"/>
                <w:noProof/>
              </w:rPr>
              <w:t>Impact of Poverty on Educational Attainment</w:t>
            </w:r>
            <w:r w:rsidR="003F1627">
              <w:rPr>
                <w:noProof/>
                <w:webHidden/>
              </w:rPr>
              <w:tab/>
            </w:r>
            <w:r w:rsidR="003F1627">
              <w:rPr>
                <w:noProof/>
                <w:webHidden/>
              </w:rPr>
              <w:fldChar w:fldCharType="begin"/>
            </w:r>
            <w:r w:rsidR="003F1627">
              <w:rPr>
                <w:noProof/>
                <w:webHidden/>
              </w:rPr>
              <w:instrText xml:space="preserve"> PAGEREF _Toc468959255 \h </w:instrText>
            </w:r>
            <w:r w:rsidR="003F1627">
              <w:rPr>
                <w:noProof/>
                <w:webHidden/>
              </w:rPr>
            </w:r>
            <w:r w:rsidR="003F1627">
              <w:rPr>
                <w:noProof/>
                <w:webHidden/>
              </w:rPr>
              <w:fldChar w:fldCharType="separate"/>
            </w:r>
            <w:r>
              <w:rPr>
                <w:noProof/>
                <w:webHidden/>
              </w:rPr>
              <w:t>6</w:t>
            </w:r>
            <w:r w:rsidR="003F1627">
              <w:rPr>
                <w:noProof/>
                <w:webHidden/>
              </w:rPr>
              <w:fldChar w:fldCharType="end"/>
            </w:r>
          </w:hyperlink>
        </w:p>
        <w:p w14:paraId="3CACD3C7" w14:textId="48C0571F" w:rsidR="003F1627" w:rsidRDefault="004B3F11">
          <w:pPr>
            <w:pStyle w:val="TOC2"/>
            <w:tabs>
              <w:tab w:val="right" w:leader="dot" w:pos="9016"/>
            </w:tabs>
            <w:rPr>
              <w:noProof/>
              <w:lang w:val="en-GB" w:eastAsia="en-GB"/>
            </w:rPr>
          </w:pPr>
          <w:hyperlink w:anchor="_Toc468959256" w:history="1">
            <w:r w:rsidR="003F1627" w:rsidRPr="00971118">
              <w:rPr>
                <w:rStyle w:val="Hyperlink"/>
                <w:rFonts w:ascii="Calibri" w:hAnsi="Calibri"/>
                <w:noProof/>
              </w:rPr>
              <w:t>Policy context</w:t>
            </w:r>
            <w:r w:rsidR="003F1627">
              <w:rPr>
                <w:noProof/>
                <w:webHidden/>
              </w:rPr>
              <w:tab/>
            </w:r>
            <w:r w:rsidR="003F1627">
              <w:rPr>
                <w:noProof/>
                <w:webHidden/>
              </w:rPr>
              <w:fldChar w:fldCharType="begin"/>
            </w:r>
            <w:r w:rsidR="003F1627">
              <w:rPr>
                <w:noProof/>
                <w:webHidden/>
              </w:rPr>
              <w:instrText xml:space="preserve"> PAGEREF _Toc468959256 \h </w:instrText>
            </w:r>
            <w:r w:rsidR="003F1627">
              <w:rPr>
                <w:noProof/>
                <w:webHidden/>
              </w:rPr>
            </w:r>
            <w:r w:rsidR="003F1627">
              <w:rPr>
                <w:noProof/>
                <w:webHidden/>
              </w:rPr>
              <w:fldChar w:fldCharType="separate"/>
            </w:r>
            <w:r>
              <w:rPr>
                <w:noProof/>
                <w:webHidden/>
              </w:rPr>
              <w:t>8</w:t>
            </w:r>
            <w:r w:rsidR="003F1627">
              <w:rPr>
                <w:noProof/>
                <w:webHidden/>
              </w:rPr>
              <w:fldChar w:fldCharType="end"/>
            </w:r>
          </w:hyperlink>
        </w:p>
        <w:p w14:paraId="4D45577A" w14:textId="15DB1070" w:rsidR="003F1627" w:rsidRDefault="004B3F11">
          <w:pPr>
            <w:pStyle w:val="TOC2"/>
            <w:tabs>
              <w:tab w:val="right" w:leader="dot" w:pos="9016"/>
            </w:tabs>
            <w:rPr>
              <w:noProof/>
              <w:lang w:val="en-GB" w:eastAsia="en-GB"/>
            </w:rPr>
          </w:pPr>
          <w:hyperlink w:anchor="_Toc468959257" w:history="1">
            <w:r w:rsidR="003F1627" w:rsidRPr="00971118">
              <w:rPr>
                <w:rStyle w:val="Hyperlink"/>
                <w:rFonts w:ascii="Calibri" w:hAnsi="Calibri"/>
                <w:noProof/>
              </w:rPr>
              <w:t>Family Intervention and Improving Educational Attainment</w:t>
            </w:r>
            <w:r w:rsidR="003F1627">
              <w:rPr>
                <w:noProof/>
                <w:webHidden/>
              </w:rPr>
              <w:tab/>
            </w:r>
            <w:r w:rsidR="003F1627">
              <w:rPr>
                <w:noProof/>
                <w:webHidden/>
              </w:rPr>
              <w:fldChar w:fldCharType="begin"/>
            </w:r>
            <w:r w:rsidR="003F1627">
              <w:rPr>
                <w:noProof/>
                <w:webHidden/>
              </w:rPr>
              <w:instrText xml:space="preserve"> PAGEREF _Toc468959257 \h </w:instrText>
            </w:r>
            <w:r w:rsidR="003F1627">
              <w:rPr>
                <w:noProof/>
                <w:webHidden/>
              </w:rPr>
            </w:r>
            <w:r w:rsidR="003F1627">
              <w:rPr>
                <w:noProof/>
                <w:webHidden/>
              </w:rPr>
              <w:fldChar w:fldCharType="separate"/>
            </w:r>
            <w:r>
              <w:rPr>
                <w:noProof/>
                <w:webHidden/>
              </w:rPr>
              <w:t>9</w:t>
            </w:r>
            <w:r w:rsidR="003F1627">
              <w:rPr>
                <w:noProof/>
                <w:webHidden/>
              </w:rPr>
              <w:fldChar w:fldCharType="end"/>
            </w:r>
          </w:hyperlink>
        </w:p>
        <w:p w14:paraId="7839C985" w14:textId="77777777" w:rsidR="003F1627" w:rsidRDefault="004B3F11">
          <w:pPr>
            <w:pStyle w:val="TOC1"/>
            <w:tabs>
              <w:tab w:val="right" w:leader="dot" w:pos="9016"/>
            </w:tabs>
            <w:rPr>
              <w:noProof/>
              <w:lang w:val="en-GB" w:eastAsia="en-GB"/>
            </w:rPr>
          </w:pPr>
          <w:hyperlink w:anchor="_Toc468959258" w:history="1">
            <w:r w:rsidR="003F1627" w:rsidRPr="00971118">
              <w:rPr>
                <w:rStyle w:val="Hyperlink"/>
                <w:rFonts w:ascii="Calibri" w:hAnsi="Calibri"/>
                <w:noProof/>
              </w:rPr>
              <w:t>Aims and Research Questions</w:t>
            </w:r>
            <w:r w:rsidR="003F1627">
              <w:rPr>
                <w:noProof/>
                <w:webHidden/>
              </w:rPr>
              <w:tab/>
            </w:r>
            <w:r w:rsidR="003F1627">
              <w:rPr>
                <w:noProof/>
                <w:webHidden/>
              </w:rPr>
              <w:fldChar w:fldCharType="begin"/>
            </w:r>
            <w:r w:rsidR="003F1627">
              <w:rPr>
                <w:noProof/>
                <w:webHidden/>
              </w:rPr>
              <w:instrText xml:space="preserve"> PAGEREF _Toc468959258 \h </w:instrText>
            </w:r>
            <w:r w:rsidR="003F1627">
              <w:rPr>
                <w:noProof/>
                <w:webHidden/>
              </w:rPr>
            </w:r>
            <w:r w:rsidR="003F1627">
              <w:rPr>
                <w:noProof/>
                <w:webHidden/>
              </w:rPr>
              <w:fldChar w:fldCharType="separate"/>
            </w:r>
            <w:r>
              <w:rPr>
                <w:noProof/>
                <w:webHidden/>
              </w:rPr>
              <w:t>11</w:t>
            </w:r>
            <w:r w:rsidR="003F1627">
              <w:rPr>
                <w:noProof/>
                <w:webHidden/>
              </w:rPr>
              <w:fldChar w:fldCharType="end"/>
            </w:r>
          </w:hyperlink>
        </w:p>
        <w:p w14:paraId="5BF4EA3A" w14:textId="101259CE" w:rsidR="003F1627" w:rsidRDefault="004B3F11">
          <w:pPr>
            <w:pStyle w:val="TOC1"/>
            <w:tabs>
              <w:tab w:val="right" w:leader="dot" w:pos="9016"/>
            </w:tabs>
            <w:rPr>
              <w:noProof/>
              <w:lang w:val="en-GB" w:eastAsia="en-GB"/>
            </w:rPr>
          </w:pPr>
          <w:hyperlink w:anchor="_Toc468959259" w:history="1">
            <w:r w:rsidR="003F1627" w:rsidRPr="00971118">
              <w:rPr>
                <w:rStyle w:val="Hyperlink"/>
                <w:rFonts w:ascii="Calibri" w:hAnsi="Calibri"/>
                <w:noProof/>
              </w:rPr>
              <w:t>Methodology</w:t>
            </w:r>
            <w:r w:rsidR="003F1627">
              <w:rPr>
                <w:noProof/>
                <w:webHidden/>
              </w:rPr>
              <w:tab/>
            </w:r>
            <w:r w:rsidR="003F1627">
              <w:rPr>
                <w:noProof/>
                <w:webHidden/>
              </w:rPr>
              <w:fldChar w:fldCharType="begin"/>
            </w:r>
            <w:r w:rsidR="003F1627">
              <w:rPr>
                <w:noProof/>
                <w:webHidden/>
              </w:rPr>
              <w:instrText xml:space="preserve"> PAGEREF _Toc468959259 \h </w:instrText>
            </w:r>
            <w:r w:rsidR="003F1627">
              <w:rPr>
                <w:noProof/>
                <w:webHidden/>
              </w:rPr>
            </w:r>
            <w:r w:rsidR="003F1627">
              <w:rPr>
                <w:noProof/>
                <w:webHidden/>
              </w:rPr>
              <w:fldChar w:fldCharType="separate"/>
            </w:r>
            <w:r>
              <w:rPr>
                <w:noProof/>
                <w:webHidden/>
              </w:rPr>
              <w:t>11</w:t>
            </w:r>
            <w:r w:rsidR="003F1627">
              <w:rPr>
                <w:noProof/>
                <w:webHidden/>
              </w:rPr>
              <w:fldChar w:fldCharType="end"/>
            </w:r>
          </w:hyperlink>
        </w:p>
        <w:p w14:paraId="5DCA9719" w14:textId="77777777" w:rsidR="003F1627" w:rsidRDefault="004B3F11">
          <w:pPr>
            <w:pStyle w:val="TOC1"/>
            <w:tabs>
              <w:tab w:val="right" w:leader="dot" w:pos="9016"/>
            </w:tabs>
            <w:rPr>
              <w:noProof/>
              <w:lang w:val="en-GB" w:eastAsia="en-GB"/>
            </w:rPr>
          </w:pPr>
          <w:hyperlink w:anchor="_Toc468959260" w:history="1">
            <w:r w:rsidR="003F1627" w:rsidRPr="00971118">
              <w:rPr>
                <w:rStyle w:val="Hyperlink"/>
                <w:rFonts w:ascii="Calibri" w:hAnsi="Calibri"/>
                <w:noProof/>
              </w:rPr>
              <w:t>Summary of Key Findings</w:t>
            </w:r>
            <w:r w:rsidR="003F1627">
              <w:rPr>
                <w:noProof/>
                <w:webHidden/>
              </w:rPr>
              <w:tab/>
            </w:r>
            <w:r w:rsidR="003F1627">
              <w:rPr>
                <w:noProof/>
                <w:webHidden/>
              </w:rPr>
              <w:fldChar w:fldCharType="begin"/>
            </w:r>
            <w:r w:rsidR="003F1627">
              <w:rPr>
                <w:noProof/>
                <w:webHidden/>
              </w:rPr>
              <w:instrText xml:space="preserve"> PAGEREF _Toc468959260 \h </w:instrText>
            </w:r>
            <w:r w:rsidR="003F1627">
              <w:rPr>
                <w:noProof/>
                <w:webHidden/>
              </w:rPr>
            </w:r>
            <w:r w:rsidR="003F1627">
              <w:rPr>
                <w:noProof/>
                <w:webHidden/>
              </w:rPr>
              <w:fldChar w:fldCharType="separate"/>
            </w:r>
            <w:r>
              <w:rPr>
                <w:noProof/>
                <w:webHidden/>
              </w:rPr>
              <w:t>13</w:t>
            </w:r>
            <w:r w:rsidR="003F1627">
              <w:rPr>
                <w:noProof/>
                <w:webHidden/>
              </w:rPr>
              <w:fldChar w:fldCharType="end"/>
            </w:r>
          </w:hyperlink>
        </w:p>
        <w:p w14:paraId="401386BA" w14:textId="2B0BE165" w:rsidR="003F1627" w:rsidRDefault="004B3F11">
          <w:pPr>
            <w:pStyle w:val="TOC1"/>
            <w:tabs>
              <w:tab w:val="right" w:leader="dot" w:pos="9016"/>
            </w:tabs>
            <w:rPr>
              <w:noProof/>
              <w:lang w:val="en-GB" w:eastAsia="en-GB"/>
            </w:rPr>
          </w:pPr>
          <w:hyperlink w:anchor="_Toc468959261" w:history="1">
            <w:r w:rsidR="003F1627" w:rsidRPr="00971118">
              <w:rPr>
                <w:rStyle w:val="Hyperlink"/>
                <w:rFonts w:ascii="Calibri" w:hAnsi="Calibri"/>
                <w:noProof/>
              </w:rPr>
              <w:t>Evaluation Findings from schools: Understanding the Impact of Gateway</w:t>
            </w:r>
            <w:r w:rsidR="003F1627">
              <w:rPr>
                <w:noProof/>
                <w:webHidden/>
              </w:rPr>
              <w:tab/>
            </w:r>
            <w:r w:rsidR="003F1627">
              <w:rPr>
                <w:noProof/>
                <w:webHidden/>
              </w:rPr>
              <w:fldChar w:fldCharType="begin"/>
            </w:r>
            <w:r w:rsidR="003F1627">
              <w:rPr>
                <w:noProof/>
                <w:webHidden/>
              </w:rPr>
              <w:instrText xml:space="preserve"> PAGEREF _Toc468959261 \h </w:instrText>
            </w:r>
            <w:r w:rsidR="003F1627">
              <w:rPr>
                <w:noProof/>
                <w:webHidden/>
              </w:rPr>
            </w:r>
            <w:r w:rsidR="003F1627">
              <w:rPr>
                <w:noProof/>
                <w:webHidden/>
              </w:rPr>
              <w:fldChar w:fldCharType="separate"/>
            </w:r>
            <w:r>
              <w:rPr>
                <w:noProof/>
                <w:webHidden/>
              </w:rPr>
              <w:t>17</w:t>
            </w:r>
            <w:r w:rsidR="003F1627">
              <w:rPr>
                <w:noProof/>
                <w:webHidden/>
              </w:rPr>
              <w:fldChar w:fldCharType="end"/>
            </w:r>
          </w:hyperlink>
        </w:p>
        <w:p w14:paraId="482475F2" w14:textId="01D2A3F5" w:rsidR="003F1627" w:rsidRDefault="004B3F11">
          <w:pPr>
            <w:pStyle w:val="TOC2"/>
            <w:tabs>
              <w:tab w:val="right" w:leader="dot" w:pos="9016"/>
            </w:tabs>
            <w:rPr>
              <w:noProof/>
              <w:lang w:val="en-GB" w:eastAsia="en-GB"/>
            </w:rPr>
          </w:pPr>
          <w:hyperlink w:anchor="_Toc468959262" w:history="1">
            <w:r w:rsidR="003F1627" w:rsidRPr="00971118">
              <w:rPr>
                <w:rStyle w:val="Hyperlink"/>
                <w:rFonts w:ascii="Calibri" w:hAnsi="Calibri"/>
                <w:noProof/>
              </w:rPr>
              <w:t>Gateway and Relationships with Schools</w:t>
            </w:r>
            <w:r w:rsidR="003F1627">
              <w:rPr>
                <w:noProof/>
                <w:webHidden/>
              </w:rPr>
              <w:tab/>
            </w:r>
            <w:r w:rsidR="003F1627">
              <w:rPr>
                <w:noProof/>
                <w:webHidden/>
              </w:rPr>
              <w:fldChar w:fldCharType="begin"/>
            </w:r>
            <w:r w:rsidR="003F1627">
              <w:rPr>
                <w:noProof/>
                <w:webHidden/>
              </w:rPr>
              <w:instrText xml:space="preserve"> PAGEREF _Toc468959262 \h </w:instrText>
            </w:r>
            <w:r w:rsidR="003F1627">
              <w:rPr>
                <w:noProof/>
                <w:webHidden/>
              </w:rPr>
            </w:r>
            <w:r w:rsidR="003F1627">
              <w:rPr>
                <w:noProof/>
                <w:webHidden/>
              </w:rPr>
              <w:fldChar w:fldCharType="separate"/>
            </w:r>
            <w:r>
              <w:rPr>
                <w:noProof/>
                <w:webHidden/>
              </w:rPr>
              <w:t>17</w:t>
            </w:r>
            <w:r w:rsidR="003F1627">
              <w:rPr>
                <w:noProof/>
                <w:webHidden/>
              </w:rPr>
              <w:fldChar w:fldCharType="end"/>
            </w:r>
          </w:hyperlink>
        </w:p>
        <w:p w14:paraId="39CD9FBA" w14:textId="08E88D54" w:rsidR="003F1627" w:rsidRDefault="004B3F11">
          <w:pPr>
            <w:pStyle w:val="TOC2"/>
            <w:tabs>
              <w:tab w:val="right" w:leader="dot" w:pos="9016"/>
            </w:tabs>
            <w:rPr>
              <w:noProof/>
              <w:lang w:val="en-GB" w:eastAsia="en-GB"/>
            </w:rPr>
          </w:pPr>
          <w:hyperlink w:anchor="_Toc468959263" w:history="1">
            <w:r w:rsidR="003F1627" w:rsidRPr="00971118">
              <w:rPr>
                <w:rStyle w:val="Hyperlink"/>
                <w:rFonts w:ascii="Calibri" w:hAnsi="Calibri"/>
                <w:noProof/>
              </w:rPr>
              <w:t>Identification of Families and the Process of Referrals</w:t>
            </w:r>
            <w:r w:rsidR="003F1627">
              <w:rPr>
                <w:noProof/>
                <w:webHidden/>
              </w:rPr>
              <w:tab/>
            </w:r>
            <w:r w:rsidR="003F1627">
              <w:rPr>
                <w:noProof/>
                <w:webHidden/>
              </w:rPr>
              <w:fldChar w:fldCharType="begin"/>
            </w:r>
            <w:r w:rsidR="003F1627">
              <w:rPr>
                <w:noProof/>
                <w:webHidden/>
              </w:rPr>
              <w:instrText xml:space="preserve"> PAGEREF _Toc468959263 \h </w:instrText>
            </w:r>
            <w:r w:rsidR="003F1627">
              <w:rPr>
                <w:noProof/>
                <w:webHidden/>
              </w:rPr>
            </w:r>
            <w:r w:rsidR="003F1627">
              <w:rPr>
                <w:noProof/>
                <w:webHidden/>
              </w:rPr>
              <w:fldChar w:fldCharType="separate"/>
            </w:r>
            <w:r>
              <w:rPr>
                <w:noProof/>
                <w:webHidden/>
              </w:rPr>
              <w:t>20</w:t>
            </w:r>
            <w:r w:rsidR="003F1627">
              <w:rPr>
                <w:noProof/>
                <w:webHidden/>
              </w:rPr>
              <w:fldChar w:fldCharType="end"/>
            </w:r>
          </w:hyperlink>
        </w:p>
        <w:p w14:paraId="2075821B" w14:textId="5C828025" w:rsidR="003F1627" w:rsidRDefault="004B3F11">
          <w:pPr>
            <w:pStyle w:val="TOC2"/>
            <w:tabs>
              <w:tab w:val="right" w:leader="dot" w:pos="9016"/>
            </w:tabs>
            <w:rPr>
              <w:noProof/>
              <w:lang w:val="en-GB" w:eastAsia="en-GB"/>
            </w:rPr>
          </w:pPr>
          <w:hyperlink w:anchor="_Toc468959264" w:history="1">
            <w:r w:rsidR="003F1627" w:rsidRPr="00971118">
              <w:rPr>
                <w:rStyle w:val="Hyperlink"/>
                <w:rFonts w:ascii="Calibri" w:hAnsi="Calibri"/>
                <w:noProof/>
              </w:rPr>
              <w:t>School-family relationships and the role of Gateway</w:t>
            </w:r>
            <w:r w:rsidR="003F1627">
              <w:rPr>
                <w:noProof/>
                <w:webHidden/>
              </w:rPr>
              <w:tab/>
            </w:r>
            <w:r w:rsidR="003F1627">
              <w:rPr>
                <w:noProof/>
                <w:webHidden/>
              </w:rPr>
              <w:fldChar w:fldCharType="begin"/>
            </w:r>
            <w:r w:rsidR="003F1627">
              <w:rPr>
                <w:noProof/>
                <w:webHidden/>
              </w:rPr>
              <w:instrText xml:space="preserve"> PAGEREF _Toc468959264 \h </w:instrText>
            </w:r>
            <w:r w:rsidR="003F1627">
              <w:rPr>
                <w:noProof/>
                <w:webHidden/>
              </w:rPr>
            </w:r>
            <w:r w:rsidR="003F1627">
              <w:rPr>
                <w:noProof/>
                <w:webHidden/>
              </w:rPr>
              <w:fldChar w:fldCharType="separate"/>
            </w:r>
            <w:r>
              <w:rPr>
                <w:noProof/>
                <w:webHidden/>
              </w:rPr>
              <w:t>21</w:t>
            </w:r>
            <w:r w:rsidR="003F1627">
              <w:rPr>
                <w:noProof/>
                <w:webHidden/>
              </w:rPr>
              <w:fldChar w:fldCharType="end"/>
            </w:r>
          </w:hyperlink>
        </w:p>
        <w:p w14:paraId="570D0FFD" w14:textId="157AF7DB" w:rsidR="003F1627" w:rsidRDefault="004B3F11">
          <w:pPr>
            <w:pStyle w:val="TOC2"/>
            <w:tabs>
              <w:tab w:val="right" w:leader="dot" w:pos="9016"/>
            </w:tabs>
            <w:rPr>
              <w:noProof/>
              <w:lang w:val="en-GB" w:eastAsia="en-GB"/>
            </w:rPr>
          </w:pPr>
          <w:hyperlink w:anchor="_Toc468959265" w:history="1">
            <w:r w:rsidR="003F1627" w:rsidRPr="00971118">
              <w:rPr>
                <w:rStyle w:val="Hyperlink"/>
                <w:rFonts w:ascii="Calibri" w:hAnsi="Calibri"/>
                <w:noProof/>
              </w:rPr>
              <w:t>Building Key Skills : Parents and Caregivers</w:t>
            </w:r>
            <w:r w:rsidR="003F1627">
              <w:rPr>
                <w:noProof/>
                <w:webHidden/>
              </w:rPr>
              <w:tab/>
            </w:r>
            <w:r w:rsidR="003F1627">
              <w:rPr>
                <w:noProof/>
                <w:webHidden/>
              </w:rPr>
              <w:fldChar w:fldCharType="begin"/>
            </w:r>
            <w:r w:rsidR="003F1627">
              <w:rPr>
                <w:noProof/>
                <w:webHidden/>
              </w:rPr>
              <w:instrText xml:space="preserve"> PAGEREF _Toc468959265 \h </w:instrText>
            </w:r>
            <w:r w:rsidR="003F1627">
              <w:rPr>
                <w:noProof/>
                <w:webHidden/>
              </w:rPr>
            </w:r>
            <w:r w:rsidR="003F1627">
              <w:rPr>
                <w:noProof/>
                <w:webHidden/>
              </w:rPr>
              <w:fldChar w:fldCharType="separate"/>
            </w:r>
            <w:r>
              <w:rPr>
                <w:noProof/>
                <w:webHidden/>
              </w:rPr>
              <w:t>23</w:t>
            </w:r>
            <w:r w:rsidR="003F1627">
              <w:rPr>
                <w:noProof/>
                <w:webHidden/>
              </w:rPr>
              <w:fldChar w:fldCharType="end"/>
            </w:r>
          </w:hyperlink>
        </w:p>
        <w:p w14:paraId="2B2B3002" w14:textId="298350BF" w:rsidR="003F1627" w:rsidRDefault="004B3F11">
          <w:pPr>
            <w:pStyle w:val="TOC2"/>
            <w:tabs>
              <w:tab w:val="right" w:leader="dot" w:pos="9016"/>
            </w:tabs>
            <w:rPr>
              <w:noProof/>
              <w:lang w:val="en-GB" w:eastAsia="en-GB"/>
            </w:rPr>
          </w:pPr>
          <w:hyperlink w:anchor="_Toc468959266" w:history="1">
            <w:r w:rsidR="003F1627" w:rsidRPr="00971118">
              <w:rPr>
                <w:rStyle w:val="Hyperlink"/>
                <w:rFonts w:ascii="Calibri" w:hAnsi="Calibri"/>
                <w:noProof/>
              </w:rPr>
              <w:t>Building Key Skills : Children</w:t>
            </w:r>
            <w:r w:rsidR="003F1627">
              <w:rPr>
                <w:noProof/>
                <w:webHidden/>
              </w:rPr>
              <w:tab/>
            </w:r>
            <w:r w:rsidR="003F1627">
              <w:rPr>
                <w:noProof/>
                <w:webHidden/>
              </w:rPr>
              <w:fldChar w:fldCharType="begin"/>
            </w:r>
            <w:r w:rsidR="003F1627">
              <w:rPr>
                <w:noProof/>
                <w:webHidden/>
              </w:rPr>
              <w:instrText xml:space="preserve"> PAGEREF _Toc468959266 \h </w:instrText>
            </w:r>
            <w:r w:rsidR="003F1627">
              <w:rPr>
                <w:noProof/>
                <w:webHidden/>
              </w:rPr>
            </w:r>
            <w:r w:rsidR="003F1627">
              <w:rPr>
                <w:noProof/>
                <w:webHidden/>
              </w:rPr>
              <w:fldChar w:fldCharType="separate"/>
            </w:r>
            <w:r>
              <w:rPr>
                <w:noProof/>
                <w:webHidden/>
              </w:rPr>
              <w:t>26</w:t>
            </w:r>
            <w:r w:rsidR="003F1627">
              <w:rPr>
                <w:noProof/>
                <w:webHidden/>
              </w:rPr>
              <w:fldChar w:fldCharType="end"/>
            </w:r>
          </w:hyperlink>
        </w:p>
        <w:p w14:paraId="32DD8110" w14:textId="63A61F6D" w:rsidR="003F1627" w:rsidRDefault="004B3F11">
          <w:pPr>
            <w:pStyle w:val="TOC2"/>
            <w:tabs>
              <w:tab w:val="right" w:leader="dot" w:pos="9016"/>
            </w:tabs>
            <w:rPr>
              <w:noProof/>
              <w:lang w:val="en-GB" w:eastAsia="en-GB"/>
            </w:rPr>
          </w:pPr>
          <w:hyperlink w:anchor="_Toc468959267" w:history="1">
            <w:r w:rsidR="003F1627" w:rsidRPr="00971118">
              <w:rPr>
                <w:rStyle w:val="Hyperlink"/>
                <w:rFonts w:ascii="Calibri" w:hAnsi="Calibri"/>
                <w:noProof/>
              </w:rPr>
              <w:t>Challenges identified by Schools</w:t>
            </w:r>
            <w:r w:rsidR="003F1627">
              <w:rPr>
                <w:noProof/>
                <w:webHidden/>
              </w:rPr>
              <w:tab/>
            </w:r>
            <w:r w:rsidR="003F1627">
              <w:rPr>
                <w:noProof/>
                <w:webHidden/>
              </w:rPr>
              <w:fldChar w:fldCharType="begin"/>
            </w:r>
            <w:r w:rsidR="003F1627">
              <w:rPr>
                <w:noProof/>
                <w:webHidden/>
              </w:rPr>
              <w:instrText xml:space="preserve"> PAGEREF _Toc468959267 \h </w:instrText>
            </w:r>
            <w:r w:rsidR="003F1627">
              <w:rPr>
                <w:noProof/>
                <w:webHidden/>
              </w:rPr>
            </w:r>
            <w:r w:rsidR="003F1627">
              <w:rPr>
                <w:noProof/>
                <w:webHidden/>
              </w:rPr>
              <w:fldChar w:fldCharType="separate"/>
            </w:r>
            <w:r>
              <w:rPr>
                <w:noProof/>
                <w:webHidden/>
              </w:rPr>
              <w:t>26</w:t>
            </w:r>
            <w:r w:rsidR="003F1627">
              <w:rPr>
                <w:noProof/>
                <w:webHidden/>
              </w:rPr>
              <w:fldChar w:fldCharType="end"/>
            </w:r>
          </w:hyperlink>
        </w:p>
        <w:p w14:paraId="76AD0F76" w14:textId="77109679" w:rsidR="003F1627" w:rsidRDefault="004B3F11">
          <w:pPr>
            <w:pStyle w:val="TOC1"/>
            <w:tabs>
              <w:tab w:val="right" w:leader="dot" w:pos="9016"/>
            </w:tabs>
            <w:rPr>
              <w:noProof/>
              <w:lang w:val="en-GB" w:eastAsia="en-GB"/>
            </w:rPr>
          </w:pPr>
          <w:hyperlink w:anchor="_Toc468959268" w:history="1">
            <w:r w:rsidR="003F1627" w:rsidRPr="00971118">
              <w:rPr>
                <w:rStyle w:val="Hyperlink"/>
                <w:rFonts w:ascii="Calibri" w:hAnsi="Calibri"/>
                <w:noProof/>
              </w:rPr>
              <w:t>Evaluation Findings from Families: Understanding the Impact of Gateway</w:t>
            </w:r>
            <w:r w:rsidR="003F1627">
              <w:rPr>
                <w:noProof/>
                <w:webHidden/>
              </w:rPr>
              <w:tab/>
            </w:r>
            <w:r w:rsidR="003F1627">
              <w:rPr>
                <w:noProof/>
                <w:webHidden/>
              </w:rPr>
              <w:fldChar w:fldCharType="begin"/>
            </w:r>
            <w:r w:rsidR="003F1627">
              <w:rPr>
                <w:noProof/>
                <w:webHidden/>
              </w:rPr>
              <w:instrText xml:space="preserve"> PAGEREF _Toc468959268 \h </w:instrText>
            </w:r>
            <w:r w:rsidR="003F1627">
              <w:rPr>
                <w:noProof/>
                <w:webHidden/>
              </w:rPr>
            </w:r>
            <w:r w:rsidR="003F1627">
              <w:rPr>
                <w:noProof/>
                <w:webHidden/>
              </w:rPr>
              <w:fldChar w:fldCharType="separate"/>
            </w:r>
            <w:r>
              <w:rPr>
                <w:noProof/>
                <w:webHidden/>
              </w:rPr>
              <w:t>27</w:t>
            </w:r>
            <w:r w:rsidR="003F1627">
              <w:rPr>
                <w:noProof/>
                <w:webHidden/>
              </w:rPr>
              <w:fldChar w:fldCharType="end"/>
            </w:r>
          </w:hyperlink>
        </w:p>
        <w:p w14:paraId="68371B19" w14:textId="42A960FE" w:rsidR="003F1627" w:rsidRDefault="004B3F11">
          <w:pPr>
            <w:pStyle w:val="TOC2"/>
            <w:tabs>
              <w:tab w:val="right" w:leader="dot" w:pos="9016"/>
            </w:tabs>
            <w:rPr>
              <w:noProof/>
              <w:lang w:val="en-GB" w:eastAsia="en-GB"/>
            </w:rPr>
          </w:pPr>
          <w:hyperlink w:anchor="_Toc468959269" w:history="1">
            <w:r w:rsidR="003F1627" w:rsidRPr="00971118">
              <w:rPr>
                <w:rStyle w:val="Hyperlink"/>
                <w:rFonts w:ascii="Calibri" w:hAnsi="Calibri"/>
                <w:noProof/>
              </w:rPr>
              <w:t>Issues families Presented to Gateway</w:t>
            </w:r>
            <w:r w:rsidR="003F1627">
              <w:rPr>
                <w:noProof/>
                <w:webHidden/>
              </w:rPr>
              <w:tab/>
            </w:r>
            <w:r w:rsidR="003F1627">
              <w:rPr>
                <w:noProof/>
                <w:webHidden/>
              </w:rPr>
              <w:fldChar w:fldCharType="begin"/>
            </w:r>
            <w:r w:rsidR="003F1627">
              <w:rPr>
                <w:noProof/>
                <w:webHidden/>
              </w:rPr>
              <w:instrText xml:space="preserve"> PAGEREF _Toc468959269 \h </w:instrText>
            </w:r>
            <w:r w:rsidR="003F1627">
              <w:rPr>
                <w:noProof/>
                <w:webHidden/>
              </w:rPr>
            </w:r>
            <w:r w:rsidR="003F1627">
              <w:rPr>
                <w:noProof/>
                <w:webHidden/>
              </w:rPr>
              <w:fldChar w:fldCharType="separate"/>
            </w:r>
            <w:r>
              <w:rPr>
                <w:noProof/>
                <w:webHidden/>
              </w:rPr>
              <w:t>28</w:t>
            </w:r>
            <w:r w:rsidR="003F1627">
              <w:rPr>
                <w:noProof/>
                <w:webHidden/>
              </w:rPr>
              <w:fldChar w:fldCharType="end"/>
            </w:r>
          </w:hyperlink>
        </w:p>
        <w:p w14:paraId="25178A3D" w14:textId="5269A627" w:rsidR="003F1627" w:rsidRDefault="004B3F11">
          <w:pPr>
            <w:pStyle w:val="TOC2"/>
            <w:tabs>
              <w:tab w:val="right" w:leader="dot" w:pos="9016"/>
            </w:tabs>
            <w:rPr>
              <w:noProof/>
              <w:lang w:val="en-GB" w:eastAsia="en-GB"/>
            </w:rPr>
          </w:pPr>
          <w:hyperlink w:anchor="_Toc468959270" w:history="1">
            <w:r w:rsidR="003F1627" w:rsidRPr="00971118">
              <w:rPr>
                <w:rStyle w:val="Hyperlink"/>
                <w:rFonts w:ascii="Calibri" w:hAnsi="Calibri"/>
                <w:noProof/>
              </w:rPr>
              <w:t>Families and Engagement with Services and Support</w:t>
            </w:r>
            <w:r w:rsidR="003F1627">
              <w:rPr>
                <w:noProof/>
                <w:webHidden/>
              </w:rPr>
              <w:tab/>
            </w:r>
            <w:r w:rsidR="003F1627">
              <w:rPr>
                <w:noProof/>
                <w:webHidden/>
              </w:rPr>
              <w:fldChar w:fldCharType="begin"/>
            </w:r>
            <w:r w:rsidR="003F1627">
              <w:rPr>
                <w:noProof/>
                <w:webHidden/>
              </w:rPr>
              <w:instrText xml:space="preserve"> PAGEREF _Toc468959270 \h </w:instrText>
            </w:r>
            <w:r w:rsidR="003F1627">
              <w:rPr>
                <w:noProof/>
                <w:webHidden/>
              </w:rPr>
            </w:r>
            <w:r w:rsidR="003F1627">
              <w:rPr>
                <w:noProof/>
                <w:webHidden/>
              </w:rPr>
              <w:fldChar w:fldCharType="separate"/>
            </w:r>
            <w:r>
              <w:rPr>
                <w:noProof/>
                <w:webHidden/>
              </w:rPr>
              <w:t>29</w:t>
            </w:r>
            <w:r w:rsidR="003F1627">
              <w:rPr>
                <w:noProof/>
                <w:webHidden/>
              </w:rPr>
              <w:fldChar w:fldCharType="end"/>
            </w:r>
          </w:hyperlink>
        </w:p>
        <w:p w14:paraId="131F1F2E" w14:textId="0F17217A" w:rsidR="003F1627" w:rsidRDefault="004B3F11">
          <w:pPr>
            <w:pStyle w:val="TOC2"/>
            <w:tabs>
              <w:tab w:val="right" w:leader="dot" w:pos="9016"/>
            </w:tabs>
            <w:rPr>
              <w:noProof/>
              <w:lang w:val="en-GB" w:eastAsia="en-GB"/>
            </w:rPr>
          </w:pPr>
          <w:hyperlink w:anchor="_Toc468959271" w:history="1">
            <w:r w:rsidR="003F1627" w:rsidRPr="00971118">
              <w:rPr>
                <w:rStyle w:val="Hyperlink"/>
                <w:rFonts w:ascii="Calibri" w:hAnsi="Calibri"/>
                <w:noProof/>
              </w:rPr>
              <w:t>Relationships with Families</w:t>
            </w:r>
            <w:r w:rsidR="003F1627">
              <w:rPr>
                <w:noProof/>
                <w:webHidden/>
              </w:rPr>
              <w:tab/>
            </w:r>
            <w:r w:rsidR="003F1627">
              <w:rPr>
                <w:noProof/>
                <w:webHidden/>
              </w:rPr>
              <w:fldChar w:fldCharType="begin"/>
            </w:r>
            <w:r w:rsidR="003F1627">
              <w:rPr>
                <w:noProof/>
                <w:webHidden/>
              </w:rPr>
              <w:instrText xml:space="preserve"> PAGEREF _Toc468959271 \h </w:instrText>
            </w:r>
            <w:r w:rsidR="003F1627">
              <w:rPr>
                <w:noProof/>
                <w:webHidden/>
              </w:rPr>
            </w:r>
            <w:r w:rsidR="003F1627">
              <w:rPr>
                <w:noProof/>
                <w:webHidden/>
              </w:rPr>
              <w:fldChar w:fldCharType="separate"/>
            </w:r>
            <w:r>
              <w:rPr>
                <w:noProof/>
                <w:webHidden/>
              </w:rPr>
              <w:t>31</w:t>
            </w:r>
            <w:r w:rsidR="003F1627">
              <w:rPr>
                <w:noProof/>
                <w:webHidden/>
              </w:rPr>
              <w:fldChar w:fldCharType="end"/>
            </w:r>
          </w:hyperlink>
        </w:p>
        <w:p w14:paraId="2BFBD319" w14:textId="3A180C4C" w:rsidR="003F1627" w:rsidRDefault="004B3F11">
          <w:pPr>
            <w:pStyle w:val="TOC2"/>
            <w:tabs>
              <w:tab w:val="right" w:leader="dot" w:pos="9016"/>
            </w:tabs>
            <w:rPr>
              <w:noProof/>
              <w:lang w:val="en-GB" w:eastAsia="en-GB"/>
            </w:rPr>
          </w:pPr>
          <w:hyperlink w:anchor="_Toc468959272" w:history="1">
            <w:r w:rsidR="003F1627" w:rsidRPr="00971118">
              <w:rPr>
                <w:rStyle w:val="Hyperlink"/>
                <w:rFonts w:ascii="Calibri" w:hAnsi="Calibri"/>
                <w:noProof/>
              </w:rPr>
              <w:t>Parental /Caregivers Relationships with Schools and Education</w:t>
            </w:r>
            <w:r w:rsidR="003F1627">
              <w:rPr>
                <w:noProof/>
                <w:webHidden/>
              </w:rPr>
              <w:tab/>
            </w:r>
            <w:r w:rsidR="003F1627">
              <w:rPr>
                <w:noProof/>
                <w:webHidden/>
              </w:rPr>
              <w:fldChar w:fldCharType="begin"/>
            </w:r>
            <w:r w:rsidR="003F1627">
              <w:rPr>
                <w:noProof/>
                <w:webHidden/>
              </w:rPr>
              <w:instrText xml:space="preserve"> PAGEREF _Toc468959272 \h </w:instrText>
            </w:r>
            <w:r w:rsidR="003F1627">
              <w:rPr>
                <w:noProof/>
                <w:webHidden/>
              </w:rPr>
            </w:r>
            <w:r w:rsidR="003F1627">
              <w:rPr>
                <w:noProof/>
                <w:webHidden/>
              </w:rPr>
              <w:fldChar w:fldCharType="separate"/>
            </w:r>
            <w:r>
              <w:rPr>
                <w:noProof/>
                <w:webHidden/>
              </w:rPr>
              <w:t>31</w:t>
            </w:r>
            <w:r w:rsidR="003F1627">
              <w:rPr>
                <w:noProof/>
                <w:webHidden/>
              </w:rPr>
              <w:fldChar w:fldCharType="end"/>
            </w:r>
          </w:hyperlink>
        </w:p>
        <w:p w14:paraId="76DE2013" w14:textId="1AA1B6DF" w:rsidR="003F1627" w:rsidRDefault="004B3F11">
          <w:pPr>
            <w:pStyle w:val="TOC2"/>
            <w:tabs>
              <w:tab w:val="right" w:leader="dot" w:pos="9016"/>
            </w:tabs>
            <w:rPr>
              <w:noProof/>
              <w:lang w:val="en-GB" w:eastAsia="en-GB"/>
            </w:rPr>
          </w:pPr>
          <w:hyperlink w:anchor="_Toc468959273" w:history="1">
            <w:r w:rsidR="003F1627" w:rsidRPr="00971118">
              <w:rPr>
                <w:rStyle w:val="Hyperlink"/>
                <w:rFonts w:ascii="Calibri" w:hAnsi="Calibri"/>
                <w:noProof/>
              </w:rPr>
              <w:t>Practical Support Required by Families</w:t>
            </w:r>
            <w:r w:rsidR="003F1627">
              <w:rPr>
                <w:noProof/>
                <w:webHidden/>
              </w:rPr>
              <w:tab/>
            </w:r>
            <w:r w:rsidR="003F1627">
              <w:rPr>
                <w:noProof/>
                <w:webHidden/>
              </w:rPr>
              <w:fldChar w:fldCharType="begin"/>
            </w:r>
            <w:r w:rsidR="003F1627">
              <w:rPr>
                <w:noProof/>
                <w:webHidden/>
              </w:rPr>
              <w:instrText xml:space="preserve"> PAGEREF _Toc468959273 \h </w:instrText>
            </w:r>
            <w:r w:rsidR="003F1627">
              <w:rPr>
                <w:noProof/>
                <w:webHidden/>
              </w:rPr>
            </w:r>
            <w:r w:rsidR="003F1627">
              <w:rPr>
                <w:noProof/>
                <w:webHidden/>
              </w:rPr>
              <w:fldChar w:fldCharType="separate"/>
            </w:r>
            <w:r>
              <w:rPr>
                <w:noProof/>
                <w:webHidden/>
              </w:rPr>
              <w:t>34</w:t>
            </w:r>
            <w:r w:rsidR="003F1627">
              <w:rPr>
                <w:noProof/>
                <w:webHidden/>
              </w:rPr>
              <w:fldChar w:fldCharType="end"/>
            </w:r>
          </w:hyperlink>
        </w:p>
        <w:p w14:paraId="4281695F" w14:textId="2F8571AF" w:rsidR="003F1627" w:rsidRDefault="004B3F11">
          <w:pPr>
            <w:pStyle w:val="TOC2"/>
            <w:tabs>
              <w:tab w:val="right" w:leader="dot" w:pos="9016"/>
            </w:tabs>
            <w:rPr>
              <w:noProof/>
              <w:lang w:val="en-GB" w:eastAsia="en-GB"/>
            </w:rPr>
          </w:pPr>
          <w:hyperlink w:anchor="_Toc468959274" w:history="1">
            <w:r w:rsidR="003F1627" w:rsidRPr="00971118">
              <w:rPr>
                <w:rStyle w:val="Hyperlink"/>
                <w:rFonts w:ascii="Calibri" w:hAnsi="Calibri"/>
                <w:noProof/>
              </w:rPr>
              <w:t>Preventative Role of the Gateway project</w:t>
            </w:r>
            <w:r w:rsidR="003F1627">
              <w:rPr>
                <w:noProof/>
                <w:webHidden/>
              </w:rPr>
              <w:tab/>
            </w:r>
            <w:r w:rsidR="003F1627">
              <w:rPr>
                <w:noProof/>
                <w:webHidden/>
              </w:rPr>
              <w:fldChar w:fldCharType="begin"/>
            </w:r>
            <w:r w:rsidR="003F1627">
              <w:rPr>
                <w:noProof/>
                <w:webHidden/>
              </w:rPr>
              <w:instrText xml:space="preserve"> PAGEREF _Toc468959274 \h </w:instrText>
            </w:r>
            <w:r w:rsidR="003F1627">
              <w:rPr>
                <w:noProof/>
                <w:webHidden/>
              </w:rPr>
            </w:r>
            <w:r w:rsidR="003F1627">
              <w:rPr>
                <w:noProof/>
                <w:webHidden/>
              </w:rPr>
              <w:fldChar w:fldCharType="separate"/>
            </w:r>
            <w:r>
              <w:rPr>
                <w:noProof/>
                <w:webHidden/>
              </w:rPr>
              <w:t>35</w:t>
            </w:r>
            <w:r w:rsidR="003F1627">
              <w:rPr>
                <w:noProof/>
                <w:webHidden/>
              </w:rPr>
              <w:fldChar w:fldCharType="end"/>
            </w:r>
          </w:hyperlink>
          <w:bookmarkStart w:id="1" w:name="_GoBack"/>
          <w:bookmarkEnd w:id="1"/>
        </w:p>
        <w:p w14:paraId="79B42DB6" w14:textId="479C8930" w:rsidR="003F1627" w:rsidRDefault="004B3F11">
          <w:pPr>
            <w:pStyle w:val="TOC1"/>
            <w:tabs>
              <w:tab w:val="right" w:leader="dot" w:pos="9016"/>
            </w:tabs>
            <w:rPr>
              <w:noProof/>
              <w:lang w:val="en-GB" w:eastAsia="en-GB"/>
            </w:rPr>
          </w:pPr>
          <w:hyperlink w:anchor="_Toc468959275" w:history="1">
            <w:r w:rsidR="003F1627" w:rsidRPr="00971118">
              <w:rPr>
                <w:rStyle w:val="Hyperlink"/>
                <w:rFonts w:ascii="Calibri" w:hAnsi="Calibri"/>
                <w:noProof/>
              </w:rPr>
              <w:t>Conclusions</w:t>
            </w:r>
            <w:r w:rsidR="003F1627">
              <w:rPr>
                <w:noProof/>
                <w:webHidden/>
              </w:rPr>
              <w:tab/>
            </w:r>
            <w:r w:rsidR="003F1627">
              <w:rPr>
                <w:noProof/>
                <w:webHidden/>
              </w:rPr>
              <w:fldChar w:fldCharType="begin"/>
            </w:r>
            <w:r w:rsidR="003F1627">
              <w:rPr>
                <w:noProof/>
                <w:webHidden/>
              </w:rPr>
              <w:instrText xml:space="preserve"> PAGEREF _Toc468959275 \h </w:instrText>
            </w:r>
            <w:r w:rsidR="003F1627">
              <w:rPr>
                <w:noProof/>
                <w:webHidden/>
              </w:rPr>
            </w:r>
            <w:r w:rsidR="003F1627">
              <w:rPr>
                <w:noProof/>
                <w:webHidden/>
              </w:rPr>
              <w:fldChar w:fldCharType="separate"/>
            </w:r>
            <w:r>
              <w:rPr>
                <w:noProof/>
                <w:webHidden/>
              </w:rPr>
              <w:t>37</w:t>
            </w:r>
            <w:r w:rsidR="003F1627">
              <w:rPr>
                <w:noProof/>
                <w:webHidden/>
              </w:rPr>
              <w:fldChar w:fldCharType="end"/>
            </w:r>
          </w:hyperlink>
        </w:p>
        <w:p w14:paraId="104A94E8" w14:textId="5B47DE83" w:rsidR="003F1627" w:rsidRDefault="004B3F11">
          <w:pPr>
            <w:pStyle w:val="TOC1"/>
            <w:tabs>
              <w:tab w:val="right" w:leader="dot" w:pos="9016"/>
            </w:tabs>
            <w:rPr>
              <w:noProof/>
              <w:lang w:val="en-GB" w:eastAsia="en-GB"/>
            </w:rPr>
          </w:pPr>
          <w:hyperlink w:anchor="_Toc468959276" w:history="1">
            <w:r w:rsidR="003F1627" w:rsidRPr="00971118">
              <w:rPr>
                <w:rStyle w:val="Hyperlink"/>
                <w:rFonts w:ascii="Calibri" w:hAnsi="Calibri"/>
                <w:noProof/>
              </w:rPr>
              <w:t>Recommendations</w:t>
            </w:r>
            <w:r w:rsidR="003F1627">
              <w:rPr>
                <w:noProof/>
                <w:webHidden/>
              </w:rPr>
              <w:tab/>
            </w:r>
            <w:r w:rsidR="003F1627">
              <w:rPr>
                <w:noProof/>
                <w:webHidden/>
              </w:rPr>
              <w:fldChar w:fldCharType="begin"/>
            </w:r>
            <w:r w:rsidR="003F1627">
              <w:rPr>
                <w:noProof/>
                <w:webHidden/>
              </w:rPr>
              <w:instrText xml:space="preserve"> PAGEREF _Toc468959276 \h </w:instrText>
            </w:r>
            <w:r w:rsidR="003F1627">
              <w:rPr>
                <w:noProof/>
                <w:webHidden/>
              </w:rPr>
            </w:r>
            <w:r w:rsidR="003F1627">
              <w:rPr>
                <w:noProof/>
                <w:webHidden/>
              </w:rPr>
              <w:fldChar w:fldCharType="separate"/>
            </w:r>
            <w:r>
              <w:rPr>
                <w:noProof/>
                <w:webHidden/>
              </w:rPr>
              <w:t>38</w:t>
            </w:r>
            <w:r w:rsidR="003F1627">
              <w:rPr>
                <w:noProof/>
                <w:webHidden/>
              </w:rPr>
              <w:fldChar w:fldCharType="end"/>
            </w:r>
          </w:hyperlink>
        </w:p>
        <w:p w14:paraId="28C7D400" w14:textId="4EB6F831" w:rsidR="00827E6A" w:rsidRDefault="00827E6A">
          <w:r>
            <w:rPr>
              <w:b/>
              <w:bCs/>
              <w:noProof/>
            </w:rPr>
            <w:fldChar w:fldCharType="end"/>
          </w:r>
        </w:p>
      </w:sdtContent>
    </w:sdt>
    <w:p w14:paraId="268E2225" w14:textId="77777777" w:rsidR="00827E6A" w:rsidRDefault="00827E6A" w:rsidP="00DC45F1">
      <w:pPr>
        <w:jc w:val="both"/>
        <w:rPr>
          <w:rFonts w:ascii="Calibri" w:hAnsi="Calibri"/>
          <w:b/>
          <w:sz w:val="28"/>
          <w:szCs w:val="24"/>
          <w:u w:val="single"/>
        </w:rPr>
      </w:pPr>
    </w:p>
    <w:p w14:paraId="35C0B431" w14:textId="77777777" w:rsidR="00827E6A" w:rsidRDefault="00827E6A" w:rsidP="00DC45F1">
      <w:pPr>
        <w:jc w:val="both"/>
        <w:rPr>
          <w:rFonts w:ascii="Calibri" w:hAnsi="Calibri"/>
          <w:b/>
          <w:sz w:val="28"/>
          <w:szCs w:val="24"/>
          <w:u w:val="single"/>
        </w:rPr>
      </w:pPr>
    </w:p>
    <w:p w14:paraId="3CCD91F8" w14:textId="77777777" w:rsidR="00827E6A" w:rsidRDefault="00827E6A" w:rsidP="00DC45F1">
      <w:pPr>
        <w:jc w:val="both"/>
        <w:rPr>
          <w:rFonts w:ascii="Calibri" w:hAnsi="Calibri"/>
          <w:b/>
          <w:sz w:val="28"/>
          <w:szCs w:val="24"/>
          <w:u w:val="single"/>
        </w:rPr>
      </w:pPr>
    </w:p>
    <w:p w14:paraId="3565AC97" w14:textId="77777777" w:rsidR="00827E6A" w:rsidRDefault="00827E6A" w:rsidP="00DC45F1">
      <w:pPr>
        <w:jc w:val="both"/>
        <w:rPr>
          <w:rFonts w:ascii="Calibri" w:hAnsi="Calibri"/>
          <w:b/>
          <w:sz w:val="28"/>
          <w:szCs w:val="24"/>
          <w:u w:val="single"/>
        </w:rPr>
      </w:pPr>
    </w:p>
    <w:p w14:paraId="189ADA00" w14:textId="77777777" w:rsidR="00827E6A" w:rsidRDefault="00827E6A" w:rsidP="00DC45F1">
      <w:pPr>
        <w:jc w:val="both"/>
        <w:rPr>
          <w:rFonts w:ascii="Calibri" w:hAnsi="Calibri"/>
          <w:b/>
          <w:sz w:val="28"/>
          <w:szCs w:val="24"/>
          <w:u w:val="single"/>
        </w:rPr>
      </w:pPr>
    </w:p>
    <w:p w14:paraId="6EF341AE" w14:textId="77777777" w:rsidR="00571681" w:rsidRDefault="00571681" w:rsidP="00827E6A">
      <w:pPr>
        <w:pStyle w:val="Heading1"/>
        <w:rPr>
          <w:rFonts w:ascii="Calibri" w:hAnsi="Calibri"/>
          <w:szCs w:val="24"/>
          <w:u w:val="single"/>
        </w:rPr>
      </w:pPr>
      <w:bookmarkStart w:id="2" w:name="_Toc468959253"/>
      <w:r w:rsidRPr="00EB7D9F">
        <w:rPr>
          <w:rFonts w:ascii="Calibri" w:hAnsi="Calibri"/>
          <w:szCs w:val="24"/>
          <w:u w:val="single"/>
        </w:rPr>
        <w:t>Introduction</w:t>
      </w:r>
      <w:bookmarkEnd w:id="2"/>
      <w:r w:rsidRPr="00EB7D9F">
        <w:rPr>
          <w:rFonts w:ascii="Calibri" w:hAnsi="Calibri"/>
          <w:szCs w:val="24"/>
          <w:u w:val="single"/>
        </w:rPr>
        <w:t xml:space="preserve"> </w:t>
      </w:r>
    </w:p>
    <w:p w14:paraId="66474E8D" w14:textId="77777777" w:rsidR="00827E6A" w:rsidRPr="00827E6A" w:rsidRDefault="00827E6A" w:rsidP="00827E6A"/>
    <w:p w14:paraId="052B93CC" w14:textId="4595EED3" w:rsidR="00571681" w:rsidRPr="00EB7D9F" w:rsidRDefault="00571681" w:rsidP="00DC45F1">
      <w:pPr>
        <w:jc w:val="both"/>
        <w:rPr>
          <w:rFonts w:ascii="Calibri" w:hAnsi="Calibri"/>
          <w:sz w:val="28"/>
          <w:szCs w:val="24"/>
        </w:rPr>
      </w:pPr>
      <w:r w:rsidRPr="00EB7D9F">
        <w:rPr>
          <w:rFonts w:ascii="Calibri" w:hAnsi="Calibri"/>
          <w:sz w:val="28"/>
          <w:szCs w:val="24"/>
        </w:rPr>
        <w:t xml:space="preserve">This report presents the findings of an evaluation of the Gateway project. The </w:t>
      </w:r>
      <w:r w:rsidR="005D6FF3">
        <w:rPr>
          <w:rFonts w:ascii="Calibri" w:hAnsi="Calibri"/>
          <w:sz w:val="28"/>
          <w:szCs w:val="24"/>
        </w:rPr>
        <w:t xml:space="preserve">partnership </w:t>
      </w:r>
      <w:r w:rsidRPr="00EB7D9F">
        <w:rPr>
          <w:rFonts w:ascii="Calibri" w:hAnsi="Calibri"/>
          <w:sz w:val="28"/>
          <w:szCs w:val="24"/>
        </w:rPr>
        <w:t>project</w:t>
      </w:r>
      <w:r w:rsidR="00BC5D3E">
        <w:rPr>
          <w:rStyle w:val="FootnoteReference"/>
          <w:rFonts w:ascii="Calibri" w:hAnsi="Calibri"/>
          <w:sz w:val="28"/>
          <w:szCs w:val="24"/>
        </w:rPr>
        <w:footnoteReference w:id="1"/>
      </w:r>
      <w:r w:rsidRPr="00EB7D9F">
        <w:rPr>
          <w:rFonts w:ascii="Calibri" w:hAnsi="Calibri"/>
          <w:sz w:val="28"/>
          <w:szCs w:val="24"/>
        </w:rPr>
        <w:t xml:space="preserve"> is delivered by Fife Gingerbread, a charity which provides a range of support to disadvantaged families in Fife. The Gateway project works with vulnerable families in the </w:t>
      </w:r>
      <w:proofErr w:type="spellStart"/>
      <w:r w:rsidRPr="00EB7D9F">
        <w:rPr>
          <w:rFonts w:ascii="Calibri" w:hAnsi="Calibri"/>
          <w:sz w:val="28"/>
          <w:szCs w:val="24"/>
        </w:rPr>
        <w:t>Levenmouth</w:t>
      </w:r>
      <w:proofErr w:type="spellEnd"/>
      <w:r w:rsidRPr="00EB7D9F">
        <w:rPr>
          <w:rFonts w:ascii="Calibri" w:hAnsi="Calibri"/>
          <w:sz w:val="28"/>
          <w:szCs w:val="24"/>
        </w:rPr>
        <w:t xml:space="preserve"> area in order to improve educational outcomes and build family resilience among participants. The main aim of this evaluation research project was to understand the impact which the Gateway has had on child educational attainment and relationships between families</w:t>
      </w:r>
      <w:r w:rsidR="00A77FA0">
        <w:rPr>
          <w:rFonts w:ascii="Calibri" w:hAnsi="Calibri"/>
          <w:sz w:val="28"/>
          <w:szCs w:val="24"/>
        </w:rPr>
        <w:t>,</w:t>
      </w:r>
      <w:r w:rsidRPr="00EB7D9F">
        <w:rPr>
          <w:rFonts w:ascii="Calibri" w:hAnsi="Calibri"/>
          <w:sz w:val="28"/>
          <w:szCs w:val="24"/>
        </w:rPr>
        <w:t xml:space="preserve"> schools and other local services.</w:t>
      </w:r>
    </w:p>
    <w:p w14:paraId="73D1A40A" w14:textId="2A48240C" w:rsidR="001821BF" w:rsidRPr="00EB7D9F" w:rsidRDefault="00571681" w:rsidP="00DC45F1">
      <w:pPr>
        <w:jc w:val="both"/>
        <w:rPr>
          <w:rFonts w:ascii="Calibri" w:hAnsi="Calibri"/>
          <w:sz w:val="28"/>
          <w:szCs w:val="24"/>
        </w:rPr>
      </w:pPr>
      <w:r w:rsidRPr="00EB7D9F">
        <w:rPr>
          <w:rFonts w:ascii="Calibri" w:hAnsi="Calibri"/>
          <w:sz w:val="28"/>
          <w:szCs w:val="24"/>
        </w:rPr>
        <w:t xml:space="preserve">The Gateway project employs a holistic model </w:t>
      </w:r>
      <w:r w:rsidR="00411B02" w:rsidRPr="00EB7D9F">
        <w:rPr>
          <w:rFonts w:ascii="Calibri" w:hAnsi="Calibri"/>
          <w:sz w:val="28"/>
          <w:szCs w:val="24"/>
        </w:rPr>
        <w:t>in</w:t>
      </w:r>
      <w:r w:rsidRPr="00EB7D9F">
        <w:rPr>
          <w:rFonts w:ascii="Calibri" w:hAnsi="Calibri"/>
          <w:sz w:val="28"/>
          <w:szCs w:val="24"/>
        </w:rPr>
        <w:t xml:space="preserve"> working with families.</w:t>
      </w:r>
      <w:r w:rsidRPr="00EB7D9F">
        <w:rPr>
          <w:rFonts w:ascii="Calibri" w:hAnsi="Calibri"/>
          <w:sz w:val="28"/>
        </w:rPr>
        <w:t xml:space="preserve"> </w:t>
      </w:r>
      <w:r w:rsidRPr="00EB7D9F">
        <w:rPr>
          <w:rFonts w:ascii="Calibri" w:hAnsi="Calibri"/>
          <w:sz w:val="28"/>
          <w:szCs w:val="24"/>
        </w:rPr>
        <w:t xml:space="preserve">The Gateway is one of 26 projects across the UK (one of four in Scotland) which received funding from the Big Lottery Fund between January 2012 and </w:t>
      </w:r>
      <w:r w:rsidR="00BC5D3E">
        <w:rPr>
          <w:rFonts w:ascii="Calibri" w:hAnsi="Calibri"/>
          <w:sz w:val="28"/>
          <w:szCs w:val="24"/>
        </w:rPr>
        <w:t xml:space="preserve">March </w:t>
      </w:r>
      <w:r w:rsidRPr="00EB7D9F">
        <w:rPr>
          <w:rFonts w:ascii="Calibri" w:hAnsi="Calibri"/>
          <w:sz w:val="28"/>
          <w:szCs w:val="24"/>
        </w:rPr>
        <w:t>201</w:t>
      </w:r>
      <w:r w:rsidR="00BC5D3E">
        <w:rPr>
          <w:rFonts w:ascii="Calibri" w:hAnsi="Calibri"/>
          <w:sz w:val="28"/>
          <w:szCs w:val="24"/>
        </w:rPr>
        <w:t>7</w:t>
      </w:r>
      <w:r w:rsidRPr="00EB7D9F">
        <w:rPr>
          <w:rFonts w:ascii="Calibri" w:hAnsi="Calibri"/>
          <w:sz w:val="28"/>
          <w:szCs w:val="24"/>
        </w:rPr>
        <w:t xml:space="preserve"> as part of their Improving Futures Programme. </w:t>
      </w:r>
      <w:r w:rsidR="00B74BD8" w:rsidRPr="00B74BD8">
        <w:rPr>
          <w:sz w:val="28"/>
          <w:szCs w:val="28"/>
        </w:rPr>
        <w:t>Application criteria stipulated that only one bid could be made by each local authority and Gateway was approved and signed off by the Community Planning Partnership</w:t>
      </w:r>
      <w:r w:rsidR="00B74BD8" w:rsidRPr="00B74BD8">
        <w:rPr>
          <w:color w:val="1F497D"/>
          <w:sz w:val="28"/>
          <w:szCs w:val="28"/>
        </w:rPr>
        <w:t>.</w:t>
      </w:r>
      <w:r w:rsidR="00B74BD8">
        <w:rPr>
          <w:color w:val="1F497D"/>
        </w:rPr>
        <w:t xml:space="preserve"> </w:t>
      </w:r>
      <w:r w:rsidRPr="00EB7D9F">
        <w:rPr>
          <w:rFonts w:ascii="Calibri" w:hAnsi="Calibri"/>
          <w:sz w:val="28"/>
          <w:szCs w:val="24"/>
        </w:rPr>
        <w:t xml:space="preserve">The aim of the funding programme was to explore new approaches to improving outcomes for children in families with multiple and complex needs. The Gateway project offers support to vulnerable families where the oldest child is aged between 5 and 10 years. Families in ten different schools have received support from the project. The Gateway aims to create opportunities for families to tackle their difficulties, building their resilience and developing personal and interpersonal skills. </w:t>
      </w:r>
      <w:r w:rsidR="001821BF" w:rsidRPr="00EB7D9F">
        <w:rPr>
          <w:rFonts w:ascii="Calibri" w:hAnsi="Calibri"/>
          <w:sz w:val="28"/>
          <w:szCs w:val="24"/>
        </w:rPr>
        <w:t xml:space="preserve"> The project is built along three strands </w:t>
      </w:r>
    </w:p>
    <w:p w14:paraId="4C8F16E8" w14:textId="77777777" w:rsidR="00571681" w:rsidRPr="00EB7D9F" w:rsidRDefault="00571681" w:rsidP="00DC45F1">
      <w:pPr>
        <w:jc w:val="both"/>
        <w:rPr>
          <w:rFonts w:ascii="Calibri" w:hAnsi="Calibri"/>
          <w:sz w:val="28"/>
          <w:szCs w:val="24"/>
        </w:rPr>
      </w:pPr>
      <w:r w:rsidRPr="00EB7D9F">
        <w:rPr>
          <w:rFonts w:ascii="Calibri" w:hAnsi="Calibri"/>
          <w:noProof/>
          <w:sz w:val="28"/>
          <w:szCs w:val="24"/>
          <w:lang w:eastAsia="en-GB"/>
        </w:rPr>
        <w:drawing>
          <wp:inline distT="0" distB="0" distL="0" distR="0" wp14:anchorId="3A2258CB" wp14:editId="13E09887">
            <wp:extent cx="5763491" cy="1454727"/>
            <wp:effectExtent l="0" t="0" r="8890" b="127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Pr="00EB7D9F">
        <w:rPr>
          <w:rFonts w:ascii="Calibri" w:hAnsi="Calibri"/>
          <w:sz w:val="28"/>
          <w:szCs w:val="24"/>
        </w:rPr>
        <w:t xml:space="preserve"> </w:t>
      </w:r>
    </w:p>
    <w:p w14:paraId="286EA51D" w14:textId="77777777" w:rsidR="007C11ED" w:rsidRPr="00EB7D9F" w:rsidRDefault="007C11ED" w:rsidP="00DC45F1">
      <w:pPr>
        <w:spacing w:after="0" w:line="240" w:lineRule="auto"/>
        <w:jc w:val="both"/>
        <w:rPr>
          <w:rFonts w:ascii="Calibri" w:eastAsia="Batang" w:hAnsi="Calibri" w:cs="Times New Roman"/>
          <w:b/>
          <w:sz w:val="28"/>
          <w:szCs w:val="24"/>
          <w:lang w:eastAsia="ko-KR"/>
        </w:rPr>
      </w:pPr>
      <w:r w:rsidRPr="00EB7D9F">
        <w:rPr>
          <w:rFonts w:ascii="Calibri" w:eastAsia="Batang" w:hAnsi="Calibri" w:cs="Times New Roman"/>
          <w:b/>
          <w:sz w:val="28"/>
          <w:szCs w:val="24"/>
          <w:lang w:eastAsia="ko-KR"/>
        </w:rPr>
        <w:t>a) Family mentoring, support, and coaching</w:t>
      </w:r>
    </w:p>
    <w:p w14:paraId="37C1136A" w14:textId="37D9B212" w:rsidR="007C11ED" w:rsidRPr="00EB7D9F" w:rsidRDefault="007C11ED" w:rsidP="00DC45F1">
      <w:pPr>
        <w:spacing w:after="0" w:line="240" w:lineRule="auto"/>
        <w:jc w:val="both"/>
        <w:rPr>
          <w:rFonts w:ascii="Calibri" w:eastAsia="Batang" w:hAnsi="Calibri" w:cs="Times New Roman"/>
          <w:sz w:val="28"/>
          <w:szCs w:val="24"/>
          <w:lang w:eastAsia="ko-KR"/>
        </w:rPr>
      </w:pPr>
      <w:r w:rsidRPr="00EB7D9F">
        <w:rPr>
          <w:rFonts w:ascii="Calibri" w:eastAsia="Batang" w:hAnsi="Calibri" w:cs="Times New Roman"/>
          <w:sz w:val="28"/>
          <w:szCs w:val="24"/>
          <w:lang w:eastAsia="ko-KR"/>
        </w:rPr>
        <w:t>The Gateway Project Team members are based</w:t>
      </w:r>
      <w:r w:rsidR="00372960">
        <w:rPr>
          <w:rFonts w:ascii="Calibri" w:eastAsia="Batang" w:hAnsi="Calibri" w:cs="Times New Roman"/>
          <w:sz w:val="28"/>
          <w:szCs w:val="24"/>
          <w:lang w:eastAsia="ko-KR"/>
        </w:rPr>
        <w:t xml:space="preserve"> together in the Fife Gingerbread office in the heart of Leven and from here they offer an outreach service for </w:t>
      </w:r>
      <w:r w:rsidR="00E44E25">
        <w:rPr>
          <w:rFonts w:ascii="Calibri" w:eastAsia="Batang" w:hAnsi="Calibri" w:cs="Times New Roman"/>
          <w:sz w:val="28"/>
          <w:szCs w:val="24"/>
          <w:lang w:eastAsia="ko-KR"/>
        </w:rPr>
        <w:t>families</w:t>
      </w:r>
      <w:r w:rsidR="00372960">
        <w:rPr>
          <w:rFonts w:ascii="Calibri" w:eastAsia="Batang" w:hAnsi="Calibri" w:cs="Times New Roman"/>
          <w:sz w:val="28"/>
          <w:szCs w:val="24"/>
          <w:lang w:eastAsia="ko-KR"/>
        </w:rPr>
        <w:t xml:space="preserve">. </w:t>
      </w:r>
      <w:r w:rsidRPr="00EB7D9F">
        <w:rPr>
          <w:rFonts w:ascii="Calibri" w:eastAsia="Batang" w:hAnsi="Calibri" w:cs="Times New Roman"/>
          <w:sz w:val="28"/>
          <w:szCs w:val="24"/>
          <w:lang w:eastAsia="ko-KR"/>
        </w:rPr>
        <w:t xml:space="preserve">Gateway </w:t>
      </w:r>
      <w:proofErr w:type="gramStart"/>
      <w:r w:rsidR="00A82F38" w:rsidRPr="00EB7D9F">
        <w:rPr>
          <w:rFonts w:ascii="Calibri" w:eastAsia="Batang" w:hAnsi="Calibri" w:cs="Times New Roman"/>
          <w:sz w:val="28"/>
          <w:szCs w:val="24"/>
          <w:lang w:eastAsia="ko-KR"/>
        </w:rPr>
        <w:t>staff visit</w:t>
      </w:r>
      <w:proofErr w:type="gramEnd"/>
      <w:r w:rsidRPr="00EB7D9F">
        <w:rPr>
          <w:rFonts w:ascii="Calibri" w:eastAsia="Batang" w:hAnsi="Calibri" w:cs="Times New Roman"/>
          <w:sz w:val="28"/>
          <w:szCs w:val="24"/>
          <w:lang w:eastAsia="ko-KR"/>
        </w:rPr>
        <w:t xml:space="preserve"> families in their homes and in venues most convenient for them. Flexibility and adaptation to suit individual/</w:t>
      </w:r>
      <w:r w:rsidR="00A77FA0">
        <w:rPr>
          <w:rFonts w:ascii="Calibri" w:eastAsia="Batang" w:hAnsi="Calibri" w:cs="Times New Roman"/>
          <w:sz w:val="28"/>
          <w:szCs w:val="24"/>
          <w:lang w:eastAsia="ko-KR"/>
        </w:rPr>
        <w:t xml:space="preserve"> </w:t>
      </w:r>
      <w:r w:rsidRPr="00EB7D9F">
        <w:rPr>
          <w:rFonts w:ascii="Calibri" w:eastAsia="Batang" w:hAnsi="Calibri" w:cs="Times New Roman"/>
          <w:sz w:val="28"/>
          <w:szCs w:val="24"/>
          <w:lang w:eastAsia="ko-KR"/>
        </w:rPr>
        <w:t>family needs is a key feature of the project.</w:t>
      </w:r>
    </w:p>
    <w:p w14:paraId="0512A719" w14:textId="77777777" w:rsidR="007C11ED" w:rsidRPr="00EB7D9F" w:rsidRDefault="007C11ED" w:rsidP="00DC45F1">
      <w:pPr>
        <w:spacing w:after="0" w:line="240" w:lineRule="auto"/>
        <w:jc w:val="both"/>
        <w:rPr>
          <w:rFonts w:ascii="Calibri" w:eastAsia="Batang" w:hAnsi="Calibri" w:cs="Times New Roman"/>
          <w:sz w:val="28"/>
          <w:szCs w:val="24"/>
          <w:lang w:eastAsia="ko-KR"/>
        </w:rPr>
      </w:pPr>
    </w:p>
    <w:p w14:paraId="37A1188A" w14:textId="35911C27" w:rsidR="007C11ED" w:rsidRPr="00EB7D9F" w:rsidRDefault="007C11ED" w:rsidP="00DC45F1">
      <w:pPr>
        <w:spacing w:after="0" w:line="240" w:lineRule="auto"/>
        <w:jc w:val="both"/>
        <w:rPr>
          <w:rFonts w:ascii="Calibri" w:eastAsia="Batang" w:hAnsi="Calibri" w:cs="Times New Roman"/>
          <w:sz w:val="28"/>
          <w:szCs w:val="24"/>
          <w:lang w:eastAsia="ko-KR"/>
        </w:rPr>
      </w:pPr>
      <w:r w:rsidRPr="00EB7D9F">
        <w:rPr>
          <w:rFonts w:ascii="Calibri" w:eastAsia="Batang" w:hAnsi="Calibri" w:cs="Times New Roman"/>
          <w:sz w:val="28"/>
          <w:szCs w:val="24"/>
          <w:lang w:eastAsia="ko-KR"/>
        </w:rPr>
        <w:t>The team share extensive experience of working with vulnerable children and families</w:t>
      </w:r>
      <w:r w:rsidR="00A77FA0">
        <w:rPr>
          <w:rFonts w:ascii="Calibri" w:eastAsia="Batang" w:hAnsi="Calibri" w:cs="Times New Roman"/>
          <w:sz w:val="28"/>
          <w:szCs w:val="24"/>
          <w:lang w:eastAsia="ko-KR"/>
        </w:rPr>
        <w:t>,</w:t>
      </w:r>
      <w:r w:rsidRPr="00EB7D9F">
        <w:rPr>
          <w:rFonts w:ascii="Calibri" w:eastAsia="Batang" w:hAnsi="Calibri" w:cs="Times New Roman"/>
          <w:sz w:val="28"/>
          <w:szCs w:val="24"/>
          <w:lang w:eastAsia="ko-KR"/>
        </w:rPr>
        <w:t xml:space="preserve"> and have in-depth knowledge of the issues which can affect them and the services available to </w:t>
      </w:r>
      <w:r w:rsidR="0061572A" w:rsidRPr="00EB7D9F">
        <w:rPr>
          <w:rFonts w:ascii="Calibri" w:eastAsia="Batang" w:hAnsi="Calibri" w:cs="Times New Roman"/>
          <w:sz w:val="28"/>
          <w:szCs w:val="24"/>
          <w:lang w:eastAsia="ko-KR"/>
        </w:rPr>
        <w:t>them. Throughout</w:t>
      </w:r>
      <w:r w:rsidRPr="00EB7D9F">
        <w:rPr>
          <w:rFonts w:ascii="Calibri" w:eastAsia="Batang" w:hAnsi="Calibri" w:cs="Times New Roman"/>
          <w:sz w:val="28"/>
          <w:szCs w:val="24"/>
          <w:lang w:eastAsia="ko-KR"/>
        </w:rPr>
        <w:t xml:space="preserve"> the process the Family Mentor adopts a child-centred approach, taking very careful account of the important assets offered by the wider family, and by the community.</w:t>
      </w:r>
    </w:p>
    <w:p w14:paraId="3A373149" w14:textId="77777777" w:rsidR="007C11ED" w:rsidRPr="00EB7D9F" w:rsidRDefault="007C11ED" w:rsidP="00DC45F1">
      <w:pPr>
        <w:spacing w:after="0" w:line="240" w:lineRule="auto"/>
        <w:jc w:val="both"/>
        <w:rPr>
          <w:rFonts w:ascii="Calibri" w:eastAsia="Batang" w:hAnsi="Calibri" w:cs="Times New Roman"/>
          <w:sz w:val="28"/>
          <w:szCs w:val="24"/>
          <w:lang w:eastAsia="ko-KR"/>
        </w:rPr>
      </w:pPr>
    </w:p>
    <w:p w14:paraId="726A9E79" w14:textId="77777777" w:rsidR="007C11ED" w:rsidRPr="00EB7D9F" w:rsidRDefault="007C11ED" w:rsidP="00DC45F1">
      <w:pPr>
        <w:spacing w:after="0" w:line="240" w:lineRule="auto"/>
        <w:jc w:val="both"/>
        <w:rPr>
          <w:rFonts w:ascii="Calibri" w:eastAsia="Batang" w:hAnsi="Calibri" w:cs="Times New Roman"/>
          <w:b/>
          <w:sz w:val="28"/>
          <w:szCs w:val="24"/>
          <w:lang w:eastAsia="ko-KR"/>
        </w:rPr>
      </w:pPr>
      <w:r w:rsidRPr="00EB7D9F">
        <w:rPr>
          <w:rFonts w:ascii="Calibri" w:eastAsia="Batang" w:hAnsi="Calibri" w:cs="Times New Roman"/>
          <w:b/>
          <w:sz w:val="28"/>
          <w:szCs w:val="24"/>
          <w:lang w:eastAsia="ko-KR"/>
        </w:rPr>
        <w:t>b) Family learning</w:t>
      </w:r>
    </w:p>
    <w:p w14:paraId="7F4E89CE" w14:textId="77777777" w:rsidR="007C11ED" w:rsidRPr="00EB7D9F" w:rsidRDefault="007C11ED" w:rsidP="00DC45F1">
      <w:pPr>
        <w:spacing w:after="0" w:line="240" w:lineRule="auto"/>
        <w:jc w:val="both"/>
        <w:rPr>
          <w:rFonts w:ascii="Calibri" w:eastAsia="Batang" w:hAnsi="Calibri" w:cs="Times New Roman"/>
          <w:sz w:val="28"/>
          <w:szCs w:val="24"/>
          <w:lang w:eastAsia="ko-KR"/>
        </w:rPr>
      </w:pPr>
      <w:r w:rsidRPr="00EB7D9F">
        <w:rPr>
          <w:rFonts w:ascii="Calibri" w:eastAsia="Batang" w:hAnsi="Calibri" w:cs="Times New Roman"/>
          <w:sz w:val="28"/>
          <w:szCs w:val="24"/>
          <w:lang w:eastAsia="ko-KR"/>
        </w:rPr>
        <w:t>At the core of the project is the provision of family learning opportunities across the area. Through a wide range of activities, families are encouraged to view learning as a means of developing core skills, personal skills, improving employability, building family relationships, and having fun together. The informal approach adopted by the Project Team encourages families to participate – offering opportunities to live, love, and laugh together.</w:t>
      </w:r>
    </w:p>
    <w:p w14:paraId="03099BCD" w14:textId="77777777" w:rsidR="007C11ED" w:rsidRPr="00EB7D9F" w:rsidRDefault="007C11ED" w:rsidP="00DC45F1">
      <w:pPr>
        <w:spacing w:after="0" w:line="240" w:lineRule="auto"/>
        <w:jc w:val="both"/>
        <w:rPr>
          <w:rFonts w:ascii="Calibri" w:eastAsia="Batang" w:hAnsi="Calibri" w:cs="Times New Roman"/>
          <w:sz w:val="28"/>
          <w:szCs w:val="24"/>
          <w:lang w:eastAsia="ko-KR"/>
        </w:rPr>
      </w:pPr>
    </w:p>
    <w:p w14:paraId="22AAB39C" w14:textId="77777777" w:rsidR="007C11ED" w:rsidRPr="00EB7D9F" w:rsidRDefault="007C11ED" w:rsidP="00DC45F1">
      <w:pPr>
        <w:spacing w:after="0" w:line="240" w:lineRule="auto"/>
        <w:jc w:val="both"/>
        <w:rPr>
          <w:rFonts w:ascii="Calibri" w:eastAsia="Batang" w:hAnsi="Calibri" w:cs="Times New Roman"/>
          <w:b/>
          <w:sz w:val="28"/>
          <w:szCs w:val="24"/>
          <w:lang w:eastAsia="ko-KR"/>
        </w:rPr>
      </w:pPr>
      <w:r w:rsidRPr="00EB7D9F">
        <w:rPr>
          <w:rFonts w:ascii="Calibri" w:eastAsia="Batang" w:hAnsi="Calibri" w:cs="Times New Roman"/>
          <w:b/>
          <w:sz w:val="28"/>
          <w:szCs w:val="24"/>
          <w:lang w:eastAsia="ko-KR"/>
        </w:rPr>
        <w:t>c) Volunteering</w:t>
      </w:r>
    </w:p>
    <w:p w14:paraId="09B91AA1" w14:textId="1AF1E62D" w:rsidR="007C11ED" w:rsidRPr="00EB7D9F" w:rsidRDefault="007C11ED" w:rsidP="00DC45F1">
      <w:pPr>
        <w:spacing w:after="0" w:line="240" w:lineRule="auto"/>
        <w:jc w:val="both"/>
        <w:rPr>
          <w:rFonts w:ascii="Calibri" w:eastAsia="Batang" w:hAnsi="Calibri" w:cs="Times New Roman"/>
          <w:sz w:val="28"/>
          <w:szCs w:val="24"/>
          <w:lang w:eastAsia="ko-KR"/>
        </w:rPr>
      </w:pPr>
      <w:r w:rsidRPr="00EB7D9F">
        <w:rPr>
          <w:rFonts w:ascii="Calibri" w:eastAsia="Batang" w:hAnsi="Calibri" w:cs="Times New Roman"/>
          <w:sz w:val="28"/>
          <w:szCs w:val="24"/>
          <w:lang w:eastAsia="ko-KR"/>
        </w:rPr>
        <w:t>Volunteering is widely acknowledged as a means of learning and skills development, a valuable way of providing peer support within the community, as well as developing self-esteem and confidence. At every stage of the project the Project Team identifies individuals with the potential to become volunteers, making a difference in their community, and giving something back. Volunteers are invited to provide support to families participating in the project, as buddies and advocates; volunteers may become ‘shadow tutors’</w:t>
      </w:r>
      <w:r w:rsidR="00A77FA0">
        <w:rPr>
          <w:rFonts w:ascii="Calibri" w:eastAsia="Batang" w:hAnsi="Calibri" w:cs="Times New Roman"/>
          <w:sz w:val="28"/>
          <w:szCs w:val="24"/>
          <w:lang w:eastAsia="ko-KR"/>
        </w:rPr>
        <w:t xml:space="preserve"> and</w:t>
      </w:r>
      <w:r w:rsidRPr="00EB7D9F">
        <w:rPr>
          <w:rFonts w:ascii="Calibri" w:eastAsia="Batang" w:hAnsi="Calibri" w:cs="Times New Roman"/>
          <w:sz w:val="28"/>
          <w:szCs w:val="24"/>
          <w:lang w:eastAsia="ko-KR"/>
        </w:rPr>
        <w:t>, family members may become volunteers, contributing to the overall sustainability of the project.</w:t>
      </w:r>
    </w:p>
    <w:p w14:paraId="1D3F4A63" w14:textId="77777777" w:rsidR="00571681" w:rsidRPr="00EB7D9F" w:rsidRDefault="00571681" w:rsidP="00DC45F1">
      <w:pPr>
        <w:jc w:val="both"/>
        <w:rPr>
          <w:rFonts w:ascii="Calibri" w:hAnsi="Calibri"/>
          <w:b/>
          <w:sz w:val="28"/>
          <w:szCs w:val="24"/>
          <w:u w:val="single"/>
        </w:rPr>
      </w:pPr>
    </w:p>
    <w:p w14:paraId="2153F6A9" w14:textId="77777777" w:rsidR="00A34C9C" w:rsidRPr="00EB7D9F" w:rsidRDefault="00A34C9C" w:rsidP="00DC45F1">
      <w:pPr>
        <w:jc w:val="both"/>
        <w:rPr>
          <w:rFonts w:ascii="Calibri" w:hAnsi="Calibri"/>
          <w:sz w:val="28"/>
          <w:szCs w:val="24"/>
        </w:rPr>
      </w:pPr>
    </w:p>
    <w:p w14:paraId="125EE93C" w14:textId="753E31B8" w:rsidR="00827E6A" w:rsidRPr="00673FD0" w:rsidRDefault="00827E6A" w:rsidP="00827E6A">
      <w:pPr>
        <w:pStyle w:val="Heading1"/>
        <w:rPr>
          <w:rFonts w:ascii="Calibri" w:hAnsi="Calibri"/>
          <w:szCs w:val="24"/>
        </w:rPr>
      </w:pPr>
      <w:bookmarkStart w:id="3" w:name="_Toc468959254"/>
      <w:r w:rsidRPr="00673FD0">
        <w:rPr>
          <w:rFonts w:ascii="Calibri" w:hAnsi="Calibri"/>
          <w:szCs w:val="24"/>
        </w:rPr>
        <w:t xml:space="preserve">Literature </w:t>
      </w:r>
      <w:r w:rsidR="00673FD0" w:rsidRPr="00673FD0">
        <w:rPr>
          <w:rFonts w:ascii="Calibri" w:hAnsi="Calibri"/>
          <w:szCs w:val="24"/>
        </w:rPr>
        <w:t>Review:</w:t>
      </w:r>
      <w:r w:rsidR="00673FD0">
        <w:rPr>
          <w:rFonts w:ascii="Calibri" w:hAnsi="Calibri"/>
          <w:szCs w:val="24"/>
        </w:rPr>
        <w:t xml:space="preserve"> Poverty and Education</w:t>
      </w:r>
      <w:bookmarkEnd w:id="3"/>
      <w:r w:rsidR="00673FD0">
        <w:rPr>
          <w:rFonts w:ascii="Calibri" w:hAnsi="Calibri"/>
          <w:szCs w:val="24"/>
        </w:rPr>
        <w:t xml:space="preserve"> </w:t>
      </w:r>
    </w:p>
    <w:p w14:paraId="5F284BD2" w14:textId="77777777" w:rsidR="00827E6A" w:rsidRDefault="00827E6A" w:rsidP="00DC45F1">
      <w:pPr>
        <w:jc w:val="both"/>
        <w:rPr>
          <w:rFonts w:ascii="Calibri" w:hAnsi="Calibri"/>
          <w:b/>
          <w:sz w:val="28"/>
          <w:szCs w:val="24"/>
        </w:rPr>
      </w:pPr>
    </w:p>
    <w:p w14:paraId="2D2A77C1" w14:textId="5E266BA0" w:rsidR="00571681" w:rsidRPr="00EB7D9F" w:rsidRDefault="006C1624" w:rsidP="00827E6A">
      <w:pPr>
        <w:pStyle w:val="Heading2"/>
        <w:rPr>
          <w:rFonts w:ascii="Calibri" w:hAnsi="Calibri"/>
          <w:b w:val="0"/>
          <w:sz w:val="28"/>
          <w:szCs w:val="24"/>
        </w:rPr>
      </w:pPr>
      <w:bookmarkStart w:id="4" w:name="_Toc468959255"/>
      <w:r w:rsidRPr="00EB7D9F">
        <w:rPr>
          <w:rFonts w:ascii="Calibri" w:hAnsi="Calibri"/>
          <w:sz w:val="28"/>
          <w:szCs w:val="24"/>
        </w:rPr>
        <w:t>Impact of Poverty on Educational A</w:t>
      </w:r>
      <w:r w:rsidR="00571681" w:rsidRPr="00EB7D9F">
        <w:rPr>
          <w:rFonts w:ascii="Calibri" w:hAnsi="Calibri"/>
          <w:sz w:val="28"/>
          <w:szCs w:val="24"/>
        </w:rPr>
        <w:t>ttainment</w:t>
      </w:r>
      <w:bookmarkEnd w:id="4"/>
    </w:p>
    <w:p w14:paraId="5140F018" w14:textId="264971F3" w:rsidR="00571681" w:rsidRPr="00EB7D9F" w:rsidRDefault="00E02284" w:rsidP="00DC45F1">
      <w:pPr>
        <w:jc w:val="both"/>
        <w:rPr>
          <w:rFonts w:ascii="Calibri" w:hAnsi="Calibri"/>
          <w:sz w:val="28"/>
          <w:szCs w:val="24"/>
        </w:rPr>
      </w:pPr>
      <w:r w:rsidRPr="00EB7D9F">
        <w:rPr>
          <w:rFonts w:ascii="Calibri" w:hAnsi="Calibri"/>
          <w:sz w:val="28"/>
          <w:szCs w:val="24"/>
        </w:rPr>
        <w:t>Supporting families at pre-school and early years continues to be an important fo</w:t>
      </w:r>
      <w:r>
        <w:rPr>
          <w:rFonts w:ascii="Calibri" w:hAnsi="Calibri"/>
          <w:sz w:val="28"/>
          <w:szCs w:val="24"/>
        </w:rPr>
        <w:t xml:space="preserve">cus </w:t>
      </w:r>
      <w:r w:rsidRPr="00EB7D9F">
        <w:rPr>
          <w:rFonts w:ascii="Calibri" w:hAnsi="Calibri"/>
          <w:sz w:val="28"/>
          <w:szCs w:val="24"/>
        </w:rPr>
        <w:t>in Scotland</w:t>
      </w:r>
      <w:r>
        <w:rPr>
          <w:rFonts w:ascii="Calibri" w:hAnsi="Calibri"/>
          <w:sz w:val="28"/>
          <w:szCs w:val="24"/>
        </w:rPr>
        <w:t>.</w:t>
      </w:r>
      <w:r w:rsidRPr="00E02284">
        <w:rPr>
          <w:rFonts w:ascii="Calibri" w:hAnsi="Calibri"/>
          <w:sz w:val="28"/>
          <w:szCs w:val="24"/>
        </w:rPr>
        <w:t xml:space="preserve"> </w:t>
      </w:r>
      <w:r w:rsidRPr="00EB7D9F">
        <w:rPr>
          <w:rFonts w:ascii="Calibri" w:hAnsi="Calibri"/>
          <w:sz w:val="28"/>
          <w:szCs w:val="24"/>
        </w:rPr>
        <w:t xml:space="preserve">Research shows that children growing up in poor families emerge from school with lower levels of educational attainment. </w:t>
      </w:r>
      <w:r>
        <w:rPr>
          <w:rFonts w:ascii="Calibri" w:hAnsi="Calibri"/>
          <w:sz w:val="28"/>
          <w:szCs w:val="24"/>
        </w:rPr>
        <w:t xml:space="preserve"> </w:t>
      </w:r>
      <w:r w:rsidRPr="00EB7D9F">
        <w:rPr>
          <w:rFonts w:ascii="Calibri" w:hAnsi="Calibri"/>
          <w:sz w:val="28"/>
          <w:szCs w:val="24"/>
        </w:rPr>
        <w:t xml:space="preserve"> </w:t>
      </w:r>
      <w:r w:rsidR="00571681" w:rsidRPr="00EB7D9F">
        <w:rPr>
          <w:rFonts w:ascii="Calibri" w:hAnsi="Calibri"/>
          <w:sz w:val="28"/>
          <w:szCs w:val="24"/>
        </w:rPr>
        <w:t>Those with lower educational attainment have a higher likelihood of living on low income, working in low paid employment, and having periods of unemployment. On average, children in Scotland living in disadvantaged areas are found to be between six and 13 months behind their peers in problem solving and 11 to 18 months behind their peers in expressive vocabulary at age five</w:t>
      </w:r>
      <w:r>
        <w:rPr>
          <w:rStyle w:val="FootnoteReference"/>
          <w:rFonts w:ascii="Calibri" w:hAnsi="Calibri"/>
          <w:sz w:val="28"/>
          <w:szCs w:val="24"/>
        </w:rPr>
        <w:footnoteReference w:id="2"/>
      </w:r>
      <w:r w:rsidR="00571681" w:rsidRPr="00EB7D9F">
        <w:rPr>
          <w:rFonts w:ascii="Calibri" w:hAnsi="Calibri"/>
          <w:sz w:val="28"/>
          <w:szCs w:val="24"/>
        </w:rPr>
        <w:t xml:space="preserve">. Assisting families to help improve attainment at school is therefore critical for reducing the risk of poverty and improving opportunities. </w:t>
      </w:r>
    </w:p>
    <w:p w14:paraId="6E6E6E7F" w14:textId="28B32747" w:rsidR="008871DD" w:rsidRDefault="008871DD" w:rsidP="00DC45F1">
      <w:pPr>
        <w:jc w:val="both"/>
        <w:rPr>
          <w:rFonts w:ascii="Calibri" w:hAnsi="Calibri"/>
          <w:sz w:val="28"/>
          <w:szCs w:val="24"/>
        </w:rPr>
      </w:pPr>
      <w:r>
        <w:rPr>
          <w:rFonts w:ascii="Calibri" w:hAnsi="Calibri"/>
          <w:sz w:val="28"/>
          <w:szCs w:val="24"/>
        </w:rPr>
        <w:t>Evidence from a study by</w:t>
      </w:r>
      <w:r w:rsidR="00A77FA0">
        <w:rPr>
          <w:rFonts w:ascii="Calibri" w:hAnsi="Calibri"/>
          <w:sz w:val="28"/>
          <w:szCs w:val="24"/>
        </w:rPr>
        <w:t xml:space="preserve"> The </w:t>
      </w:r>
      <w:r>
        <w:rPr>
          <w:rFonts w:ascii="Calibri" w:hAnsi="Calibri"/>
          <w:sz w:val="28"/>
          <w:szCs w:val="24"/>
        </w:rPr>
        <w:t>Poverty Alliance (2015)</w:t>
      </w:r>
      <w:r w:rsidR="00660942">
        <w:rPr>
          <w:rStyle w:val="FootnoteReference"/>
          <w:rFonts w:ascii="Calibri" w:hAnsi="Calibri"/>
          <w:sz w:val="28"/>
          <w:szCs w:val="24"/>
        </w:rPr>
        <w:footnoteReference w:id="3"/>
      </w:r>
      <w:r>
        <w:rPr>
          <w:rFonts w:ascii="Calibri" w:hAnsi="Calibri"/>
          <w:sz w:val="28"/>
          <w:szCs w:val="24"/>
        </w:rPr>
        <w:t xml:space="preserve"> on poverty and play illustrated a complex relationship between living on a low income and play</w:t>
      </w:r>
      <w:r w:rsidR="00A82F38">
        <w:rPr>
          <w:rFonts w:ascii="Calibri" w:hAnsi="Calibri"/>
          <w:sz w:val="28"/>
          <w:szCs w:val="24"/>
        </w:rPr>
        <w:t xml:space="preserve">. </w:t>
      </w:r>
      <w:r w:rsidR="00E44E25">
        <w:rPr>
          <w:rFonts w:ascii="Calibri" w:hAnsi="Calibri"/>
          <w:sz w:val="28"/>
          <w:szCs w:val="24"/>
        </w:rPr>
        <w:t>T</w:t>
      </w:r>
      <w:r>
        <w:rPr>
          <w:rFonts w:ascii="Calibri" w:hAnsi="Calibri"/>
          <w:sz w:val="28"/>
          <w:szCs w:val="24"/>
        </w:rPr>
        <w:t>he study</w:t>
      </w:r>
      <w:r w:rsidR="00A77FA0">
        <w:rPr>
          <w:rFonts w:ascii="Calibri" w:hAnsi="Calibri"/>
          <w:sz w:val="28"/>
          <w:szCs w:val="24"/>
        </w:rPr>
        <w:t>,</w:t>
      </w:r>
      <w:r>
        <w:rPr>
          <w:rFonts w:ascii="Calibri" w:hAnsi="Calibri"/>
          <w:sz w:val="28"/>
          <w:szCs w:val="24"/>
        </w:rPr>
        <w:t xml:space="preserve"> </w:t>
      </w:r>
      <w:r w:rsidR="00E44E25">
        <w:rPr>
          <w:rFonts w:ascii="Calibri" w:hAnsi="Calibri"/>
          <w:sz w:val="28"/>
          <w:szCs w:val="24"/>
        </w:rPr>
        <w:t xml:space="preserve">found that </w:t>
      </w:r>
      <w:r>
        <w:rPr>
          <w:rFonts w:ascii="Calibri" w:hAnsi="Calibri"/>
          <w:sz w:val="28"/>
          <w:szCs w:val="24"/>
        </w:rPr>
        <w:t xml:space="preserve">poverty and difficult life circumstances </w:t>
      </w:r>
      <w:r w:rsidR="00E44E25">
        <w:rPr>
          <w:rFonts w:ascii="Calibri" w:hAnsi="Calibri"/>
          <w:sz w:val="28"/>
          <w:szCs w:val="24"/>
        </w:rPr>
        <w:t>shaped</w:t>
      </w:r>
      <w:r>
        <w:rPr>
          <w:rFonts w:ascii="Calibri" w:hAnsi="Calibri"/>
          <w:sz w:val="28"/>
          <w:szCs w:val="24"/>
        </w:rPr>
        <w:t xml:space="preserve"> the play experiences </w:t>
      </w:r>
      <w:r w:rsidR="00E44E25">
        <w:rPr>
          <w:rFonts w:ascii="Calibri" w:hAnsi="Calibri"/>
          <w:sz w:val="28"/>
          <w:szCs w:val="24"/>
        </w:rPr>
        <w:t xml:space="preserve">which </w:t>
      </w:r>
      <w:r>
        <w:rPr>
          <w:rFonts w:ascii="Calibri" w:hAnsi="Calibri"/>
          <w:sz w:val="28"/>
          <w:szCs w:val="24"/>
        </w:rPr>
        <w:t xml:space="preserve">children took part.  Parents and caregivers discussed issues such as managing on a low </w:t>
      </w:r>
      <w:r w:rsidR="00527326">
        <w:rPr>
          <w:rFonts w:ascii="Calibri" w:hAnsi="Calibri"/>
          <w:sz w:val="28"/>
          <w:szCs w:val="24"/>
        </w:rPr>
        <w:t xml:space="preserve">income and </w:t>
      </w:r>
      <w:r>
        <w:rPr>
          <w:rFonts w:ascii="Calibri" w:hAnsi="Calibri"/>
          <w:sz w:val="28"/>
          <w:szCs w:val="24"/>
        </w:rPr>
        <w:t xml:space="preserve">dealing with caring </w:t>
      </w:r>
      <w:r w:rsidR="00527326">
        <w:rPr>
          <w:rFonts w:ascii="Calibri" w:hAnsi="Calibri"/>
          <w:sz w:val="28"/>
          <w:szCs w:val="24"/>
        </w:rPr>
        <w:t xml:space="preserve">responsibilities </w:t>
      </w:r>
      <w:r w:rsidR="00E44E25">
        <w:rPr>
          <w:rFonts w:ascii="Calibri" w:hAnsi="Calibri"/>
          <w:sz w:val="28"/>
          <w:szCs w:val="24"/>
        </w:rPr>
        <w:t xml:space="preserve">which </w:t>
      </w:r>
      <w:r w:rsidR="00527326">
        <w:rPr>
          <w:rFonts w:ascii="Calibri" w:hAnsi="Calibri"/>
          <w:sz w:val="28"/>
          <w:szCs w:val="24"/>
        </w:rPr>
        <w:t>were often complex</w:t>
      </w:r>
      <w:r w:rsidR="00E44E25">
        <w:rPr>
          <w:rFonts w:ascii="Calibri" w:hAnsi="Calibri"/>
          <w:sz w:val="28"/>
          <w:szCs w:val="24"/>
        </w:rPr>
        <w:t>,</w:t>
      </w:r>
      <w:r w:rsidR="00527326">
        <w:rPr>
          <w:rFonts w:ascii="Calibri" w:hAnsi="Calibri"/>
          <w:sz w:val="28"/>
          <w:szCs w:val="24"/>
        </w:rPr>
        <w:t xml:space="preserve"> and families required ongoing support to enable them to deal with these issues and support effective play for their children. </w:t>
      </w:r>
    </w:p>
    <w:p w14:paraId="43479F69" w14:textId="3D271255" w:rsidR="00571681" w:rsidRPr="00EB7D9F" w:rsidRDefault="00571681" w:rsidP="00DC45F1">
      <w:pPr>
        <w:jc w:val="both"/>
        <w:rPr>
          <w:rFonts w:ascii="Calibri" w:hAnsi="Calibri"/>
          <w:sz w:val="28"/>
          <w:szCs w:val="24"/>
        </w:rPr>
      </w:pPr>
      <w:r w:rsidRPr="00EB7D9F">
        <w:rPr>
          <w:rFonts w:ascii="Calibri" w:hAnsi="Calibri"/>
          <w:sz w:val="28"/>
          <w:szCs w:val="24"/>
        </w:rPr>
        <w:t>Research from Growing up in Scotland (GUS) found that ‘children from less advantaged households are less likely to experience a wide range of ‘home learning’ activities than children from more advantaged households</w:t>
      </w:r>
      <w:r w:rsidR="00275D16">
        <w:rPr>
          <w:rStyle w:val="FootnoteReference"/>
          <w:rFonts w:ascii="Calibri" w:hAnsi="Calibri"/>
          <w:sz w:val="28"/>
          <w:szCs w:val="24"/>
        </w:rPr>
        <w:footnoteReference w:id="4"/>
      </w:r>
      <w:r w:rsidRPr="00EB7D9F">
        <w:rPr>
          <w:rFonts w:ascii="Calibri" w:hAnsi="Calibri"/>
          <w:sz w:val="28"/>
          <w:szCs w:val="24"/>
        </w:rPr>
        <w:t>’.  They also found other key differences</w:t>
      </w:r>
      <w:r w:rsidR="004E73AC">
        <w:rPr>
          <w:rFonts w:ascii="Calibri" w:hAnsi="Calibri"/>
          <w:sz w:val="28"/>
          <w:szCs w:val="24"/>
        </w:rPr>
        <w:t>,</w:t>
      </w:r>
      <w:r w:rsidRPr="00EB7D9F">
        <w:rPr>
          <w:rFonts w:ascii="Calibri" w:hAnsi="Calibri"/>
          <w:sz w:val="28"/>
          <w:szCs w:val="24"/>
        </w:rPr>
        <w:t xml:space="preserve"> such as changes in vocabulary and ability in the pre-school period between the ages of 3 and 5 years, are more strongly related to aspects of the child’s home environment and the role of parents than external factors like pre-school education. GUS research also reported the importance of home learning and parent-child attachment for all children, and in particular for children whose parents had lower educational qualifications.  </w:t>
      </w:r>
    </w:p>
    <w:p w14:paraId="083A62BF" w14:textId="6DC4CF38" w:rsidR="00571681" w:rsidRDefault="00571681" w:rsidP="00DC45F1">
      <w:pPr>
        <w:jc w:val="both"/>
        <w:rPr>
          <w:rFonts w:ascii="Calibri" w:hAnsi="Calibri"/>
          <w:sz w:val="28"/>
          <w:szCs w:val="24"/>
        </w:rPr>
      </w:pPr>
      <w:r w:rsidRPr="00EB7D9F">
        <w:rPr>
          <w:rFonts w:ascii="Calibri" w:hAnsi="Calibri"/>
          <w:sz w:val="28"/>
          <w:szCs w:val="24"/>
        </w:rPr>
        <w:t>Home learning plays a significant role in a child’s development and this must be considered alongside the impact of pre-school care and school in a child’s life course.  A review of research on the impact of family support interventions concluded that: “for all children, the quality of the home learning environment at preschool stage is more important for intellectual and social development than parental occupation, education or</w:t>
      </w:r>
      <w:r w:rsidR="00281858">
        <w:rPr>
          <w:rFonts w:ascii="Calibri" w:hAnsi="Calibri"/>
          <w:sz w:val="28"/>
          <w:szCs w:val="24"/>
        </w:rPr>
        <w:t xml:space="preserve"> </w:t>
      </w:r>
      <w:r w:rsidRPr="00EB7D9F">
        <w:rPr>
          <w:rFonts w:ascii="Calibri" w:hAnsi="Calibri"/>
          <w:sz w:val="28"/>
          <w:szCs w:val="24"/>
        </w:rPr>
        <w:t>Income”</w:t>
      </w:r>
      <w:r w:rsidR="00275D16">
        <w:rPr>
          <w:rStyle w:val="FootnoteReference"/>
          <w:rFonts w:ascii="Calibri" w:hAnsi="Calibri"/>
          <w:sz w:val="28"/>
          <w:szCs w:val="24"/>
        </w:rPr>
        <w:footnoteReference w:id="5"/>
      </w:r>
      <w:r w:rsidR="003E2452" w:rsidRPr="00EB7D9F">
        <w:rPr>
          <w:rFonts w:ascii="Calibri" w:hAnsi="Calibri"/>
          <w:sz w:val="28"/>
          <w:szCs w:val="24"/>
        </w:rPr>
        <w:t xml:space="preserve">. </w:t>
      </w:r>
      <w:r w:rsidRPr="00EB7D9F">
        <w:rPr>
          <w:rFonts w:ascii="Calibri" w:hAnsi="Calibri"/>
          <w:sz w:val="28"/>
          <w:szCs w:val="24"/>
        </w:rPr>
        <w:t xml:space="preserve">  Growing up in Scotland research explored the activities undertaken in households preparing for school and found that families in higher income household and with higher levels of education reported a greater average number of activities</w:t>
      </w:r>
      <w:r w:rsidR="00346F9F">
        <w:rPr>
          <w:rFonts w:ascii="Calibri" w:hAnsi="Calibri"/>
          <w:sz w:val="28"/>
          <w:szCs w:val="24"/>
        </w:rPr>
        <w:t>,</w:t>
      </w:r>
      <w:r w:rsidRPr="00EB7D9F">
        <w:rPr>
          <w:rFonts w:ascii="Calibri" w:hAnsi="Calibri"/>
          <w:sz w:val="28"/>
          <w:szCs w:val="24"/>
        </w:rPr>
        <w:t xml:space="preserve"> such as talking to their children about school and practicing numbers</w:t>
      </w:r>
      <w:r w:rsidR="002273F5">
        <w:rPr>
          <w:rStyle w:val="FootnoteReference"/>
          <w:rFonts w:ascii="Calibri" w:hAnsi="Calibri"/>
          <w:sz w:val="28"/>
          <w:szCs w:val="24"/>
        </w:rPr>
        <w:footnoteReference w:id="6"/>
      </w:r>
      <w:r w:rsidRPr="00EB7D9F">
        <w:rPr>
          <w:rFonts w:ascii="Calibri" w:hAnsi="Calibri"/>
          <w:sz w:val="28"/>
          <w:szCs w:val="24"/>
        </w:rPr>
        <w:t xml:space="preserve">. </w:t>
      </w:r>
    </w:p>
    <w:p w14:paraId="42EAF7E1" w14:textId="682F7A4D" w:rsidR="00571681" w:rsidRPr="00EB7D9F" w:rsidRDefault="00571681" w:rsidP="00DC45F1">
      <w:pPr>
        <w:jc w:val="both"/>
        <w:rPr>
          <w:rFonts w:ascii="Calibri" w:hAnsi="Calibri"/>
          <w:sz w:val="28"/>
          <w:szCs w:val="24"/>
        </w:rPr>
      </w:pPr>
      <w:r w:rsidRPr="00EB7D9F">
        <w:rPr>
          <w:rFonts w:ascii="Calibri" w:hAnsi="Calibri"/>
          <w:sz w:val="28"/>
          <w:szCs w:val="24"/>
        </w:rPr>
        <w:t xml:space="preserve">Relationships between families and schools are also shaped by poverty and disadvantage. Research on parental involvement </w:t>
      </w:r>
      <w:r w:rsidR="00C95C12">
        <w:rPr>
          <w:rFonts w:ascii="Calibri" w:hAnsi="Calibri"/>
          <w:sz w:val="28"/>
          <w:szCs w:val="24"/>
        </w:rPr>
        <w:t>with</w:t>
      </w:r>
      <w:r w:rsidR="00C95C12" w:rsidRPr="00EB7D9F">
        <w:rPr>
          <w:rFonts w:ascii="Calibri" w:hAnsi="Calibri"/>
          <w:sz w:val="28"/>
          <w:szCs w:val="24"/>
        </w:rPr>
        <w:t xml:space="preserve"> </w:t>
      </w:r>
      <w:r w:rsidRPr="00EB7D9F">
        <w:rPr>
          <w:rFonts w:ascii="Calibri" w:hAnsi="Calibri"/>
          <w:sz w:val="28"/>
          <w:szCs w:val="24"/>
        </w:rPr>
        <w:t>schools (for example helping with homework, talking to teachers, attending school functions, and taking part in school governance) showed that where parents or care-givers are actively involved, children report more positive school experiences.  Couple</w:t>
      </w:r>
      <w:r w:rsidR="00E17AB9">
        <w:rPr>
          <w:rFonts w:ascii="Calibri" w:hAnsi="Calibri"/>
          <w:sz w:val="28"/>
          <w:szCs w:val="24"/>
        </w:rPr>
        <w:t>d</w:t>
      </w:r>
      <w:r w:rsidRPr="00EB7D9F">
        <w:rPr>
          <w:rFonts w:ascii="Calibri" w:hAnsi="Calibri"/>
          <w:sz w:val="28"/>
          <w:szCs w:val="24"/>
        </w:rPr>
        <w:t xml:space="preserve"> families and older mothers were more likely to have higher involvement than lone parents and younger mothers.  Deprivation is also a key factor</w:t>
      </w:r>
      <w:r w:rsidR="00C95C12">
        <w:rPr>
          <w:rFonts w:ascii="Calibri" w:hAnsi="Calibri"/>
          <w:sz w:val="28"/>
          <w:szCs w:val="24"/>
        </w:rPr>
        <w:t>.</w:t>
      </w:r>
      <w:r w:rsidRPr="00EB7D9F">
        <w:rPr>
          <w:rFonts w:ascii="Calibri" w:hAnsi="Calibri"/>
          <w:sz w:val="28"/>
          <w:szCs w:val="24"/>
        </w:rPr>
        <w:t xml:space="preserve"> </w:t>
      </w:r>
      <w:r w:rsidR="00C95C12">
        <w:rPr>
          <w:rFonts w:ascii="Calibri" w:hAnsi="Calibri"/>
          <w:sz w:val="28"/>
          <w:szCs w:val="24"/>
        </w:rPr>
        <w:t>P</w:t>
      </w:r>
      <w:r w:rsidRPr="00EB7D9F">
        <w:rPr>
          <w:rFonts w:ascii="Calibri" w:hAnsi="Calibri"/>
          <w:sz w:val="28"/>
          <w:szCs w:val="24"/>
        </w:rPr>
        <w:t>arents living in less deprived areas, those in higher occupational classes, in higher income groups, and with higher educational qualifications tend to report higher levels of involvement in schools</w:t>
      </w:r>
      <w:r w:rsidR="00D77813">
        <w:rPr>
          <w:rStyle w:val="FootnoteReference"/>
          <w:rFonts w:ascii="Calibri" w:hAnsi="Calibri"/>
          <w:sz w:val="28"/>
          <w:szCs w:val="24"/>
        </w:rPr>
        <w:footnoteReference w:id="7"/>
      </w:r>
      <w:r w:rsidRPr="00EB7D9F">
        <w:rPr>
          <w:rFonts w:ascii="Calibri" w:hAnsi="Calibri"/>
          <w:sz w:val="28"/>
          <w:szCs w:val="24"/>
        </w:rPr>
        <w:t>.  In terms of information from schools, parents in more advantaged circumstances were more likely than those in more disadvantaged circumstances to report having received information about their child’s progress</w:t>
      </w:r>
      <w:r w:rsidR="00D77813">
        <w:rPr>
          <w:rStyle w:val="FootnoteReference"/>
          <w:rFonts w:ascii="Calibri" w:hAnsi="Calibri"/>
          <w:sz w:val="28"/>
          <w:szCs w:val="24"/>
        </w:rPr>
        <w:footnoteReference w:id="8"/>
      </w:r>
      <w:r w:rsidRPr="00EB7D9F">
        <w:rPr>
          <w:rFonts w:ascii="Calibri" w:hAnsi="Calibri"/>
          <w:sz w:val="28"/>
          <w:szCs w:val="24"/>
        </w:rPr>
        <w:t>.  Research by G</w:t>
      </w:r>
      <w:r w:rsidR="00D329F1">
        <w:rPr>
          <w:rFonts w:ascii="Calibri" w:hAnsi="Calibri"/>
          <w:sz w:val="28"/>
          <w:szCs w:val="24"/>
        </w:rPr>
        <w:t xml:space="preserve">rowing Up in </w:t>
      </w:r>
      <w:r w:rsidRPr="00EB7D9F">
        <w:rPr>
          <w:rFonts w:ascii="Calibri" w:hAnsi="Calibri"/>
          <w:sz w:val="28"/>
          <w:szCs w:val="24"/>
        </w:rPr>
        <w:t>S</w:t>
      </w:r>
      <w:r w:rsidR="00D329F1">
        <w:rPr>
          <w:rFonts w:ascii="Calibri" w:hAnsi="Calibri"/>
          <w:sz w:val="28"/>
          <w:szCs w:val="24"/>
        </w:rPr>
        <w:t>cotland</w:t>
      </w:r>
      <w:r w:rsidRPr="00EB7D9F">
        <w:rPr>
          <w:rFonts w:ascii="Calibri" w:hAnsi="Calibri"/>
          <w:sz w:val="28"/>
          <w:szCs w:val="24"/>
        </w:rPr>
        <w:t xml:space="preserve"> on obtaining advice and support to assist children at home with learning illustrated 65% of parents reported that they had received information/advice on how to help their child with learning at home (excluding doing homework). Seventy three per cent of parents in the highest income group reported receiving this advice compared with 58% in the lowest income group</w:t>
      </w:r>
      <w:r w:rsidR="00D77813">
        <w:rPr>
          <w:rStyle w:val="FootnoteReference"/>
          <w:rFonts w:ascii="Calibri" w:hAnsi="Calibri"/>
          <w:sz w:val="28"/>
          <w:szCs w:val="24"/>
        </w:rPr>
        <w:footnoteReference w:id="9"/>
      </w:r>
      <w:r w:rsidRPr="00EB7D9F">
        <w:rPr>
          <w:rFonts w:ascii="Calibri" w:hAnsi="Calibri"/>
          <w:sz w:val="28"/>
          <w:szCs w:val="24"/>
        </w:rPr>
        <w:t>. A 2007 OECD report indicated that parents’ socio-economic background mattered more for children’s attainment than the school attended</w:t>
      </w:r>
      <w:r w:rsidR="00D77813">
        <w:rPr>
          <w:rStyle w:val="FootnoteReference"/>
          <w:rFonts w:ascii="Calibri" w:hAnsi="Calibri"/>
          <w:sz w:val="28"/>
          <w:szCs w:val="24"/>
        </w:rPr>
        <w:footnoteReference w:id="10"/>
      </w:r>
      <w:r w:rsidRPr="00EB7D9F">
        <w:rPr>
          <w:rFonts w:ascii="Calibri" w:hAnsi="Calibri"/>
          <w:sz w:val="28"/>
          <w:szCs w:val="24"/>
        </w:rPr>
        <w:t xml:space="preserve">.  </w:t>
      </w:r>
    </w:p>
    <w:p w14:paraId="4B3438F2" w14:textId="553B148B" w:rsidR="00571681" w:rsidRPr="00EB7D9F" w:rsidRDefault="00571681" w:rsidP="00DC45F1">
      <w:pPr>
        <w:jc w:val="both"/>
        <w:rPr>
          <w:rFonts w:ascii="Calibri" w:hAnsi="Calibri"/>
          <w:sz w:val="28"/>
          <w:szCs w:val="24"/>
        </w:rPr>
      </w:pPr>
      <w:r w:rsidRPr="00EB7D9F">
        <w:rPr>
          <w:rFonts w:ascii="Calibri" w:hAnsi="Calibri"/>
          <w:sz w:val="28"/>
          <w:szCs w:val="24"/>
        </w:rPr>
        <w:t xml:space="preserve">The Child Poverty Action Group’s </w:t>
      </w:r>
      <w:r w:rsidR="00C95C12">
        <w:rPr>
          <w:rFonts w:ascii="Calibri" w:hAnsi="Calibri"/>
          <w:sz w:val="28"/>
          <w:szCs w:val="24"/>
        </w:rPr>
        <w:t>(2015)</w:t>
      </w:r>
      <w:r w:rsidR="00D77813">
        <w:rPr>
          <w:rStyle w:val="FootnoteReference"/>
          <w:rFonts w:ascii="Calibri" w:hAnsi="Calibri"/>
          <w:sz w:val="28"/>
          <w:szCs w:val="24"/>
        </w:rPr>
        <w:footnoteReference w:id="11"/>
      </w:r>
      <w:r w:rsidR="00C95C12">
        <w:rPr>
          <w:rFonts w:ascii="Calibri" w:hAnsi="Calibri"/>
          <w:sz w:val="28"/>
          <w:szCs w:val="24"/>
        </w:rPr>
        <w:t xml:space="preserve"> </w:t>
      </w:r>
      <w:r w:rsidRPr="00EB7D9F">
        <w:rPr>
          <w:rFonts w:ascii="Calibri" w:hAnsi="Calibri"/>
          <w:sz w:val="28"/>
          <w:szCs w:val="24"/>
        </w:rPr>
        <w:t xml:space="preserve">‘cost of a school day project’ found that children from low income families faced a number of disadvantages which were not experienced by more affluent peers.  The study highlighted barriers to home learning among children from low income families including: lack of materials; internet access; home environment issues such as parental stress; and overcrowding. </w:t>
      </w:r>
    </w:p>
    <w:p w14:paraId="2D797D53" w14:textId="406081B4" w:rsidR="00571681" w:rsidRPr="00EB7D9F" w:rsidRDefault="00571681" w:rsidP="00DC45F1">
      <w:pPr>
        <w:jc w:val="both"/>
        <w:rPr>
          <w:rFonts w:ascii="Calibri" w:hAnsi="Calibri"/>
          <w:sz w:val="28"/>
          <w:szCs w:val="24"/>
        </w:rPr>
      </w:pPr>
      <w:r w:rsidRPr="00EB7D9F">
        <w:rPr>
          <w:rFonts w:ascii="Calibri" w:hAnsi="Calibri"/>
          <w:sz w:val="28"/>
          <w:szCs w:val="24"/>
        </w:rPr>
        <w:t>There is also a higher prevalence of additional support needs amongst children living in the poorest 20 per cent of families</w:t>
      </w:r>
      <w:r w:rsidR="00D77813">
        <w:rPr>
          <w:rStyle w:val="FootnoteReference"/>
          <w:rFonts w:ascii="Calibri" w:hAnsi="Calibri"/>
          <w:sz w:val="28"/>
          <w:szCs w:val="24"/>
        </w:rPr>
        <w:footnoteReference w:id="12"/>
      </w:r>
      <w:r w:rsidRPr="00EB7D9F">
        <w:rPr>
          <w:rFonts w:ascii="Calibri" w:hAnsi="Calibri"/>
          <w:sz w:val="28"/>
          <w:szCs w:val="24"/>
        </w:rPr>
        <w:t xml:space="preserve">. For example, six times as many children in the most deprived families are identified as having social emotional and behavioural difficulties compared with the least deprived </w:t>
      </w:r>
      <w:r w:rsidR="003E2452" w:rsidRPr="00EB7D9F">
        <w:rPr>
          <w:rFonts w:ascii="Calibri" w:hAnsi="Calibri"/>
          <w:sz w:val="28"/>
          <w:szCs w:val="24"/>
        </w:rPr>
        <w:t>families.</w:t>
      </w:r>
      <w:r w:rsidRPr="00EB7D9F">
        <w:rPr>
          <w:rFonts w:ascii="Calibri" w:hAnsi="Calibri"/>
          <w:sz w:val="28"/>
          <w:szCs w:val="24"/>
        </w:rPr>
        <w:t xml:space="preserve">  Across local authority areas with high levels of deprivation there are some mixed patterns of rates of additional support needs and this is due to lack of consistency in a mechanism to identify children and to provide them with effective support</w:t>
      </w:r>
      <w:r w:rsidR="00A80BF7">
        <w:rPr>
          <w:rStyle w:val="FootnoteReference"/>
          <w:rFonts w:ascii="Calibri" w:hAnsi="Calibri"/>
          <w:sz w:val="28"/>
          <w:szCs w:val="24"/>
        </w:rPr>
        <w:footnoteReference w:id="13"/>
      </w:r>
      <w:r w:rsidRPr="00EB7D9F">
        <w:rPr>
          <w:rFonts w:ascii="Calibri" w:hAnsi="Calibri"/>
          <w:sz w:val="28"/>
          <w:szCs w:val="24"/>
        </w:rPr>
        <w:t xml:space="preserve">. </w:t>
      </w:r>
    </w:p>
    <w:p w14:paraId="28C991BA" w14:textId="68D76F07" w:rsidR="00571681" w:rsidRPr="00EB7D9F" w:rsidRDefault="00571681" w:rsidP="00DC45F1">
      <w:pPr>
        <w:jc w:val="both"/>
        <w:rPr>
          <w:rFonts w:ascii="Calibri" w:hAnsi="Calibri"/>
          <w:sz w:val="28"/>
          <w:szCs w:val="24"/>
        </w:rPr>
      </w:pPr>
      <w:r w:rsidRPr="00EB7D9F">
        <w:rPr>
          <w:rFonts w:ascii="Calibri" w:hAnsi="Calibri"/>
          <w:sz w:val="28"/>
          <w:szCs w:val="24"/>
        </w:rPr>
        <w:t>Evidence from the UK Millennium Cohort study indicates that poverty and socio</w:t>
      </w:r>
      <w:r w:rsidR="00346F9F">
        <w:rPr>
          <w:rFonts w:ascii="Calibri" w:hAnsi="Calibri"/>
          <w:sz w:val="28"/>
          <w:szCs w:val="24"/>
        </w:rPr>
        <w:t>-</w:t>
      </w:r>
      <w:r w:rsidRPr="00EB7D9F">
        <w:rPr>
          <w:rFonts w:ascii="Calibri" w:hAnsi="Calibri"/>
          <w:sz w:val="28"/>
          <w:szCs w:val="24"/>
        </w:rPr>
        <w:t>economic difference play a role in attainment. The study suggests that persistent poverty has a larger cumulative negative impact on children’s cognitive development than episodic poverty</w:t>
      </w:r>
      <w:r w:rsidR="00346F9F">
        <w:rPr>
          <w:rFonts w:ascii="Calibri" w:hAnsi="Calibri"/>
          <w:sz w:val="28"/>
          <w:szCs w:val="24"/>
        </w:rPr>
        <w:t>,</w:t>
      </w:r>
      <w:r w:rsidRPr="00EB7D9F">
        <w:rPr>
          <w:rFonts w:ascii="Calibri" w:hAnsi="Calibri"/>
          <w:sz w:val="28"/>
          <w:szCs w:val="24"/>
        </w:rPr>
        <w:t xml:space="preserve"> and that for children who are persistently in poverty throughout their early years</w:t>
      </w:r>
      <w:r w:rsidR="00346F9F">
        <w:rPr>
          <w:rFonts w:ascii="Calibri" w:hAnsi="Calibri"/>
          <w:sz w:val="28"/>
          <w:szCs w:val="24"/>
        </w:rPr>
        <w:t xml:space="preserve"> </w:t>
      </w:r>
      <w:r w:rsidRPr="00EB7D9F">
        <w:rPr>
          <w:rFonts w:ascii="Calibri" w:hAnsi="Calibri"/>
          <w:sz w:val="28"/>
          <w:szCs w:val="24"/>
        </w:rPr>
        <w:t xml:space="preserve">their cognitive development test scores at age 7 are more than 10 percentile ranks lower than children who have never experienced poverty </w:t>
      </w:r>
      <w:r w:rsidR="00D77813">
        <w:rPr>
          <w:rStyle w:val="FootnoteReference"/>
          <w:rFonts w:ascii="Calibri" w:hAnsi="Calibri"/>
          <w:sz w:val="28"/>
          <w:szCs w:val="24"/>
        </w:rPr>
        <w:footnoteReference w:id="14"/>
      </w:r>
      <w:r w:rsidRPr="00EB7D9F">
        <w:rPr>
          <w:rFonts w:ascii="Calibri" w:hAnsi="Calibri"/>
          <w:sz w:val="28"/>
          <w:szCs w:val="24"/>
        </w:rPr>
        <w:t xml:space="preserve">. </w:t>
      </w:r>
    </w:p>
    <w:p w14:paraId="57E8455D" w14:textId="77777777" w:rsidR="00571681" w:rsidRPr="00EB7D9F" w:rsidRDefault="00571681" w:rsidP="00827E6A">
      <w:pPr>
        <w:pStyle w:val="Heading2"/>
        <w:rPr>
          <w:rFonts w:ascii="Calibri" w:hAnsi="Calibri"/>
          <w:b w:val="0"/>
          <w:sz w:val="28"/>
          <w:szCs w:val="24"/>
        </w:rPr>
      </w:pPr>
      <w:bookmarkStart w:id="5" w:name="_Toc468959256"/>
      <w:r w:rsidRPr="00EB7D9F">
        <w:rPr>
          <w:rFonts w:ascii="Calibri" w:hAnsi="Calibri"/>
          <w:sz w:val="28"/>
          <w:szCs w:val="24"/>
        </w:rPr>
        <w:t>Policy context</w:t>
      </w:r>
      <w:bookmarkEnd w:id="5"/>
      <w:r w:rsidRPr="00EB7D9F">
        <w:rPr>
          <w:rFonts w:ascii="Calibri" w:hAnsi="Calibri"/>
          <w:sz w:val="28"/>
          <w:szCs w:val="24"/>
        </w:rPr>
        <w:t xml:space="preserve"> </w:t>
      </w:r>
    </w:p>
    <w:p w14:paraId="04B9F4DA" w14:textId="2EF33AD4" w:rsidR="00571681" w:rsidRPr="00EB7D9F" w:rsidRDefault="008B0EA9" w:rsidP="00DC45F1">
      <w:pPr>
        <w:jc w:val="both"/>
        <w:rPr>
          <w:rFonts w:ascii="Calibri" w:hAnsi="Calibri"/>
          <w:sz w:val="28"/>
          <w:szCs w:val="24"/>
        </w:rPr>
      </w:pPr>
      <w:r w:rsidRPr="00EB7D9F">
        <w:rPr>
          <w:rFonts w:ascii="Calibri" w:hAnsi="Calibri"/>
          <w:sz w:val="28"/>
          <w:szCs w:val="24"/>
        </w:rPr>
        <w:t>Supporting families at pre-school and early years continues to be an important policy priority in Scotland</w:t>
      </w:r>
      <w:r w:rsidR="00D329F1">
        <w:rPr>
          <w:rFonts w:ascii="Calibri" w:hAnsi="Calibri"/>
          <w:sz w:val="28"/>
          <w:szCs w:val="24"/>
        </w:rPr>
        <w:t>.</w:t>
      </w:r>
      <w:r w:rsidRPr="00EB7D9F">
        <w:rPr>
          <w:rFonts w:ascii="Calibri" w:hAnsi="Calibri"/>
          <w:sz w:val="28"/>
          <w:szCs w:val="24"/>
        </w:rPr>
        <w:t xml:space="preserve"> </w:t>
      </w:r>
      <w:r w:rsidR="00571681" w:rsidRPr="00EB7D9F">
        <w:rPr>
          <w:rFonts w:ascii="Calibri" w:hAnsi="Calibri"/>
          <w:sz w:val="28"/>
          <w:szCs w:val="24"/>
        </w:rPr>
        <w:t xml:space="preserve">‘Our children have the best start in life and are ready to succeed’ is a key National Outcome within Scotland’s National Performance Framework. Preventative and early intervention approaches are central to the Scottish Government’s policies aimed at improving outcomes for children. The Early Years Framework prioritises early intervention, supporting early development and learning, promoting play and providing proactive support for parents and carers, reinforcing families and strengthening communities. Getting it Right for Every Child (GIRFEC) is the national framework for all services working with children and which aims to improve how services work together to meet the needs of children. The Children and Young People (Scotland) Act 2014 brought much of the GIRFEC approach into law and included a number of provisions including increasing the availability of free pre-school childcare, and extending the provision of free school meals to all primary one to three children. </w:t>
      </w:r>
    </w:p>
    <w:p w14:paraId="43CE1A3B" w14:textId="3469F0F5" w:rsidR="00571681" w:rsidRPr="00EB7D9F" w:rsidRDefault="00571681" w:rsidP="00DC45F1">
      <w:pPr>
        <w:jc w:val="both"/>
        <w:rPr>
          <w:rFonts w:ascii="Calibri" w:hAnsi="Calibri"/>
          <w:sz w:val="28"/>
          <w:szCs w:val="24"/>
        </w:rPr>
      </w:pPr>
      <w:r w:rsidRPr="00EB7D9F">
        <w:rPr>
          <w:rFonts w:ascii="Calibri" w:hAnsi="Calibri"/>
          <w:sz w:val="28"/>
          <w:szCs w:val="24"/>
        </w:rPr>
        <w:t>The Scottish Government has a clear policy objective of reducing the link between deprivation and poor educational attainment. The Attainment Scotland Fund</w:t>
      </w:r>
      <w:r w:rsidR="00A80BF7">
        <w:rPr>
          <w:rStyle w:val="FootnoteReference"/>
          <w:rFonts w:ascii="Calibri" w:hAnsi="Calibri"/>
          <w:sz w:val="28"/>
          <w:szCs w:val="24"/>
        </w:rPr>
        <w:footnoteReference w:id="15"/>
      </w:r>
      <w:r w:rsidRPr="00EB7D9F">
        <w:rPr>
          <w:rFonts w:ascii="Calibri" w:hAnsi="Calibri"/>
          <w:sz w:val="28"/>
          <w:szCs w:val="24"/>
        </w:rPr>
        <w:t xml:space="preserve"> is targeting £180 million over four years from 2015 on supporting pupils in the local authorities of Scotland with the highest concentrations of deprivation. In a review of educational attainment across Scotland several interventions </w:t>
      </w:r>
      <w:r w:rsidR="00346F9F">
        <w:rPr>
          <w:rFonts w:ascii="Calibri" w:hAnsi="Calibri"/>
          <w:sz w:val="28"/>
          <w:szCs w:val="24"/>
        </w:rPr>
        <w:t xml:space="preserve">that </w:t>
      </w:r>
      <w:r w:rsidRPr="00EB7D9F">
        <w:rPr>
          <w:rFonts w:ascii="Calibri" w:hAnsi="Calibri"/>
          <w:sz w:val="28"/>
          <w:szCs w:val="24"/>
        </w:rPr>
        <w:t xml:space="preserve">help to reduce the attainment gap were highlighted. These included interventions such as parental involvement programmes to support home learning, </w:t>
      </w:r>
      <w:r w:rsidR="00346F9F">
        <w:rPr>
          <w:rFonts w:ascii="Calibri" w:hAnsi="Calibri"/>
          <w:sz w:val="28"/>
          <w:szCs w:val="24"/>
        </w:rPr>
        <w:t xml:space="preserve">and </w:t>
      </w:r>
      <w:r w:rsidRPr="00EB7D9F">
        <w:rPr>
          <w:rFonts w:ascii="Calibri" w:hAnsi="Calibri"/>
          <w:sz w:val="28"/>
          <w:szCs w:val="24"/>
        </w:rPr>
        <w:t>high quality preschool learning for children from disadvantaged backgrounds and mentoring</w:t>
      </w:r>
      <w:r w:rsidR="00A80BF7">
        <w:rPr>
          <w:rStyle w:val="FootnoteReference"/>
          <w:rFonts w:ascii="Calibri" w:hAnsi="Calibri"/>
          <w:sz w:val="28"/>
          <w:szCs w:val="24"/>
        </w:rPr>
        <w:footnoteReference w:id="16"/>
      </w:r>
      <w:r w:rsidRPr="00EB7D9F">
        <w:rPr>
          <w:rFonts w:ascii="Calibri" w:hAnsi="Calibri"/>
          <w:sz w:val="28"/>
          <w:szCs w:val="24"/>
        </w:rPr>
        <w:t xml:space="preserve">.  </w:t>
      </w:r>
    </w:p>
    <w:p w14:paraId="54D127C4" w14:textId="70853DF0" w:rsidR="00571681" w:rsidRPr="00EB7D9F" w:rsidRDefault="00B2262E" w:rsidP="00827E6A">
      <w:pPr>
        <w:pStyle w:val="Heading2"/>
        <w:rPr>
          <w:rFonts w:ascii="Calibri" w:hAnsi="Calibri"/>
          <w:b w:val="0"/>
          <w:sz w:val="28"/>
          <w:szCs w:val="24"/>
        </w:rPr>
      </w:pPr>
      <w:bookmarkStart w:id="6" w:name="_Toc468959257"/>
      <w:r>
        <w:rPr>
          <w:rFonts w:ascii="Calibri" w:hAnsi="Calibri"/>
          <w:sz w:val="28"/>
          <w:szCs w:val="24"/>
        </w:rPr>
        <w:t>Family Intervention and Improving Educational A</w:t>
      </w:r>
      <w:r w:rsidR="00571681" w:rsidRPr="00EB7D9F">
        <w:rPr>
          <w:rFonts w:ascii="Calibri" w:hAnsi="Calibri"/>
          <w:sz w:val="28"/>
          <w:szCs w:val="24"/>
        </w:rPr>
        <w:t>ttainment</w:t>
      </w:r>
      <w:bookmarkEnd w:id="6"/>
    </w:p>
    <w:p w14:paraId="76EF7E57" w14:textId="4187D732" w:rsidR="00571681" w:rsidRPr="00EB7D9F" w:rsidRDefault="00571681" w:rsidP="00DC45F1">
      <w:pPr>
        <w:jc w:val="both"/>
        <w:rPr>
          <w:rFonts w:ascii="Calibri" w:hAnsi="Calibri"/>
          <w:sz w:val="28"/>
          <w:szCs w:val="24"/>
        </w:rPr>
      </w:pPr>
      <w:r w:rsidRPr="00EB7D9F">
        <w:rPr>
          <w:rFonts w:ascii="Calibri" w:hAnsi="Calibri"/>
          <w:sz w:val="28"/>
          <w:szCs w:val="24"/>
        </w:rPr>
        <w:t xml:space="preserve">Over the past twenty years a considerable body of evidence has emerged on the efficacy of family intervention in improving outcomes for vulnerable </w:t>
      </w:r>
      <w:r w:rsidR="00A34C9C" w:rsidRPr="00EB7D9F">
        <w:rPr>
          <w:rFonts w:ascii="Calibri" w:hAnsi="Calibri"/>
          <w:sz w:val="28"/>
          <w:szCs w:val="24"/>
        </w:rPr>
        <w:t xml:space="preserve">families. </w:t>
      </w:r>
      <w:r w:rsidRPr="00EB7D9F">
        <w:rPr>
          <w:rFonts w:ascii="Calibri" w:hAnsi="Calibri"/>
          <w:sz w:val="28"/>
          <w:szCs w:val="24"/>
        </w:rPr>
        <w:t>A ‘whole family approach’ has come to be recognised as best practice among policy makers and practitioners.</w:t>
      </w:r>
      <w:r w:rsidR="00A03145">
        <w:rPr>
          <w:rStyle w:val="FootnoteReference"/>
          <w:rFonts w:ascii="Calibri" w:hAnsi="Calibri"/>
          <w:sz w:val="28"/>
          <w:szCs w:val="24"/>
        </w:rPr>
        <w:footnoteReference w:id="17"/>
      </w:r>
      <w:r w:rsidRPr="00EB7D9F">
        <w:rPr>
          <w:rFonts w:ascii="Calibri" w:hAnsi="Calibri"/>
          <w:sz w:val="28"/>
          <w:szCs w:val="24"/>
        </w:rPr>
        <w:t xml:space="preserve"> Action for Children’s Dundee Families Project, set up in 1996, </w:t>
      </w:r>
      <w:proofErr w:type="gramStart"/>
      <w:r w:rsidRPr="00EB7D9F">
        <w:rPr>
          <w:rFonts w:ascii="Calibri" w:hAnsi="Calibri"/>
          <w:sz w:val="28"/>
          <w:szCs w:val="24"/>
        </w:rPr>
        <w:t>was</w:t>
      </w:r>
      <w:proofErr w:type="gramEnd"/>
      <w:r w:rsidRPr="00EB7D9F">
        <w:rPr>
          <w:rFonts w:ascii="Calibri" w:hAnsi="Calibri"/>
          <w:sz w:val="28"/>
          <w:szCs w:val="24"/>
        </w:rPr>
        <w:t xml:space="preserve"> seen to pioneer this way of working with families through intense, personalised support to improve a range of outcomes for families, including child educational </w:t>
      </w:r>
      <w:r w:rsidR="00A34C9C" w:rsidRPr="00EB7D9F">
        <w:rPr>
          <w:rFonts w:ascii="Calibri" w:hAnsi="Calibri"/>
          <w:sz w:val="28"/>
          <w:szCs w:val="24"/>
        </w:rPr>
        <w:t xml:space="preserve">attainment. </w:t>
      </w:r>
      <w:r w:rsidRPr="00EB7D9F">
        <w:rPr>
          <w:rFonts w:ascii="Calibri" w:hAnsi="Calibri"/>
          <w:sz w:val="28"/>
          <w:szCs w:val="24"/>
        </w:rPr>
        <w:t xml:space="preserve">Evaluation of five Intensive Family Support Projects in Scotland aimed at reducing anti-social behaviour found interventions commonly help with parenting skills and improving children’s school attendance, building self-confidence, emotional support and welfare benefits </w:t>
      </w:r>
      <w:r w:rsidR="00B2262E" w:rsidRPr="00EB7D9F">
        <w:rPr>
          <w:rFonts w:ascii="Calibri" w:hAnsi="Calibri"/>
          <w:sz w:val="28"/>
          <w:szCs w:val="24"/>
        </w:rPr>
        <w:t xml:space="preserve">advice. </w:t>
      </w:r>
      <w:r w:rsidRPr="00EB7D9F">
        <w:rPr>
          <w:rFonts w:ascii="Calibri" w:hAnsi="Calibri"/>
          <w:sz w:val="28"/>
          <w:szCs w:val="24"/>
        </w:rPr>
        <w:t>The evaluation found that the Projects were successful at building trusting relationships with families and that interventions had a number of immediate successes, while recognising the challenge of achieving long-term change for families with multiple and complex needs. Drug abuse and mental ill health were identified as examples of intractable issues which in some cases were barriers to the Projects achieving positive outcomes for families</w:t>
      </w:r>
      <w:r w:rsidR="00AD6087">
        <w:rPr>
          <w:rStyle w:val="FootnoteReference"/>
          <w:rFonts w:ascii="Calibri" w:hAnsi="Calibri"/>
          <w:sz w:val="28"/>
          <w:szCs w:val="24"/>
        </w:rPr>
        <w:footnoteReference w:id="18"/>
      </w:r>
      <w:r w:rsidRPr="00EB7D9F">
        <w:rPr>
          <w:rFonts w:ascii="Calibri" w:hAnsi="Calibri"/>
          <w:sz w:val="28"/>
          <w:szCs w:val="24"/>
        </w:rPr>
        <w:t xml:space="preserve">. </w:t>
      </w:r>
    </w:p>
    <w:p w14:paraId="5CCEBE46" w14:textId="34232F3B" w:rsidR="00571681" w:rsidRPr="00EB7D9F" w:rsidRDefault="00571681" w:rsidP="00DC45F1">
      <w:pPr>
        <w:jc w:val="both"/>
        <w:rPr>
          <w:rFonts w:ascii="Calibri" w:hAnsi="Calibri"/>
          <w:sz w:val="28"/>
          <w:szCs w:val="24"/>
        </w:rPr>
      </w:pPr>
      <w:r w:rsidRPr="00EB7D9F">
        <w:rPr>
          <w:rFonts w:ascii="Calibri" w:hAnsi="Calibri"/>
          <w:sz w:val="28"/>
          <w:szCs w:val="24"/>
        </w:rPr>
        <w:t>A review of international research evidence found family support to be one of the most significant contributors to children’s continued success in the education system, particularly among children in low-income areas.  The empirical evidence was found to show that parental engagement is one of the key factors in improving pupil attainment. However it is important to note that: “simply being involved with the school is shown to have little effect on individual attainment unless there are direct and explicit connections to learning</w:t>
      </w:r>
      <w:r w:rsidR="00B2262E" w:rsidRPr="00EB7D9F">
        <w:rPr>
          <w:rFonts w:ascii="Calibri" w:hAnsi="Calibri"/>
          <w:sz w:val="28"/>
          <w:szCs w:val="24"/>
        </w:rPr>
        <w:t>”</w:t>
      </w:r>
      <w:r w:rsidR="00AD6087">
        <w:rPr>
          <w:rStyle w:val="FootnoteReference"/>
          <w:rFonts w:ascii="Calibri" w:hAnsi="Calibri"/>
          <w:sz w:val="28"/>
          <w:szCs w:val="24"/>
        </w:rPr>
        <w:footnoteReference w:id="19"/>
      </w:r>
      <w:r w:rsidR="00B2262E" w:rsidRPr="00EB7D9F">
        <w:rPr>
          <w:rFonts w:ascii="Calibri" w:hAnsi="Calibri"/>
          <w:sz w:val="28"/>
          <w:szCs w:val="24"/>
        </w:rPr>
        <w:t xml:space="preserve">. </w:t>
      </w:r>
      <w:r w:rsidRPr="00EB7D9F">
        <w:rPr>
          <w:rFonts w:ascii="Calibri" w:hAnsi="Calibri"/>
          <w:sz w:val="28"/>
          <w:szCs w:val="24"/>
        </w:rPr>
        <w:t xml:space="preserve">The evidence review therefore concluded that the provision of support which improves the quality of parent–child interaction is likely to make the most difference to subsequent achievement. The importance of intervention in the early years; support for parents to engage with their children in home learning; voluntary rather than compulsory participation; and of improving connections between home and school were all identified among principles of validated good practice that support low income families to raise the achievement of their children. The review also strongly emphasises the importance of support for families at critical transition points in their children’s schooling, such as the move from primary to secondary school.  </w:t>
      </w:r>
    </w:p>
    <w:p w14:paraId="02666836" w14:textId="77777777" w:rsidR="0061572A" w:rsidRPr="00EB7D9F" w:rsidRDefault="0061572A" w:rsidP="00DC45F1">
      <w:pPr>
        <w:jc w:val="both"/>
        <w:rPr>
          <w:rFonts w:ascii="Calibri" w:hAnsi="Calibri"/>
          <w:b/>
          <w:sz w:val="28"/>
          <w:szCs w:val="24"/>
        </w:rPr>
      </w:pPr>
    </w:p>
    <w:p w14:paraId="456D3BFB" w14:textId="77777777" w:rsidR="00281858" w:rsidRDefault="00281858" w:rsidP="00DC45F1">
      <w:pPr>
        <w:jc w:val="both"/>
        <w:rPr>
          <w:rFonts w:ascii="Calibri" w:hAnsi="Calibri"/>
          <w:b/>
          <w:sz w:val="28"/>
          <w:szCs w:val="24"/>
        </w:rPr>
      </w:pPr>
    </w:p>
    <w:p w14:paraId="44D7AEB1" w14:textId="77777777" w:rsidR="00346F9F" w:rsidRDefault="00346F9F" w:rsidP="00827E6A">
      <w:pPr>
        <w:pStyle w:val="Heading1"/>
        <w:rPr>
          <w:rFonts w:ascii="Calibri" w:hAnsi="Calibri"/>
          <w:szCs w:val="24"/>
        </w:rPr>
      </w:pPr>
    </w:p>
    <w:p w14:paraId="2DB89EDC" w14:textId="77777777" w:rsidR="0061572A" w:rsidRDefault="0061572A" w:rsidP="00827E6A">
      <w:pPr>
        <w:pStyle w:val="Heading1"/>
        <w:rPr>
          <w:rFonts w:ascii="Calibri" w:hAnsi="Calibri"/>
          <w:szCs w:val="24"/>
        </w:rPr>
      </w:pPr>
      <w:bookmarkStart w:id="7" w:name="_Toc468959258"/>
      <w:r w:rsidRPr="00EB7D9F">
        <w:rPr>
          <w:rFonts w:ascii="Calibri" w:hAnsi="Calibri"/>
          <w:szCs w:val="24"/>
        </w:rPr>
        <w:t>Aims and Research Questions</w:t>
      </w:r>
      <w:bookmarkEnd w:id="7"/>
    </w:p>
    <w:p w14:paraId="1E1D6694" w14:textId="77777777" w:rsidR="009177B3" w:rsidRDefault="009177B3" w:rsidP="00DC45F1">
      <w:pPr>
        <w:jc w:val="both"/>
        <w:rPr>
          <w:rStyle w:val="A2"/>
        </w:rPr>
      </w:pPr>
    </w:p>
    <w:p w14:paraId="28811C20" w14:textId="30E733B9" w:rsidR="009177B3" w:rsidRDefault="009177B3" w:rsidP="006329B6">
      <w:pPr>
        <w:autoSpaceDE w:val="0"/>
        <w:autoSpaceDN w:val="0"/>
        <w:adjustRightInd w:val="0"/>
        <w:spacing w:after="0" w:line="240" w:lineRule="auto"/>
        <w:rPr>
          <w:rStyle w:val="A2"/>
          <w:sz w:val="28"/>
          <w:szCs w:val="28"/>
        </w:rPr>
      </w:pPr>
      <w:r w:rsidRPr="009177B3">
        <w:rPr>
          <w:rStyle w:val="A2"/>
          <w:sz w:val="28"/>
          <w:szCs w:val="28"/>
        </w:rPr>
        <w:t xml:space="preserve">This report presents findings </w:t>
      </w:r>
      <w:r w:rsidR="00926B40" w:rsidRPr="009177B3">
        <w:rPr>
          <w:rStyle w:val="A2"/>
          <w:sz w:val="28"/>
          <w:szCs w:val="28"/>
        </w:rPr>
        <w:t>from an</w:t>
      </w:r>
      <w:r w:rsidRPr="009177B3">
        <w:rPr>
          <w:rStyle w:val="A2"/>
          <w:sz w:val="28"/>
          <w:szCs w:val="28"/>
        </w:rPr>
        <w:t xml:space="preserve"> evaluation project commissioned by the Fife Gingerbread carried out</w:t>
      </w:r>
      <w:r>
        <w:rPr>
          <w:rStyle w:val="A2"/>
          <w:sz w:val="28"/>
          <w:szCs w:val="28"/>
        </w:rPr>
        <w:t xml:space="preserve"> by Poverty Alliance in 2016. </w:t>
      </w:r>
    </w:p>
    <w:p w14:paraId="0D286C6C" w14:textId="77777777" w:rsidR="009177B3" w:rsidRDefault="009177B3" w:rsidP="006329B6">
      <w:pPr>
        <w:autoSpaceDE w:val="0"/>
        <w:autoSpaceDN w:val="0"/>
        <w:adjustRightInd w:val="0"/>
        <w:spacing w:after="0" w:line="240" w:lineRule="auto"/>
        <w:rPr>
          <w:rStyle w:val="A2"/>
          <w:sz w:val="28"/>
          <w:szCs w:val="28"/>
        </w:rPr>
      </w:pPr>
    </w:p>
    <w:p w14:paraId="1CE8C2AD" w14:textId="459BDF35" w:rsidR="009177B3" w:rsidRDefault="009177B3" w:rsidP="006329B6">
      <w:pPr>
        <w:autoSpaceDE w:val="0"/>
        <w:autoSpaceDN w:val="0"/>
        <w:adjustRightInd w:val="0"/>
        <w:spacing w:after="0" w:line="240" w:lineRule="auto"/>
        <w:rPr>
          <w:b/>
          <w:sz w:val="28"/>
          <w:szCs w:val="28"/>
        </w:rPr>
      </w:pPr>
      <w:r w:rsidRPr="009177B3">
        <w:rPr>
          <w:rStyle w:val="A2"/>
          <w:sz w:val="28"/>
          <w:szCs w:val="28"/>
        </w:rPr>
        <w:t>The three main objectives of this project were:</w:t>
      </w:r>
    </w:p>
    <w:p w14:paraId="684EB9C6" w14:textId="77777777" w:rsidR="009177B3" w:rsidRDefault="009177B3" w:rsidP="009177B3">
      <w:pPr>
        <w:pStyle w:val="Default"/>
      </w:pPr>
    </w:p>
    <w:p w14:paraId="56E06908" w14:textId="30B810D5" w:rsidR="006329B6" w:rsidRPr="009177B3" w:rsidRDefault="009177B3" w:rsidP="009177B3">
      <w:pPr>
        <w:pStyle w:val="ListParagraph"/>
        <w:numPr>
          <w:ilvl w:val="0"/>
          <w:numId w:val="23"/>
        </w:numPr>
        <w:spacing w:line="240" w:lineRule="auto"/>
        <w:rPr>
          <w:sz w:val="28"/>
          <w:szCs w:val="28"/>
        </w:rPr>
      </w:pPr>
      <w:r w:rsidRPr="009177B3">
        <w:rPr>
          <w:rStyle w:val="A2"/>
          <w:sz w:val="28"/>
          <w:szCs w:val="28"/>
        </w:rPr>
        <w:t xml:space="preserve">To develop a better understanding of the range of support and role of the gateway project and </w:t>
      </w:r>
      <w:r w:rsidRPr="009177B3">
        <w:rPr>
          <w:sz w:val="28"/>
          <w:szCs w:val="28"/>
        </w:rPr>
        <w:t xml:space="preserve">in improving outcomes and </w:t>
      </w:r>
      <w:r w:rsidR="00D203DC" w:rsidRPr="009177B3">
        <w:rPr>
          <w:sz w:val="28"/>
          <w:szCs w:val="28"/>
        </w:rPr>
        <w:t>addressing</w:t>
      </w:r>
      <w:r w:rsidRPr="009177B3">
        <w:rPr>
          <w:sz w:val="28"/>
          <w:szCs w:val="28"/>
        </w:rPr>
        <w:t xml:space="preserve"> the support needs of families it has engaged with. </w:t>
      </w:r>
    </w:p>
    <w:p w14:paraId="41C8A6C8" w14:textId="206A7FF1" w:rsidR="006329B6" w:rsidRPr="009177B3" w:rsidRDefault="006329B6" w:rsidP="006329B6">
      <w:pPr>
        <w:pStyle w:val="ListParagraph"/>
        <w:numPr>
          <w:ilvl w:val="0"/>
          <w:numId w:val="23"/>
        </w:numPr>
        <w:spacing w:line="240" w:lineRule="auto"/>
        <w:rPr>
          <w:sz w:val="28"/>
          <w:szCs w:val="28"/>
        </w:rPr>
      </w:pPr>
      <w:r w:rsidRPr="009177B3">
        <w:rPr>
          <w:sz w:val="28"/>
          <w:szCs w:val="28"/>
        </w:rPr>
        <w:t>To assess the contribution of the Gateway project on improving relationships and connections with schools</w:t>
      </w:r>
      <w:r w:rsidR="00926B40">
        <w:rPr>
          <w:sz w:val="28"/>
          <w:szCs w:val="28"/>
        </w:rPr>
        <w:t>.</w:t>
      </w:r>
      <w:r w:rsidRPr="009177B3">
        <w:rPr>
          <w:sz w:val="28"/>
          <w:szCs w:val="28"/>
        </w:rPr>
        <w:t xml:space="preserve"> </w:t>
      </w:r>
    </w:p>
    <w:p w14:paraId="49B31328" w14:textId="3154EC1C" w:rsidR="006329B6" w:rsidRPr="009177B3" w:rsidRDefault="006329B6" w:rsidP="006329B6">
      <w:pPr>
        <w:pStyle w:val="ListParagraph"/>
        <w:numPr>
          <w:ilvl w:val="0"/>
          <w:numId w:val="23"/>
        </w:numPr>
        <w:spacing w:line="240" w:lineRule="auto"/>
        <w:rPr>
          <w:sz w:val="28"/>
          <w:szCs w:val="28"/>
        </w:rPr>
      </w:pPr>
      <w:r w:rsidRPr="009177B3">
        <w:rPr>
          <w:sz w:val="28"/>
          <w:szCs w:val="28"/>
        </w:rPr>
        <w:t xml:space="preserve">To understand the challenges the </w:t>
      </w:r>
      <w:proofErr w:type="gramStart"/>
      <w:r w:rsidRPr="009177B3">
        <w:rPr>
          <w:sz w:val="28"/>
          <w:szCs w:val="28"/>
        </w:rPr>
        <w:t>project has faced and explore</w:t>
      </w:r>
      <w:proofErr w:type="gramEnd"/>
      <w:r w:rsidRPr="009177B3">
        <w:rPr>
          <w:sz w:val="28"/>
          <w:szCs w:val="28"/>
        </w:rPr>
        <w:t xml:space="preserve"> areas of improvement</w:t>
      </w:r>
      <w:r w:rsidR="00926B40">
        <w:rPr>
          <w:sz w:val="28"/>
          <w:szCs w:val="28"/>
        </w:rPr>
        <w:t>.</w:t>
      </w:r>
      <w:r w:rsidRPr="009177B3">
        <w:rPr>
          <w:sz w:val="28"/>
          <w:szCs w:val="28"/>
        </w:rPr>
        <w:t xml:space="preserve"> </w:t>
      </w:r>
    </w:p>
    <w:p w14:paraId="38FF1569" w14:textId="642F5E55" w:rsidR="00A03145" w:rsidRDefault="006329B6" w:rsidP="009177B3">
      <w:pPr>
        <w:spacing w:line="240" w:lineRule="auto"/>
        <w:rPr>
          <w:rFonts w:ascii="Calibri" w:hAnsi="Calibri"/>
          <w:sz w:val="28"/>
          <w:szCs w:val="24"/>
        </w:rPr>
      </w:pPr>
      <w:r w:rsidRPr="009177B3">
        <w:rPr>
          <w:sz w:val="28"/>
          <w:szCs w:val="28"/>
        </w:rPr>
        <w:t>In answering these questions the evaluation will seek to identify and provide practice and recommendations</w:t>
      </w:r>
      <w:r w:rsidR="009177B3">
        <w:rPr>
          <w:sz w:val="28"/>
          <w:szCs w:val="28"/>
        </w:rPr>
        <w:t xml:space="preserve"> for the project</w:t>
      </w:r>
      <w:r w:rsidRPr="009177B3">
        <w:rPr>
          <w:sz w:val="28"/>
          <w:szCs w:val="28"/>
        </w:rPr>
        <w:t xml:space="preserve">. </w:t>
      </w:r>
    </w:p>
    <w:p w14:paraId="308D9FD2" w14:textId="61496918" w:rsidR="00A03145" w:rsidRPr="003203DC" w:rsidRDefault="00A03145" w:rsidP="00A03145">
      <w:pPr>
        <w:pStyle w:val="Heading1"/>
        <w:rPr>
          <w:rFonts w:ascii="Calibri" w:hAnsi="Calibri"/>
          <w:szCs w:val="24"/>
        </w:rPr>
      </w:pPr>
      <w:bookmarkStart w:id="8" w:name="_Toc468959259"/>
      <w:r w:rsidRPr="003203DC">
        <w:rPr>
          <w:rFonts w:ascii="Calibri" w:hAnsi="Calibri"/>
          <w:szCs w:val="24"/>
        </w:rPr>
        <w:t>Methodology</w:t>
      </w:r>
      <w:bookmarkEnd w:id="8"/>
      <w:r w:rsidRPr="003203DC">
        <w:rPr>
          <w:rFonts w:ascii="Calibri" w:hAnsi="Calibri"/>
          <w:szCs w:val="24"/>
        </w:rPr>
        <w:t xml:space="preserve"> </w:t>
      </w:r>
    </w:p>
    <w:p w14:paraId="42D1D223" w14:textId="021E526B" w:rsidR="00673FD0" w:rsidRDefault="0061572A" w:rsidP="00DC45F1">
      <w:pPr>
        <w:jc w:val="both"/>
        <w:rPr>
          <w:rFonts w:ascii="Calibri" w:hAnsi="Calibri"/>
          <w:sz w:val="28"/>
          <w:szCs w:val="24"/>
        </w:rPr>
      </w:pPr>
      <w:r w:rsidRPr="00EB7D9F">
        <w:rPr>
          <w:rFonts w:ascii="Calibri" w:hAnsi="Calibri"/>
          <w:sz w:val="28"/>
          <w:szCs w:val="24"/>
        </w:rPr>
        <w:t>A qualitative approach was taken to completing this evaluative research. Elsewhere monitoring data from the Gateway project has been used to inform quantitative analysis of the impact of the wider Improvi</w:t>
      </w:r>
      <w:r w:rsidR="00673FD0">
        <w:rPr>
          <w:rFonts w:ascii="Calibri" w:hAnsi="Calibri"/>
          <w:sz w:val="28"/>
          <w:szCs w:val="24"/>
        </w:rPr>
        <w:t xml:space="preserve">ng Futures Programme </w:t>
      </w:r>
      <w:hyperlink r:id="rId18" w:history="1">
        <w:r w:rsidR="00673FD0" w:rsidRPr="00A313F3">
          <w:rPr>
            <w:rStyle w:val="Hyperlink"/>
            <w:rFonts w:ascii="Calibri" w:hAnsi="Calibri"/>
            <w:sz w:val="28"/>
            <w:szCs w:val="24"/>
          </w:rPr>
          <w:t>http://www.improvingfutures.org/</w:t>
        </w:r>
      </w:hyperlink>
      <w:r w:rsidR="00673FD0">
        <w:rPr>
          <w:rFonts w:ascii="Calibri" w:hAnsi="Calibri"/>
          <w:sz w:val="28"/>
          <w:szCs w:val="24"/>
        </w:rPr>
        <w:t xml:space="preserve"> .</w:t>
      </w:r>
    </w:p>
    <w:p w14:paraId="586FCA8E" w14:textId="21F2BCA0" w:rsidR="0061572A" w:rsidRPr="00EB7D9F" w:rsidRDefault="0061572A" w:rsidP="00DC45F1">
      <w:pPr>
        <w:jc w:val="both"/>
        <w:rPr>
          <w:rFonts w:ascii="Calibri" w:hAnsi="Calibri"/>
          <w:sz w:val="28"/>
          <w:szCs w:val="24"/>
        </w:rPr>
      </w:pPr>
      <w:r w:rsidRPr="00EB7D9F">
        <w:rPr>
          <w:rFonts w:ascii="Calibri" w:hAnsi="Calibri"/>
          <w:sz w:val="28"/>
          <w:szCs w:val="24"/>
        </w:rPr>
        <w:t>While useful in identifying trends across the different interventions, such work was not able to provide detailed reflections on individual projects and the contexts in which they are working. Qualitative research allows for richer, more in-depth understanding of the impact which the project has had from the perspective of those involved. Through semi-structured interviews with school staff and participant families, valuable insights were gained into the difference which the Gateway project has made for them.</w:t>
      </w:r>
    </w:p>
    <w:p w14:paraId="53BA8333" w14:textId="3556DCEA" w:rsidR="0061572A" w:rsidRPr="00EB7D9F" w:rsidRDefault="0061572A" w:rsidP="00DC45F1">
      <w:pPr>
        <w:jc w:val="both"/>
        <w:rPr>
          <w:rFonts w:ascii="Calibri" w:hAnsi="Calibri"/>
          <w:sz w:val="28"/>
          <w:szCs w:val="24"/>
        </w:rPr>
      </w:pPr>
      <w:r w:rsidRPr="00EB7D9F">
        <w:rPr>
          <w:rFonts w:ascii="Calibri" w:hAnsi="Calibri"/>
          <w:sz w:val="28"/>
          <w:szCs w:val="24"/>
        </w:rPr>
        <w:t xml:space="preserve">Interviews were completed with senior staff </w:t>
      </w:r>
      <w:r w:rsidR="00926B40">
        <w:rPr>
          <w:rFonts w:ascii="Calibri" w:hAnsi="Calibri"/>
          <w:sz w:val="28"/>
          <w:szCs w:val="24"/>
        </w:rPr>
        <w:t xml:space="preserve">including </w:t>
      </w:r>
      <w:r w:rsidRPr="00EB7D9F">
        <w:rPr>
          <w:rFonts w:ascii="Calibri" w:hAnsi="Calibri"/>
          <w:sz w:val="28"/>
          <w:szCs w:val="24"/>
        </w:rPr>
        <w:t xml:space="preserve">four head teachers and one </w:t>
      </w:r>
      <w:proofErr w:type="gramStart"/>
      <w:r w:rsidRPr="00EB7D9F">
        <w:rPr>
          <w:rFonts w:ascii="Calibri" w:hAnsi="Calibri"/>
          <w:sz w:val="28"/>
          <w:szCs w:val="24"/>
        </w:rPr>
        <w:t>depute</w:t>
      </w:r>
      <w:proofErr w:type="gramEnd"/>
      <w:r w:rsidRPr="00EB7D9F">
        <w:rPr>
          <w:rFonts w:ascii="Calibri" w:hAnsi="Calibri"/>
          <w:sz w:val="28"/>
          <w:szCs w:val="24"/>
        </w:rPr>
        <w:t xml:space="preserve"> head in schools where the Gateway project has been based. Interviews explored key elements of the Gateway project, such as family based learning, and explored the relationship between this support and children’s attainment and outcomes at school. In order to gauge the impact of the Gateway project, interviews with senior staff in the schools considered factors such as: families’ engagement and relationship quality with school prior to and after involvement; confidence and other social skills of children who have been supported through Gateway; and parents’ involvement in and understanding of their children’s learning. A breakdown of the interview questions can be found at Appendix A.   </w:t>
      </w:r>
    </w:p>
    <w:p w14:paraId="35481EA9" w14:textId="5B652E9B" w:rsidR="00647DE4" w:rsidRDefault="0061572A" w:rsidP="00DC45F1">
      <w:pPr>
        <w:jc w:val="both"/>
        <w:rPr>
          <w:rFonts w:ascii="Calibri" w:hAnsi="Calibri"/>
          <w:sz w:val="28"/>
          <w:szCs w:val="24"/>
        </w:rPr>
      </w:pPr>
      <w:r w:rsidRPr="00EB7D9F">
        <w:rPr>
          <w:rFonts w:ascii="Calibri" w:hAnsi="Calibri"/>
          <w:sz w:val="28"/>
          <w:szCs w:val="24"/>
        </w:rPr>
        <w:t>The research also involved home-based interviews with six families who had taken part in the Gateway project through a mixture of referrals</w:t>
      </w:r>
      <w:r w:rsidR="008B0EA9">
        <w:rPr>
          <w:rFonts w:ascii="Calibri" w:hAnsi="Calibri"/>
          <w:sz w:val="28"/>
          <w:szCs w:val="24"/>
        </w:rPr>
        <w:t>.</w:t>
      </w:r>
      <w:r w:rsidRPr="00EB7D9F">
        <w:rPr>
          <w:rFonts w:ascii="Calibri" w:hAnsi="Calibri"/>
          <w:sz w:val="28"/>
          <w:szCs w:val="24"/>
        </w:rPr>
        <w:t xml:space="preserve">  Informal discussions were also conducted with project staff to understand their experiences of working in the project.</w:t>
      </w:r>
    </w:p>
    <w:p w14:paraId="39EE5ED0" w14:textId="77777777" w:rsidR="009177B3" w:rsidRDefault="009177B3" w:rsidP="00DC45F1">
      <w:pPr>
        <w:jc w:val="both"/>
        <w:rPr>
          <w:rFonts w:ascii="Calibri" w:hAnsi="Calibri"/>
          <w:sz w:val="28"/>
          <w:szCs w:val="24"/>
        </w:rPr>
      </w:pPr>
    </w:p>
    <w:p w14:paraId="08B8264F" w14:textId="77777777" w:rsidR="009177B3" w:rsidRDefault="009177B3" w:rsidP="00DC45F1">
      <w:pPr>
        <w:jc w:val="both"/>
        <w:rPr>
          <w:rFonts w:ascii="Calibri" w:hAnsi="Calibri"/>
          <w:sz w:val="28"/>
          <w:szCs w:val="24"/>
        </w:rPr>
      </w:pPr>
    </w:p>
    <w:p w14:paraId="1BA268E3" w14:textId="77777777" w:rsidR="009177B3" w:rsidRDefault="009177B3" w:rsidP="00DC45F1">
      <w:pPr>
        <w:jc w:val="both"/>
        <w:rPr>
          <w:rFonts w:ascii="Calibri" w:hAnsi="Calibri"/>
          <w:sz w:val="28"/>
          <w:szCs w:val="24"/>
        </w:rPr>
      </w:pPr>
    </w:p>
    <w:p w14:paraId="409E8B2E" w14:textId="77777777" w:rsidR="009177B3" w:rsidRDefault="009177B3" w:rsidP="00DC45F1">
      <w:pPr>
        <w:jc w:val="both"/>
        <w:rPr>
          <w:rFonts w:ascii="Calibri" w:hAnsi="Calibri"/>
          <w:sz w:val="28"/>
          <w:szCs w:val="24"/>
        </w:rPr>
      </w:pPr>
    </w:p>
    <w:p w14:paraId="1D4E3ED4" w14:textId="77777777" w:rsidR="009177B3" w:rsidRDefault="009177B3" w:rsidP="00DC45F1">
      <w:pPr>
        <w:jc w:val="both"/>
        <w:rPr>
          <w:rFonts w:ascii="Calibri" w:hAnsi="Calibri"/>
          <w:sz w:val="28"/>
          <w:szCs w:val="24"/>
        </w:rPr>
      </w:pPr>
    </w:p>
    <w:p w14:paraId="5DCCF9B2" w14:textId="77777777" w:rsidR="009177B3" w:rsidRDefault="009177B3" w:rsidP="00DC45F1">
      <w:pPr>
        <w:jc w:val="both"/>
        <w:rPr>
          <w:rFonts w:ascii="Calibri" w:hAnsi="Calibri"/>
          <w:sz w:val="28"/>
          <w:szCs w:val="24"/>
        </w:rPr>
      </w:pPr>
    </w:p>
    <w:p w14:paraId="1B9401BA" w14:textId="77777777" w:rsidR="009177B3" w:rsidRDefault="009177B3" w:rsidP="00DC45F1">
      <w:pPr>
        <w:jc w:val="both"/>
        <w:rPr>
          <w:rFonts w:ascii="Calibri" w:hAnsi="Calibri"/>
          <w:sz w:val="28"/>
          <w:szCs w:val="24"/>
        </w:rPr>
      </w:pPr>
    </w:p>
    <w:p w14:paraId="1812EACE" w14:textId="77777777" w:rsidR="009177B3" w:rsidRDefault="009177B3" w:rsidP="00DC45F1">
      <w:pPr>
        <w:jc w:val="both"/>
        <w:rPr>
          <w:rFonts w:ascii="Calibri" w:hAnsi="Calibri"/>
          <w:sz w:val="28"/>
          <w:szCs w:val="24"/>
        </w:rPr>
      </w:pPr>
    </w:p>
    <w:p w14:paraId="28C69716" w14:textId="77777777" w:rsidR="009177B3" w:rsidRDefault="009177B3" w:rsidP="00DC45F1">
      <w:pPr>
        <w:jc w:val="both"/>
        <w:rPr>
          <w:rFonts w:ascii="Calibri" w:hAnsi="Calibri"/>
          <w:sz w:val="28"/>
          <w:szCs w:val="24"/>
        </w:rPr>
      </w:pPr>
    </w:p>
    <w:p w14:paraId="659EEDF3" w14:textId="77777777" w:rsidR="009177B3" w:rsidRPr="00EB7D9F" w:rsidRDefault="009177B3" w:rsidP="00DC45F1">
      <w:pPr>
        <w:jc w:val="both"/>
        <w:rPr>
          <w:rFonts w:ascii="Calibri" w:hAnsi="Calibri"/>
          <w:sz w:val="28"/>
          <w:szCs w:val="24"/>
        </w:rPr>
      </w:pPr>
    </w:p>
    <w:p w14:paraId="54B490AB" w14:textId="77777777" w:rsidR="00EB7D9F" w:rsidRDefault="00EB7D9F" w:rsidP="00DC45F1">
      <w:pPr>
        <w:jc w:val="both"/>
        <w:rPr>
          <w:rFonts w:ascii="Calibri" w:hAnsi="Calibri"/>
          <w:b/>
          <w:sz w:val="28"/>
          <w:szCs w:val="24"/>
        </w:rPr>
      </w:pPr>
    </w:p>
    <w:p w14:paraId="732D3985" w14:textId="77777777" w:rsidR="004D612C" w:rsidRDefault="004D612C" w:rsidP="00DC45F1">
      <w:pPr>
        <w:jc w:val="both"/>
        <w:rPr>
          <w:rFonts w:ascii="Calibri" w:hAnsi="Calibri"/>
          <w:b/>
          <w:sz w:val="28"/>
          <w:szCs w:val="24"/>
        </w:rPr>
      </w:pPr>
    </w:p>
    <w:p w14:paraId="29048F4B" w14:textId="77777777" w:rsidR="004D612C" w:rsidRDefault="004D612C" w:rsidP="00DC45F1">
      <w:pPr>
        <w:jc w:val="both"/>
        <w:rPr>
          <w:rFonts w:ascii="Calibri" w:hAnsi="Calibri"/>
          <w:b/>
          <w:sz w:val="28"/>
          <w:szCs w:val="24"/>
        </w:rPr>
      </w:pPr>
    </w:p>
    <w:p w14:paraId="60ACB484" w14:textId="77777777" w:rsidR="00D203DC" w:rsidRDefault="00D203DC" w:rsidP="00827E6A">
      <w:pPr>
        <w:pStyle w:val="Heading1"/>
        <w:rPr>
          <w:rFonts w:ascii="Calibri" w:hAnsi="Calibri"/>
          <w:szCs w:val="24"/>
        </w:rPr>
      </w:pPr>
    </w:p>
    <w:p w14:paraId="14710420" w14:textId="2FD5EC58" w:rsidR="0061572A" w:rsidRDefault="00A03145" w:rsidP="00827E6A">
      <w:pPr>
        <w:pStyle w:val="Heading1"/>
        <w:rPr>
          <w:rFonts w:ascii="Calibri" w:hAnsi="Calibri"/>
          <w:szCs w:val="24"/>
        </w:rPr>
      </w:pPr>
      <w:bookmarkStart w:id="9" w:name="_Toc468959260"/>
      <w:r>
        <w:rPr>
          <w:rFonts w:ascii="Calibri" w:hAnsi="Calibri"/>
          <w:szCs w:val="24"/>
        </w:rPr>
        <w:t>Summary of Key Findings</w:t>
      </w:r>
      <w:bookmarkEnd w:id="9"/>
      <w:r>
        <w:rPr>
          <w:rFonts w:ascii="Calibri" w:hAnsi="Calibri"/>
          <w:szCs w:val="24"/>
        </w:rPr>
        <w:t xml:space="preserve"> </w:t>
      </w:r>
    </w:p>
    <w:p w14:paraId="6FFF8D51" w14:textId="77777777" w:rsidR="000057D2" w:rsidRDefault="000057D2" w:rsidP="00A03145">
      <w:pPr>
        <w:pStyle w:val="NormalWeb"/>
        <w:rPr>
          <w:rStyle w:val="Strong"/>
          <w:rFonts w:asciiTheme="minorHAnsi" w:hAnsiTheme="minorHAnsi" w:cstheme="minorHAnsi"/>
          <w:color w:val="000000"/>
          <w:sz w:val="28"/>
          <w:szCs w:val="28"/>
        </w:rPr>
      </w:pPr>
    </w:p>
    <w:p w14:paraId="1BB49968" w14:textId="77777777" w:rsidR="000057D2" w:rsidRPr="000057D2" w:rsidRDefault="000057D2" w:rsidP="000057D2">
      <w:pPr>
        <w:jc w:val="both"/>
        <w:rPr>
          <w:rFonts w:ascii="Calibri" w:hAnsi="Calibri"/>
          <w:b/>
          <w:sz w:val="28"/>
          <w:szCs w:val="24"/>
        </w:rPr>
      </w:pPr>
      <w:r w:rsidRPr="000057D2">
        <w:rPr>
          <w:rFonts w:ascii="Calibri" w:hAnsi="Calibri"/>
          <w:b/>
          <w:sz w:val="28"/>
          <w:szCs w:val="24"/>
        </w:rPr>
        <w:t xml:space="preserve">Advantages and Impacts of a School Based Approach </w:t>
      </w:r>
    </w:p>
    <w:p w14:paraId="7A6DE958" w14:textId="77777777" w:rsidR="000057D2" w:rsidRPr="000057D2" w:rsidRDefault="000057D2" w:rsidP="000057D2">
      <w:pPr>
        <w:numPr>
          <w:ilvl w:val="0"/>
          <w:numId w:val="22"/>
        </w:numPr>
        <w:contextualSpacing/>
        <w:jc w:val="both"/>
        <w:rPr>
          <w:rFonts w:ascii="Calibri" w:hAnsi="Calibri"/>
          <w:sz w:val="28"/>
          <w:szCs w:val="24"/>
        </w:rPr>
      </w:pPr>
      <w:r w:rsidRPr="000057D2">
        <w:rPr>
          <w:rFonts w:ascii="Calibri" w:hAnsi="Calibri"/>
          <w:b/>
          <w:i/>
          <w:sz w:val="28"/>
          <w:szCs w:val="24"/>
        </w:rPr>
        <w:t>Partnership working</w:t>
      </w:r>
      <w:r w:rsidRPr="000057D2">
        <w:rPr>
          <w:rFonts w:ascii="Calibri" w:hAnsi="Calibri"/>
          <w:sz w:val="28"/>
          <w:szCs w:val="24"/>
        </w:rPr>
        <w:t xml:space="preserve">: </w:t>
      </w:r>
    </w:p>
    <w:p w14:paraId="659DC882" w14:textId="16B37956" w:rsidR="000057D2" w:rsidRPr="000057D2" w:rsidRDefault="000057D2" w:rsidP="000057D2">
      <w:pPr>
        <w:ind w:left="720"/>
        <w:contextualSpacing/>
        <w:jc w:val="both"/>
        <w:rPr>
          <w:rFonts w:ascii="Calibri" w:hAnsi="Calibri"/>
          <w:sz w:val="28"/>
          <w:szCs w:val="24"/>
        </w:rPr>
      </w:pPr>
      <w:r w:rsidRPr="000057D2">
        <w:rPr>
          <w:rFonts w:ascii="Calibri" w:hAnsi="Calibri"/>
          <w:sz w:val="28"/>
          <w:szCs w:val="24"/>
        </w:rPr>
        <w:t xml:space="preserve">The Gateway approach, whereby the project </w:t>
      </w:r>
      <w:r w:rsidR="00926B40">
        <w:rPr>
          <w:rFonts w:ascii="Calibri" w:hAnsi="Calibri"/>
          <w:sz w:val="28"/>
          <w:szCs w:val="24"/>
        </w:rPr>
        <w:t xml:space="preserve">is </w:t>
      </w:r>
      <w:r w:rsidRPr="000057D2">
        <w:rPr>
          <w:rFonts w:ascii="Calibri" w:hAnsi="Calibri"/>
          <w:sz w:val="28"/>
          <w:szCs w:val="24"/>
        </w:rPr>
        <w:t>based directly in the school setting with an allocated family mentor ensure</w:t>
      </w:r>
      <w:r w:rsidR="00926B40">
        <w:rPr>
          <w:rFonts w:ascii="Calibri" w:hAnsi="Calibri"/>
          <w:sz w:val="28"/>
          <w:szCs w:val="24"/>
        </w:rPr>
        <w:t>s</w:t>
      </w:r>
      <w:r w:rsidRPr="000057D2">
        <w:rPr>
          <w:rFonts w:ascii="Calibri" w:hAnsi="Calibri"/>
          <w:sz w:val="28"/>
          <w:szCs w:val="24"/>
        </w:rPr>
        <w:t xml:space="preserve"> strong relationships were built with both school staff and the families. This approach enabled both partners to collectively work towards outcomes in terms of supporting children’s ability to learn. The shared approach also addressed wider issues such as poverty and family breakdown which had been traditionally difficult for schools to tackle due to the limitations of school remits. </w:t>
      </w:r>
    </w:p>
    <w:p w14:paraId="7E4299BA" w14:textId="77777777" w:rsidR="00926B40" w:rsidRDefault="000057D2" w:rsidP="000057D2">
      <w:pPr>
        <w:numPr>
          <w:ilvl w:val="0"/>
          <w:numId w:val="22"/>
        </w:numPr>
        <w:contextualSpacing/>
        <w:jc w:val="both"/>
        <w:rPr>
          <w:rFonts w:ascii="Calibri" w:hAnsi="Calibri"/>
          <w:b/>
          <w:i/>
          <w:sz w:val="28"/>
          <w:szCs w:val="24"/>
        </w:rPr>
      </w:pPr>
      <w:r w:rsidRPr="000057D2">
        <w:rPr>
          <w:rFonts w:ascii="Calibri" w:hAnsi="Calibri"/>
          <w:b/>
          <w:i/>
          <w:sz w:val="28"/>
          <w:szCs w:val="24"/>
        </w:rPr>
        <w:t xml:space="preserve">Tailored to school’s needs: </w:t>
      </w:r>
    </w:p>
    <w:p w14:paraId="71220082" w14:textId="5C106B55" w:rsidR="000057D2" w:rsidRPr="000057D2" w:rsidRDefault="000057D2" w:rsidP="00926B40">
      <w:pPr>
        <w:ind w:left="720"/>
        <w:contextualSpacing/>
        <w:jc w:val="both"/>
        <w:rPr>
          <w:rFonts w:ascii="Calibri" w:hAnsi="Calibri"/>
          <w:b/>
          <w:i/>
          <w:sz w:val="28"/>
          <w:szCs w:val="24"/>
        </w:rPr>
      </w:pPr>
      <w:r w:rsidRPr="000057D2">
        <w:rPr>
          <w:rFonts w:ascii="Calibri" w:hAnsi="Calibri"/>
          <w:sz w:val="28"/>
          <w:szCs w:val="24"/>
        </w:rPr>
        <w:t xml:space="preserve">This school based approach allowed the Gateway  project to be tailored to local contexts  and ensured more effective targeting of the support on offer to families in need. This also allowed key workers to be a visible presence within the school environment for parents and children, an effective method for engaging with families. </w:t>
      </w:r>
    </w:p>
    <w:p w14:paraId="407A80E6" w14:textId="77777777" w:rsidR="000057D2" w:rsidRPr="000057D2" w:rsidRDefault="000057D2" w:rsidP="000057D2">
      <w:pPr>
        <w:numPr>
          <w:ilvl w:val="0"/>
          <w:numId w:val="22"/>
        </w:numPr>
        <w:contextualSpacing/>
        <w:jc w:val="both"/>
        <w:rPr>
          <w:rFonts w:ascii="Calibri" w:hAnsi="Calibri"/>
          <w:sz w:val="28"/>
          <w:szCs w:val="24"/>
        </w:rPr>
      </w:pPr>
      <w:r w:rsidRPr="000057D2">
        <w:rPr>
          <w:rFonts w:ascii="Calibri" w:hAnsi="Calibri"/>
          <w:b/>
          <w:i/>
          <w:sz w:val="28"/>
          <w:szCs w:val="24"/>
        </w:rPr>
        <w:t>Dealing with Difficult Issues:</w:t>
      </w:r>
      <w:r w:rsidRPr="000057D2">
        <w:rPr>
          <w:rFonts w:ascii="Calibri" w:hAnsi="Calibri"/>
          <w:sz w:val="28"/>
          <w:szCs w:val="24"/>
        </w:rPr>
        <w:t xml:space="preserve"> </w:t>
      </w:r>
    </w:p>
    <w:p w14:paraId="36AFD331" w14:textId="04ED82E2" w:rsidR="000057D2" w:rsidRPr="000057D2" w:rsidRDefault="000057D2" w:rsidP="000057D2">
      <w:pPr>
        <w:ind w:left="720"/>
        <w:contextualSpacing/>
        <w:jc w:val="both"/>
        <w:rPr>
          <w:rFonts w:ascii="Calibri" w:hAnsi="Calibri"/>
          <w:sz w:val="28"/>
          <w:szCs w:val="24"/>
        </w:rPr>
      </w:pPr>
      <w:r w:rsidRPr="000057D2">
        <w:rPr>
          <w:rFonts w:ascii="Calibri" w:hAnsi="Calibri"/>
          <w:sz w:val="28"/>
          <w:szCs w:val="24"/>
        </w:rPr>
        <w:t>Issues families faced were complex and sensitive including relationship breakdown, domestic abuse, physical and mental health issues, financial issues, and bereavement. Gateway provided a critical link between schools and families to help them address difficulties. This provided schools with a greater understanding of the support needs of the family and the children</w:t>
      </w:r>
      <w:r w:rsidR="0074521A">
        <w:rPr>
          <w:rFonts w:ascii="Calibri" w:hAnsi="Calibri"/>
          <w:sz w:val="28"/>
          <w:szCs w:val="24"/>
        </w:rPr>
        <w:t>,</w:t>
      </w:r>
      <w:r w:rsidRPr="000057D2">
        <w:rPr>
          <w:rFonts w:ascii="Calibri" w:hAnsi="Calibri"/>
          <w:sz w:val="28"/>
          <w:szCs w:val="24"/>
        </w:rPr>
        <w:t xml:space="preserve"> and of the barriers families faced.  </w:t>
      </w:r>
    </w:p>
    <w:p w14:paraId="1245DE43" w14:textId="77777777" w:rsidR="000057D2" w:rsidRPr="000057D2" w:rsidRDefault="000057D2" w:rsidP="000057D2">
      <w:pPr>
        <w:numPr>
          <w:ilvl w:val="0"/>
          <w:numId w:val="22"/>
        </w:numPr>
        <w:contextualSpacing/>
        <w:jc w:val="both"/>
        <w:rPr>
          <w:rFonts w:ascii="Calibri" w:hAnsi="Calibri"/>
          <w:sz w:val="28"/>
          <w:szCs w:val="24"/>
        </w:rPr>
      </w:pPr>
      <w:r w:rsidRPr="000057D2">
        <w:rPr>
          <w:rFonts w:ascii="Calibri" w:hAnsi="Calibri"/>
          <w:b/>
          <w:i/>
          <w:sz w:val="28"/>
          <w:szCs w:val="28"/>
        </w:rPr>
        <w:t>Early intervention</w:t>
      </w:r>
      <w:r w:rsidRPr="000057D2">
        <w:rPr>
          <w:rFonts w:ascii="Calibri" w:hAnsi="Calibri"/>
          <w:b/>
          <w:i/>
          <w:sz w:val="28"/>
          <w:szCs w:val="24"/>
        </w:rPr>
        <w:t>:</w:t>
      </w:r>
      <w:r w:rsidRPr="000057D2">
        <w:rPr>
          <w:rFonts w:ascii="Calibri" w:hAnsi="Calibri"/>
          <w:sz w:val="28"/>
          <w:szCs w:val="24"/>
        </w:rPr>
        <w:t xml:space="preserve"> </w:t>
      </w:r>
    </w:p>
    <w:p w14:paraId="78D06558" w14:textId="19EEDF9B" w:rsidR="000057D2" w:rsidRPr="000057D2" w:rsidRDefault="000057D2" w:rsidP="00950F00">
      <w:pPr>
        <w:ind w:left="720"/>
        <w:contextualSpacing/>
        <w:jc w:val="both"/>
        <w:rPr>
          <w:rFonts w:ascii="Calibri" w:hAnsi="Calibri"/>
          <w:sz w:val="28"/>
          <w:szCs w:val="24"/>
        </w:rPr>
      </w:pPr>
      <w:r w:rsidRPr="000057D2">
        <w:rPr>
          <w:rFonts w:ascii="Calibri" w:hAnsi="Calibri"/>
          <w:sz w:val="28"/>
          <w:szCs w:val="24"/>
        </w:rPr>
        <w:t xml:space="preserve">Navigating the landscape of statutory services was described as challenging and it was sometimes difficult for schools to know what support would be best for families. Timescales for referrals could often be long and could lead to outcomes such as behavioural issues escalating. The embedded nature of the project within the school allowed quicker support to be implemented for families due to accessibility and relationships with family mentor staff. </w:t>
      </w:r>
    </w:p>
    <w:p w14:paraId="6499BF70" w14:textId="77777777" w:rsidR="000057D2" w:rsidRPr="000057D2" w:rsidRDefault="000057D2" w:rsidP="000057D2">
      <w:pPr>
        <w:numPr>
          <w:ilvl w:val="0"/>
          <w:numId w:val="21"/>
        </w:numPr>
        <w:contextualSpacing/>
        <w:jc w:val="both"/>
        <w:rPr>
          <w:rFonts w:ascii="Calibri" w:hAnsi="Calibri"/>
          <w:b/>
          <w:i/>
          <w:sz w:val="28"/>
          <w:szCs w:val="24"/>
        </w:rPr>
      </w:pPr>
      <w:r w:rsidRPr="000057D2">
        <w:rPr>
          <w:rFonts w:ascii="Calibri" w:hAnsi="Calibri"/>
          <w:b/>
          <w:i/>
          <w:sz w:val="28"/>
          <w:szCs w:val="24"/>
        </w:rPr>
        <w:t xml:space="preserve">Assisting with Educational Readiness: </w:t>
      </w:r>
    </w:p>
    <w:p w14:paraId="79521602" w14:textId="6A9322B2" w:rsidR="000057D2" w:rsidRPr="000057D2" w:rsidRDefault="000057D2" w:rsidP="000057D2">
      <w:pPr>
        <w:ind w:left="720"/>
        <w:contextualSpacing/>
        <w:jc w:val="both"/>
        <w:rPr>
          <w:rFonts w:ascii="Calibri" w:hAnsi="Calibri"/>
          <w:b/>
          <w:i/>
          <w:sz w:val="28"/>
          <w:szCs w:val="24"/>
        </w:rPr>
      </w:pPr>
      <w:r w:rsidRPr="000057D2">
        <w:rPr>
          <w:rFonts w:ascii="Calibri" w:hAnsi="Calibri"/>
          <w:sz w:val="28"/>
          <w:szCs w:val="24"/>
        </w:rPr>
        <w:t xml:space="preserve">The Gateway project </w:t>
      </w:r>
      <w:r w:rsidR="0074521A">
        <w:rPr>
          <w:rFonts w:ascii="Calibri" w:hAnsi="Calibri"/>
          <w:sz w:val="28"/>
          <w:szCs w:val="24"/>
        </w:rPr>
        <w:t xml:space="preserve">provided </w:t>
      </w:r>
      <w:r w:rsidRPr="000057D2">
        <w:rPr>
          <w:rFonts w:ascii="Calibri" w:hAnsi="Calibri"/>
          <w:sz w:val="28"/>
          <w:szCs w:val="24"/>
        </w:rPr>
        <w:t>support with issues such as absenteeism and lateness. By working with families to establish household routines and address complex household circumstances they were able to prevent children from becoming school refusers or missing out on significant periods of study. The whole family approach adopted by Gateway allowed all children in the household to be engaged, helping to build positive family dynamics.</w:t>
      </w:r>
    </w:p>
    <w:p w14:paraId="5D234143" w14:textId="77777777" w:rsidR="000057D2" w:rsidRPr="000057D2" w:rsidRDefault="000057D2" w:rsidP="000057D2">
      <w:pPr>
        <w:numPr>
          <w:ilvl w:val="0"/>
          <w:numId w:val="21"/>
        </w:numPr>
        <w:contextualSpacing/>
        <w:jc w:val="both"/>
        <w:rPr>
          <w:rFonts w:ascii="Calibri" w:hAnsi="Calibri"/>
          <w:sz w:val="28"/>
          <w:szCs w:val="24"/>
        </w:rPr>
      </w:pPr>
      <w:r w:rsidRPr="000057D2">
        <w:rPr>
          <w:rFonts w:ascii="Calibri" w:hAnsi="Calibri"/>
          <w:b/>
          <w:i/>
          <w:sz w:val="28"/>
          <w:szCs w:val="24"/>
        </w:rPr>
        <w:t>Linkages with Classroom Approach</w:t>
      </w:r>
      <w:r w:rsidRPr="000057D2">
        <w:rPr>
          <w:rFonts w:ascii="Calibri" w:hAnsi="Calibri"/>
          <w:sz w:val="28"/>
          <w:szCs w:val="24"/>
        </w:rPr>
        <w:t xml:space="preserve">: </w:t>
      </w:r>
    </w:p>
    <w:p w14:paraId="2C8B8ED1" w14:textId="29A70705" w:rsidR="000057D2" w:rsidRPr="000057D2" w:rsidRDefault="000057D2" w:rsidP="000057D2">
      <w:pPr>
        <w:ind w:left="720"/>
        <w:contextualSpacing/>
        <w:jc w:val="both"/>
        <w:rPr>
          <w:rFonts w:ascii="Calibri" w:hAnsi="Calibri"/>
          <w:sz w:val="28"/>
          <w:szCs w:val="24"/>
        </w:rPr>
      </w:pPr>
      <w:r w:rsidRPr="000057D2">
        <w:rPr>
          <w:rFonts w:ascii="Calibri" w:hAnsi="Calibri"/>
          <w:sz w:val="28"/>
          <w:szCs w:val="24"/>
        </w:rPr>
        <w:t>The Gateway project promoted positive behaviour and organised household environment</w:t>
      </w:r>
      <w:r w:rsidR="0074521A">
        <w:rPr>
          <w:rFonts w:ascii="Calibri" w:hAnsi="Calibri"/>
          <w:sz w:val="28"/>
          <w:szCs w:val="24"/>
        </w:rPr>
        <w:t>s</w:t>
      </w:r>
      <w:r w:rsidRPr="000057D2">
        <w:rPr>
          <w:rFonts w:ascii="Calibri" w:hAnsi="Calibri"/>
          <w:sz w:val="28"/>
          <w:szCs w:val="24"/>
        </w:rPr>
        <w:t xml:space="preserve"> with families. This provided a cross over with the ethos promoted within the school environment in terms of organized classroom pedagogy. </w:t>
      </w:r>
    </w:p>
    <w:p w14:paraId="00F2BBDA" w14:textId="77777777" w:rsidR="000057D2" w:rsidRPr="000057D2" w:rsidRDefault="000057D2" w:rsidP="000057D2">
      <w:pPr>
        <w:numPr>
          <w:ilvl w:val="0"/>
          <w:numId w:val="21"/>
        </w:numPr>
        <w:contextualSpacing/>
        <w:jc w:val="both"/>
        <w:rPr>
          <w:rFonts w:ascii="Calibri" w:hAnsi="Calibri"/>
          <w:sz w:val="28"/>
          <w:szCs w:val="24"/>
        </w:rPr>
      </w:pPr>
      <w:r w:rsidRPr="000057D2">
        <w:rPr>
          <w:rFonts w:ascii="Calibri" w:hAnsi="Calibri"/>
          <w:b/>
          <w:i/>
          <w:sz w:val="28"/>
          <w:szCs w:val="24"/>
        </w:rPr>
        <w:t>Support out with School Term Time:</w:t>
      </w:r>
      <w:r w:rsidRPr="000057D2">
        <w:rPr>
          <w:rFonts w:ascii="Calibri" w:hAnsi="Calibri"/>
          <w:sz w:val="28"/>
          <w:szCs w:val="24"/>
        </w:rPr>
        <w:t xml:space="preserve"> </w:t>
      </w:r>
    </w:p>
    <w:p w14:paraId="7B1D3817" w14:textId="3B606E58" w:rsidR="000057D2" w:rsidRDefault="000057D2" w:rsidP="000057D2">
      <w:pPr>
        <w:ind w:left="720"/>
        <w:contextualSpacing/>
        <w:jc w:val="both"/>
        <w:rPr>
          <w:rFonts w:ascii="Calibri" w:hAnsi="Calibri"/>
          <w:sz w:val="28"/>
          <w:szCs w:val="24"/>
        </w:rPr>
      </w:pPr>
      <w:r w:rsidRPr="000057D2">
        <w:rPr>
          <w:rFonts w:ascii="Calibri" w:hAnsi="Calibri"/>
          <w:sz w:val="28"/>
          <w:szCs w:val="24"/>
        </w:rPr>
        <w:t>The family learning aspect of the project provided a critical link with maintaining relationships with families during periods such as the school holidays. Through engagement with family learning, this enabled families to continue capacity building work within the home environment and maintain readiness for learning upon school term resuming.  The approach of having no charge for accessing family groups removed financial barriers f</w:t>
      </w:r>
      <w:r w:rsidR="0074521A">
        <w:rPr>
          <w:rFonts w:ascii="Calibri" w:hAnsi="Calibri"/>
          <w:sz w:val="28"/>
          <w:szCs w:val="24"/>
        </w:rPr>
        <w:t>or</w:t>
      </w:r>
      <w:r w:rsidRPr="000057D2">
        <w:rPr>
          <w:rFonts w:ascii="Calibri" w:hAnsi="Calibri"/>
          <w:sz w:val="28"/>
          <w:szCs w:val="24"/>
        </w:rPr>
        <w:t xml:space="preserve"> families taking part. </w:t>
      </w:r>
    </w:p>
    <w:p w14:paraId="4B895E9D" w14:textId="77777777" w:rsidR="000057D2" w:rsidRPr="000057D2" w:rsidRDefault="000057D2" w:rsidP="000057D2">
      <w:pPr>
        <w:ind w:left="720"/>
        <w:contextualSpacing/>
        <w:jc w:val="both"/>
        <w:rPr>
          <w:rFonts w:ascii="Calibri" w:hAnsi="Calibri"/>
          <w:sz w:val="28"/>
          <w:szCs w:val="24"/>
        </w:rPr>
      </w:pPr>
    </w:p>
    <w:p w14:paraId="2AFDB668" w14:textId="77777777" w:rsidR="000057D2" w:rsidRPr="000057D2" w:rsidRDefault="000057D2" w:rsidP="000057D2">
      <w:pPr>
        <w:jc w:val="both"/>
        <w:rPr>
          <w:rFonts w:ascii="Calibri" w:hAnsi="Calibri"/>
          <w:b/>
          <w:sz w:val="28"/>
          <w:szCs w:val="24"/>
        </w:rPr>
      </w:pPr>
      <w:r w:rsidRPr="000057D2">
        <w:rPr>
          <w:rFonts w:ascii="Calibri" w:hAnsi="Calibri"/>
          <w:b/>
          <w:sz w:val="28"/>
          <w:szCs w:val="24"/>
        </w:rPr>
        <w:t xml:space="preserve">Advantages and Impacts of a Whole Family Approach </w:t>
      </w:r>
    </w:p>
    <w:p w14:paraId="624B6FF2" w14:textId="77777777" w:rsidR="000057D2" w:rsidRPr="000057D2" w:rsidRDefault="000057D2" w:rsidP="000057D2">
      <w:pPr>
        <w:numPr>
          <w:ilvl w:val="0"/>
          <w:numId w:val="21"/>
        </w:numPr>
        <w:contextualSpacing/>
        <w:jc w:val="both"/>
        <w:rPr>
          <w:rFonts w:ascii="Calibri" w:hAnsi="Calibri"/>
          <w:b/>
          <w:i/>
          <w:sz w:val="28"/>
          <w:szCs w:val="24"/>
        </w:rPr>
      </w:pPr>
      <w:r w:rsidRPr="000057D2">
        <w:rPr>
          <w:rFonts w:ascii="Calibri" w:hAnsi="Calibri"/>
          <w:b/>
          <w:i/>
          <w:sz w:val="28"/>
          <w:szCs w:val="24"/>
        </w:rPr>
        <w:t xml:space="preserve">Identification of Family Needs and Support </w:t>
      </w:r>
    </w:p>
    <w:p w14:paraId="031291A7" w14:textId="77777777" w:rsidR="000057D2" w:rsidRDefault="000057D2" w:rsidP="000057D2">
      <w:pPr>
        <w:ind w:left="720"/>
        <w:contextualSpacing/>
        <w:jc w:val="both"/>
        <w:rPr>
          <w:rFonts w:ascii="Calibri" w:hAnsi="Calibri"/>
          <w:sz w:val="28"/>
          <w:szCs w:val="24"/>
        </w:rPr>
      </w:pPr>
      <w:r w:rsidRPr="000057D2">
        <w:rPr>
          <w:rFonts w:ascii="Calibri" w:hAnsi="Calibri"/>
          <w:sz w:val="28"/>
          <w:szCs w:val="24"/>
        </w:rPr>
        <w:t xml:space="preserve">Families supported by the project found Gateway vital in terms of helping them to articulate their needs to staff in schools and other services. This was particularly beneficial for those who suffered from low self-esteem and confidence or who had experienced issues such as depression or anxiety or traumatic events such as family member’s imprisonment. </w:t>
      </w:r>
    </w:p>
    <w:p w14:paraId="05CBAFFC" w14:textId="77777777" w:rsidR="00DB60E9" w:rsidRDefault="00DB60E9" w:rsidP="000057D2">
      <w:pPr>
        <w:ind w:left="720"/>
        <w:contextualSpacing/>
        <w:jc w:val="both"/>
        <w:rPr>
          <w:rFonts w:ascii="Calibri" w:hAnsi="Calibri"/>
          <w:sz w:val="28"/>
          <w:szCs w:val="24"/>
        </w:rPr>
      </w:pPr>
    </w:p>
    <w:p w14:paraId="722B0C45" w14:textId="77777777" w:rsidR="00DB60E9" w:rsidRPr="000057D2" w:rsidRDefault="00DB60E9" w:rsidP="000057D2">
      <w:pPr>
        <w:ind w:left="720"/>
        <w:contextualSpacing/>
        <w:jc w:val="both"/>
        <w:rPr>
          <w:rFonts w:ascii="Calibri" w:hAnsi="Calibri"/>
          <w:b/>
          <w:i/>
          <w:sz w:val="28"/>
          <w:szCs w:val="24"/>
        </w:rPr>
      </w:pPr>
    </w:p>
    <w:p w14:paraId="7A6A5502" w14:textId="77777777" w:rsidR="000057D2" w:rsidRDefault="000057D2" w:rsidP="000057D2">
      <w:pPr>
        <w:numPr>
          <w:ilvl w:val="0"/>
          <w:numId w:val="21"/>
        </w:numPr>
        <w:contextualSpacing/>
        <w:jc w:val="both"/>
        <w:rPr>
          <w:rFonts w:ascii="Calibri" w:hAnsi="Calibri"/>
          <w:sz w:val="28"/>
          <w:szCs w:val="24"/>
        </w:rPr>
      </w:pPr>
      <w:r w:rsidRPr="000057D2">
        <w:rPr>
          <w:rFonts w:ascii="Calibri" w:hAnsi="Calibri"/>
          <w:b/>
          <w:i/>
          <w:sz w:val="28"/>
          <w:szCs w:val="24"/>
        </w:rPr>
        <w:t>Assisting with Families Practical Needs:</w:t>
      </w:r>
      <w:r w:rsidRPr="000057D2">
        <w:rPr>
          <w:rFonts w:ascii="Calibri" w:hAnsi="Calibri"/>
          <w:sz w:val="28"/>
          <w:szCs w:val="24"/>
        </w:rPr>
        <w:t xml:space="preserve"> </w:t>
      </w:r>
    </w:p>
    <w:p w14:paraId="7090D74F" w14:textId="6DCCCF69" w:rsidR="000057D2" w:rsidRPr="000057D2" w:rsidRDefault="000057D2" w:rsidP="000057D2">
      <w:pPr>
        <w:ind w:left="720"/>
        <w:contextualSpacing/>
        <w:jc w:val="both"/>
        <w:rPr>
          <w:rFonts w:ascii="Calibri" w:hAnsi="Calibri"/>
          <w:sz w:val="28"/>
          <w:szCs w:val="24"/>
        </w:rPr>
      </w:pPr>
      <w:r w:rsidRPr="000057D2">
        <w:rPr>
          <w:rFonts w:ascii="Calibri" w:hAnsi="Calibri"/>
          <w:sz w:val="28"/>
          <w:szCs w:val="24"/>
        </w:rPr>
        <w:t>Where families were impacted by a disability or long term health condition, the project was viewed as valuable in adapting home environments and routines to their needs. This included supporting families with obtaining new housing if their current accommodation was unsuitable and enabling children to be living in homes where both play and learning could be effectively supported.</w:t>
      </w:r>
    </w:p>
    <w:p w14:paraId="7FA0EEAD" w14:textId="77777777" w:rsidR="000057D2" w:rsidRPr="000057D2" w:rsidRDefault="000057D2" w:rsidP="000057D2">
      <w:pPr>
        <w:numPr>
          <w:ilvl w:val="0"/>
          <w:numId w:val="21"/>
        </w:numPr>
        <w:contextualSpacing/>
        <w:jc w:val="both"/>
        <w:rPr>
          <w:rFonts w:ascii="Calibri" w:hAnsi="Calibri"/>
          <w:b/>
          <w:i/>
          <w:sz w:val="28"/>
          <w:szCs w:val="24"/>
        </w:rPr>
      </w:pPr>
      <w:r w:rsidRPr="000057D2">
        <w:rPr>
          <w:rFonts w:ascii="Calibri" w:hAnsi="Calibri"/>
          <w:b/>
          <w:i/>
          <w:sz w:val="28"/>
          <w:szCs w:val="24"/>
        </w:rPr>
        <w:t xml:space="preserve">Budgeting: </w:t>
      </w:r>
    </w:p>
    <w:p w14:paraId="5BF16226" w14:textId="2FB8DE58" w:rsidR="000057D2" w:rsidRPr="000057D2" w:rsidRDefault="000057D2" w:rsidP="000057D2">
      <w:pPr>
        <w:ind w:left="720"/>
        <w:contextualSpacing/>
        <w:jc w:val="both"/>
        <w:rPr>
          <w:rFonts w:ascii="Calibri" w:hAnsi="Calibri"/>
          <w:b/>
          <w:i/>
          <w:sz w:val="28"/>
          <w:szCs w:val="24"/>
        </w:rPr>
      </w:pPr>
      <w:r w:rsidRPr="000057D2">
        <w:rPr>
          <w:rFonts w:ascii="Calibri" w:hAnsi="Calibri"/>
          <w:sz w:val="28"/>
          <w:szCs w:val="24"/>
        </w:rPr>
        <w:t xml:space="preserve">Gateway had a key role in assisting families with accessing financial support services to maximise their income and support them with wider issues such as budgeting and debt management. </w:t>
      </w:r>
    </w:p>
    <w:p w14:paraId="564F3D05" w14:textId="77777777" w:rsidR="000057D2" w:rsidRPr="000057D2" w:rsidRDefault="000057D2" w:rsidP="000057D2">
      <w:pPr>
        <w:numPr>
          <w:ilvl w:val="0"/>
          <w:numId w:val="21"/>
        </w:numPr>
        <w:contextualSpacing/>
        <w:jc w:val="both"/>
        <w:rPr>
          <w:rFonts w:ascii="Calibri" w:hAnsi="Calibri"/>
          <w:b/>
          <w:i/>
          <w:sz w:val="28"/>
          <w:szCs w:val="24"/>
        </w:rPr>
      </w:pPr>
      <w:r w:rsidRPr="000057D2">
        <w:rPr>
          <w:rFonts w:ascii="Calibri" w:hAnsi="Calibri"/>
          <w:b/>
          <w:i/>
          <w:sz w:val="28"/>
          <w:szCs w:val="24"/>
        </w:rPr>
        <w:t xml:space="preserve">Improving parent and child interactions: </w:t>
      </w:r>
    </w:p>
    <w:p w14:paraId="38E4D444" w14:textId="77777777" w:rsidR="000057D2" w:rsidRPr="000057D2" w:rsidRDefault="000057D2" w:rsidP="000057D2">
      <w:pPr>
        <w:ind w:left="720"/>
        <w:contextualSpacing/>
        <w:jc w:val="both"/>
        <w:rPr>
          <w:rFonts w:ascii="Calibri" w:hAnsi="Calibri"/>
          <w:sz w:val="28"/>
          <w:szCs w:val="24"/>
        </w:rPr>
      </w:pPr>
      <w:r w:rsidRPr="000057D2">
        <w:rPr>
          <w:rFonts w:ascii="Calibri" w:hAnsi="Calibri"/>
          <w:sz w:val="28"/>
          <w:szCs w:val="24"/>
        </w:rPr>
        <w:t>Families outlined the benefits of being supported at home and establishing routines and support, in particular for families with children with behavioural challenges or those in who were in the process of seeking diagnoses for conditions such as Autism.</w:t>
      </w:r>
    </w:p>
    <w:p w14:paraId="3DAFFA50" w14:textId="77777777" w:rsidR="000057D2" w:rsidRPr="000057D2" w:rsidRDefault="000057D2" w:rsidP="000057D2">
      <w:pPr>
        <w:numPr>
          <w:ilvl w:val="0"/>
          <w:numId w:val="21"/>
        </w:numPr>
        <w:contextualSpacing/>
        <w:jc w:val="both"/>
        <w:rPr>
          <w:rFonts w:ascii="Calibri" w:hAnsi="Calibri"/>
          <w:b/>
          <w:i/>
          <w:sz w:val="28"/>
          <w:szCs w:val="24"/>
        </w:rPr>
      </w:pPr>
      <w:r w:rsidRPr="000057D2">
        <w:rPr>
          <w:rFonts w:ascii="Calibri" w:hAnsi="Calibri"/>
          <w:b/>
          <w:i/>
          <w:sz w:val="28"/>
          <w:szCs w:val="24"/>
        </w:rPr>
        <w:t>Advocacy:</w:t>
      </w:r>
      <w:r w:rsidRPr="000057D2">
        <w:rPr>
          <w:rFonts w:ascii="Calibri" w:hAnsi="Calibri"/>
          <w:sz w:val="28"/>
          <w:szCs w:val="24"/>
        </w:rPr>
        <w:t xml:space="preserve"> </w:t>
      </w:r>
    </w:p>
    <w:p w14:paraId="23229F17" w14:textId="6C3CC25D" w:rsidR="000057D2" w:rsidRPr="000057D2" w:rsidRDefault="000057D2" w:rsidP="000057D2">
      <w:pPr>
        <w:ind w:left="720"/>
        <w:contextualSpacing/>
        <w:jc w:val="both"/>
        <w:rPr>
          <w:rFonts w:ascii="Calibri" w:hAnsi="Calibri"/>
          <w:b/>
          <w:i/>
          <w:sz w:val="28"/>
          <w:szCs w:val="24"/>
        </w:rPr>
      </w:pPr>
      <w:r w:rsidRPr="000057D2">
        <w:rPr>
          <w:rFonts w:ascii="Calibri" w:hAnsi="Calibri"/>
          <w:sz w:val="28"/>
          <w:szCs w:val="24"/>
        </w:rPr>
        <w:t>Gateway was highlighted as providing an important advocacy role for families w</w:t>
      </w:r>
      <w:r w:rsidR="0074521A">
        <w:rPr>
          <w:rFonts w:ascii="Calibri" w:hAnsi="Calibri"/>
          <w:sz w:val="28"/>
          <w:szCs w:val="24"/>
        </w:rPr>
        <w:t xml:space="preserve">ith </w:t>
      </w:r>
      <w:r w:rsidRPr="000057D2">
        <w:rPr>
          <w:rFonts w:ascii="Calibri" w:hAnsi="Calibri"/>
          <w:sz w:val="28"/>
          <w:szCs w:val="24"/>
        </w:rPr>
        <w:t xml:space="preserve">previously negative experiences </w:t>
      </w:r>
      <w:r w:rsidR="0074521A">
        <w:rPr>
          <w:rFonts w:ascii="Calibri" w:hAnsi="Calibri"/>
          <w:sz w:val="28"/>
          <w:szCs w:val="24"/>
        </w:rPr>
        <w:t xml:space="preserve">such as </w:t>
      </w:r>
      <w:r w:rsidRPr="000057D2">
        <w:rPr>
          <w:rFonts w:ascii="Calibri" w:hAnsi="Calibri"/>
          <w:sz w:val="28"/>
          <w:szCs w:val="24"/>
        </w:rPr>
        <w:t>communication breakdowns with statutory services</w:t>
      </w:r>
      <w:r w:rsidR="0074521A">
        <w:rPr>
          <w:rFonts w:ascii="Calibri" w:hAnsi="Calibri"/>
          <w:sz w:val="28"/>
          <w:szCs w:val="24"/>
        </w:rPr>
        <w:t>, for example</w:t>
      </w:r>
      <w:r w:rsidRPr="000057D2">
        <w:rPr>
          <w:rFonts w:ascii="Calibri" w:hAnsi="Calibri"/>
          <w:sz w:val="28"/>
          <w:szCs w:val="24"/>
        </w:rPr>
        <w:t xml:space="preserve"> social work. </w:t>
      </w:r>
    </w:p>
    <w:p w14:paraId="023DE889" w14:textId="77777777" w:rsidR="000057D2" w:rsidRPr="000057D2" w:rsidRDefault="000057D2" w:rsidP="000057D2">
      <w:pPr>
        <w:numPr>
          <w:ilvl w:val="0"/>
          <w:numId w:val="21"/>
        </w:numPr>
        <w:contextualSpacing/>
        <w:jc w:val="both"/>
        <w:rPr>
          <w:rFonts w:ascii="Calibri" w:hAnsi="Calibri"/>
          <w:b/>
          <w:i/>
          <w:sz w:val="28"/>
          <w:szCs w:val="24"/>
        </w:rPr>
      </w:pPr>
      <w:r w:rsidRPr="000057D2">
        <w:rPr>
          <w:rFonts w:ascii="Calibri" w:hAnsi="Calibri"/>
          <w:b/>
          <w:i/>
          <w:sz w:val="28"/>
          <w:szCs w:val="24"/>
        </w:rPr>
        <w:t>Holistic prevention:</w:t>
      </w:r>
      <w:r w:rsidRPr="000057D2">
        <w:rPr>
          <w:rFonts w:ascii="Calibri" w:hAnsi="Calibri"/>
          <w:sz w:val="28"/>
          <w:szCs w:val="24"/>
        </w:rPr>
        <w:t xml:space="preserve"> </w:t>
      </w:r>
    </w:p>
    <w:p w14:paraId="1C0E8592" w14:textId="04814D68" w:rsidR="000057D2" w:rsidRDefault="000057D2" w:rsidP="000057D2">
      <w:pPr>
        <w:ind w:left="720"/>
        <w:contextualSpacing/>
        <w:jc w:val="both"/>
        <w:rPr>
          <w:rFonts w:ascii="Calibri" w:hAnsi="Calibri"/>
          <w:sz w:val="28"/>
          <w:szCs w:val="24"/>
        </w:rPr>
      </w:pPr>
      <w:r w:rsidRPr="000057D2">
        <w:rPr>
          <w:rFonts w:ascii="Calibri" w:hAnsi="Calibri"/>
          <w:sz w:val="28"/>
          <w:szCs w:val="24"/>
        </w:rPr>
        <w:t>Gateway project had a clear preventative role in addressing immediate needs as well as wider complex issues such as parental mental health. In doing so it was able to support households and prevent further escalation of issues. This was especially important in larger families facing greater levels of household stress and low income.</w:t>
      </w:r>
    </w:p>
    <w:p w14:paraId="6F989497" w14:textId="77777777" w:rsidR="000057D2" w:rsidRPr="000057D2" w:rsidRDefault="000057D2" w:rsidP="000057D2">
      <w:pPr>
        <w:ind w:left="720"/>
        <w:contextualSpacing/>
        <w:jc w:val="both"/>
        <w:rPr>
          <w:rFonts w:ascii="Calibri" w:hAnsi="Calibri"/>
          <w:b/>
          <w:i/>
          <w:sz w:val="28"/>
          <w:szCs w:val="24"/>
        </w:rPr>
      </w:pPr>
    </w:p>
    <w:p w14:paraId="7426F58D" w14:textId="77777777" w:rsidR="000057D2" w:rsidRPr="000057D2" w:rsidRDefault="000057D2" w:rsidP="000057D2">
      <w:pPr>
        <w:jc w:val="both"/>
        <w:rPr>
          <w:rFonts w:ascii="Calibri" w:hAnsi="Calibri"/>
          <w:b/>
          <w:sz w:val="28"/>
          <w:szCs w:val="24"/>
        </w:rPr>
      </w:pPr>
      <w:r w:rsidRPr="000057D2">
        <w:rPr>
          <w:rFonts w:ascii="Calibri" w:hAnsi="Calibri"/>
          <w:b/>
          <w:sz w:val="28"/>
          <w:szCs w:val="24"/>
        </w:rPr>
        <w:t xml:space="preserve">Challenges Facing the Project </w:t>
      </w:r>
    </w:p>
    <w:p w14:paraId="15A705F5" w14:textId="77777777" w:rsidR="000057D2" w:rsidRPr="000057D2" w:rsidRDefault="000057D2" w:rsidP="000057D2">
      <w:pPr>
        <w:numPr>
          <w:ilvl w:val="0"/>
          <w:numId w:val="21"/>
        </w:numPr>
        <w:contextualSpacing/>
        <w:rPr>
          <w:b/>
          <w:i/>
          <w:sz w:val="28"/>
          <w:szCs w:val="28"/>
        </w:rPr>
      </w:pPr>
      <w:r w:rsidRPr="000057D2">
        <w:rPr>
          <w:b/>
          <w:i/>
          <w:sz w:val="28"/>
          <w:szCs w:val="28"/>
        </w:rPr>
        <w:t>Sustainability of School Support:</w:t>
      </w:r>
    </w:p>
    <w:p w14:paraId="439C327D" w14:textId="3C40FBBD" w:rsidR="000057D2" w:rsidRDefault="00C12DA8" w:rsidP="000057D2">
      <w:pPr>
        <w:ind w:left="720"/>
        <w:contextualSpacing/>
        <w:rPr>
          <w:sz w:val="28"/>
          <w:szCs w:val="28"/>
        </w:rPr>
      </w:pPr>
      <w:r w:rsidRPr="000057D2">
        <w:rPr>
          <w:sz w:val="28"/>
          <w:szCs w:val="28"/>
        </w:rPr>
        <w:t xml:space="preserve">The </w:t>
      </w:r>
      <w:r>
        <w:rPr>
          <w:sz w:val="28"/>
          <w:szCs w:val="28"/>
        </w:rPr>
        <w:t xml:space="preserve">family learning </w:t>
      </w:r>
      <w:r w:rsidR="000057D2" w:rsidRPr="000057D2">
        <w:rPr>
          <w:sz w:val="28"/>
          <w:szCs w:val="28"/>
        </w:rPr>
        <w:t xml:space="preserve">groups that had been established by Gateway with parent volunteers were limited in the support they could access from school </w:t>
      </w:r>
      <w:r>
        <w:rPr>
          <w:sz w:val="28"/>
          <w:szCs w:val="28"/>
        </w:rPr>
        <w:t xml:space="preserve">staff for example teachers </w:t>
      </w:r>
      <w:r w:rsidR="000057D2" w:rsidRPr="000057D2">
        <w:rPr>
          <w:sz w:val="28"/>
          <w:szCs w:val="28"/>
        </w:rPr>
        <w:t xml:space="preserve">and the sustainability of </w:t>
      </w:r>
      <w:r w:rsidR="0074521A">
        <w:rPr>
          <w:sz w:val="28"/>
          <w:szCs w:val="28"/>
        </w:rPr>
        <w:t xml:space="preserve">element of this project </w:t>
      </w:r>
      <w:r w:rsidR="000057D2" w:rsidRPr="000057D2">
        <w:rPr>
          <w:sz w:val="28"/>
          <w:szCs w:val="28"/>
        </w:rPr>
        <w:t xml:space="preserve"> was highlighted. </w:t>
      </w:r>
    </w:p>
    <w:p w14:paraId="1B60DB12" w14:textId="77777777" w:rsidR="00C12DA8" w:rsidRPr="000057D2" w:rsidRDefault="00C12DA8" w:rsidP="000057D2">
      <w:pPr>
        <w:ind w:left="720"/>
        <w:contextualSpacing/>
        <w:rPr>
          <w:b/>
          <w:i/>
          <w:sz w:val="28"/>
          <w:szCs w:val="28"/>
        </w:rPr>
      </w:pPr>
    </w:p>
    <w:p w14:paraId="5A49BEE0" w14:textId="77777777" w:rsidR="000057D2" w:rsidRPr="000057D2" w:rsidRDefault="000057D2" w:rsidP="000057D2">
      <w:pPr>
        <w:numPr>
          <w:ilvl w:val="0"/>
          <w:numId w:val="21"/>
        </w:numPr>
        <w:contextualSpacing/>
        <w:rPr>
          <w:b/>
          <w:i/>
          <w:sz w:val="28"/>
          <w:szCs w:val="28"/>
        </w:rPr>
      </w:pPr>
      <w:r w:rsidRPr="000057D2">
        <w:rPr>
          <w:b/>
          <w:i/>
          <w:sz w:val="28"/>
          <w:szCs w:val="28"/>
        </w:rPr>
        <w:t xml:space="preserve">Demand and Need: </w:t>
      </w:r>
    </w:p>
    <w:p w14:paraId="655B84D5" w14:textId="77777777" w:rsidR="003F1627" w:rsidRDefault="000057D2" w:rsidP="000057D2">
      <w:pPr>
        <w:ind w:left="720"/>
        <w:contextualSpacing/>
        <w:rPr>
          <w:sz w:val="28"/>
          <w:szCs w:val="28"/>
        </w:rPr>
      </w:pPr>
      <w:r w:rsidRPr="000057D2">
        <w:rPr>
          <w:sz w:val="28"/>
          <w:szCs w:val="28"/>
        </w:rPr>
        <w:t xml:space="preserve">The scope of the project and the age restrictions in the project limited the families that the project </w:t>
      </w:r>
      <w:r w:rsidR="0074521A">
        <w:rPr>
          <w:sz w:val="28"/>
          <w:szCs w:val="28"/>
        </w:rPr>
        <w:t xml:space="preserve">could </w:t>
      </w:r>
      <w:r w:rsidRPr="000057D2">
        <w:rPr>
          <w:sz w:val="28"/>
          <w:szCs w:val="28"/>
        </w:rPr>
        <w:t xml:space="preserve">support. This </w:t>
      </w:r>
      <w:r w:rsidR="0074521A">
        <w:rPr>
          <w:sz w:val="28"/>
          <w:szCs w:val="28"/>
        </w:rPr>
        <w:t xml:space="preserve">has an impact if </w:t>
      </w:r>
      <w:r w:rsidRPr="000057D2">
        <w:rPr>
          <w:sz w:val="28"/>
          <w:szCs w:val="28"/>
        </w:rPr>
        <w:t xml:space="preserve">families moved </w:t>
      </w:r>
      <w:proofErr w:type="spellStart"/>
      <w:r w:rsidRPr="000057D2">
        <w:rPr>
          <w:sz w:val="28"/>
          <w:szCs w:val="28"/>
        </w:rPr>
        <w:t>outwith</w:t>
      </w:r>
      <w:proofErr w:type="spellEnd"/>
      <w:r w:rsidRPr="000057D2">
        <w:rPr>
          <w:sz w:val="28"/>
          <w:szCs w:val="28"/>
        </w:rPr>
        <w:t xml:space="preserve"> the geographical location.</w:t>
      </w:r>
    </w:p>
    <w:p w14:paraId="446642AA" w14:textId="77777777" w:rsidR="003F1627" w:rsidRDefault="003F1627" w:rsidP="000057D2">
      <w:pPr>
        <w:ind w:left="720"/>
        <w:contextualSpacing/>
        <w:rPr>
          <w:sz w:val="28"/>
          <w:szCs w:val="28"/>
        </w:rPr>
      </w:pPr>
    </w:p>
    <w:p w14:paraId="22185FBC" w14:textId="77777777" w:rsidR="003F1627" w:rsidRDefault="003F1627" w:rsidP="000057D2">
      <w:pPr>
        <w:ind w:left="720"/>
        <w:contextualSpacing/>
        <w:rPr>
          <w:sz w:val="28"/>
          <w:szCs w:val="28"/>
        </w:rPr>
      </w:pPr>
    </w:p>
    <w:p w14:paraId="1C1D6FF6" w14:textId="77777777" w:rsidR="003F1627" w:rsidRDefault="003F1627" w:rsidP="000057D2">
      <w:pPr>
        <w:ind w:left="720"/>
        <w:contextualSpacing/>
        <w:rPr>
          <w:sz w:val="28"/>
          <w:szCs w:val="28"/>
        </w:rPr>
      </w:pPr>
    </w:p>
    <w:p w14:paraId="305D00D7" w14:textId="77777777" w:rsidR="003F1627" w:rsidRDefault="003F1627" w:rsidP="000057D2">
      <w:pPr>
        <w:ind w:left="720"/>
        <w:contextualSpacing/>
        <w:rPr>
          <w:sz w:val="28"/>
          <w:szCs w:val="28"/>
        </w:rPr>
      </w:pPr>
    </w:p>
    <w:p w14:paraId="7AF61517" w14:textId="77777777" w:rsidR="003F1627" w:rsidRDefault="003F1627" w:rsidP="000057D2">
      <w:pPr>
        <w:ind w:left="720"/>
        <w:contextualSpacing/>
        <w:rPr>
          <w:sz w:val="28"/>
          <w:szCs w:val="28"/>
        </w:rPr>
      </w:pPr>
    </w:p>
    <w:p w14:paraId="4D93FD27" w14:textId="77777777" w:rsidR="003F1627" w:rsidRDefault="003F1627" w:rsidP="000057D2">
      <w:pPr>
        <w:ind w:left="720"/>
        <w:contextualSpacing/>
        <w:rPr>
          <w:sz w:val="28"/>
          <w:szCs w:val="28"/>
        </w:rPr>
      </w:pPr>
    </w:p>
    <w:p w14:paraId="4163AD4A" w14:textId="77777777" w:rsidR="003F1627" w:rsidRDefault="003F1627" w:rsidP="000057D2">
      <w:pPr>
        <w:ind w:left="720"/>
        <w:contextualSpacing/>
        <w:rPr>
          <w:sz w:val="28"/>
          <w:szCs w:val="28"/>
        </w:rPr>
      </w:pPr>
    </w:p>
    <w:p w14:paraId="27FBCDD8" w14:textId="77777777" w:rsidR="003F1627" w:rsidRDefault="003F1627" w:rsidP="000057D2">
      <w:pPr>
        <w:ind w:left="720"/>
        <w:contextualSpacing/>
        <w:rPr>
          <w:sz w:val="28"/>
          <w:szCs w:val="28"/>
        </w:rPr>
      </w:pPr>
    </w:p>
    <w:p w14:paraId="0214A8C5" w14:textId="77777777" w:rsidR="003F1627" w:rsidRDefault="003F1627" w:rsidP="000057D2">
      <w:pPr>
        <w:ind w:left="720"/>
        <w:contextualSpacing/>
        <w:rPr>
          <w:sz w:val="28"/>
          <w:szCs w:val="28"/>
        </w:rPr>
      </w:pPr>
    </w:p>
    <w:p w14:paraId="6D9B441D" w14:textId="77777777" w:rsidR="003F1627" w:rsidRDefault="003F1627" w:rsidP="000057D2">
      <w:pPr>
        <w:ind w:left="720"/>
        <w:contextualSpacing/>
        <w:rPr>
          <w:sz w:val="28"/>
          <w:szCs w:val="28"/>
        </w:rPr>
      </w:pPr>
    </w:p>
    <w:p w14:paraId="7890EF5D" w14:textId="77777777" w:rsidR="003F1627" w:rsidRDefault="003F1627" w:rsidP="000057D2">
      <w:pPr>
        <w:ind w:left="720"/>
        <w:contextualSpacing/>
        <w:rPr>
          <w:sz w:val="28"/>
          <w:szCs w:val="28"/>
        </w:rPr>
      </w:pPr>
    </w:p>
    <w:p w14:paraId="6B3BCA07" w14:textId="77777777" w:rsidR="003F1627" w:rsidRDefault="003F1627" w:rsidP="000057D2">
      <w:pPr>
        <w:ind w:left="720"/>
        <w:contextualSpacing/>
        <w:rPr>
          <w:sz w:val="28"/>
          <w:szCs w:val="28"/>
        </w:rPr>
      </w:pPr>
    </w:p>
    <w:p w14:paraId="6FC2697F" w14:textId="77777777" w:rsidR="003F1627" w:rsidRDefault="003F1627" w:rsidP="000057D2">
      <w:pPr>
        <w:ind w:left="720"/>
        <w:contextualSpacing/>
        <w:rPr>
          <w:sz w:val="28"/>
          <w:szCs w:val="28"/>
        </w:rPr>
      </w:pPr>
    </w:p>
    <w:p w14:paraId="10563031" w14:textId="77777777" w:rsidR="003F1627" w:rsidRDefault="003F1627" w:rsidP="000057D2">
      <w:pPr>
        <w:ind w:left="720"/>
        <w:contextualSpacing/>
        <w:rPr>
          <w:sz w:val="28"/>
          <w:szCs w:val="28"/>
        </w:rPr>
      </w:pPr>
    </w:p>
    <w:p w14:paraId="55836F70" w14:textId="77777777" w:rsidR="003F1627" w:rsidRDefault="003F1627" w:rsidP="000057D2">
      <w:pPr>
        <w:ind w:left="720"/>
        <w:contextualSpacing/>
        <w:rPr>
          <w:sz w:val="28"/>
          <w:szCs w:val="28"/>
        </w:rPr>
      </w:pPr>
    </w:p>
    <w:p w14:paraId="5A2C6C91" w14:textId="0303D099" w:rsidR="000057D2" w:rsidRPr="000057D2" w:rsidRDefault="000057D2" w:rsidP="000057D2">
      <w:pPr>
        <w:ind w:left="720"/>
        <w:contextualSpacing/>
        <w:rPr>
          <w:sz w:val="28"/>
          <w:szCs w:val="28"/>
        </w:rPr>
      </w:pPr>
      <w:r w:rsidRPr="000057D2">
        <w:rPr>
          <w:sz w:val="28"/>
          <w:szCs w:val="28"/>
        </w:rPr>
        <w:t xml:space="preserve"> </w:t>
      </w:r>
    </w:p>
    <w:p w14:paraId="54F3B84C" w14:textId="77777777" w:rsidR="00DA5392" w:rsidRDefault="00DA5392" w:rsidP="00A03145">
      <w:pPr>
        <w:pStyle w:val="NormalWeb"/>
        <w:rPr>
          <w:rStyle w:val="Strong"/>
          <w:rFonts w:asciiTheme="minorHAnsi" w:hAnsiTheme="minorHAnsi" w:cstheme="minorHAnsi"/>
          <w:color w:val="000000"/>
          <w:sz w:val="28"/>
          <w:szCs w:val="28"/>
        </w:rPr>
      </w:pPr>
    </w:p>
    <w:p w14:paraId="2E56F8E6" w14:textId="77777777" w:rsidR="003F1627" w:rsidRDefault="003F1627" w:rsidP="00673FD0">
      <w:pPr>
        <w:pStyle w:val="Heading1"/>
        <w:rPr>
          <w:rFonts w:ascii="Calibri" w:hAnsi="Calibri"/>
          <w:szCs w:val="24"/>
        </w:rPr>
      </w:pPr>
    </w:p>
    <w:p w14:paraId="599767E5" w14:textId="77777777" w:rsidR="003F1627" w:rsidRDefault="003F1627" w:rsidP="00673FD0">
      <w:pPr>
        <w:pStyle w:val="Heading1"/>
        <w:rPr>
          <w:rFonts w:ascii="Calibri" w:hAnsi="Calibri"/>
          <w:szCs w:val="24"/>
        </w:rPr>
      </w:pPr>
    </w:p>
    <w:p w14:paraId="7460985C" w14:textId="77777777" w:rsidR="003F1627" w:rsidRDefault="003F1627" w:rsidP="00673FD0">
      <w:pPr>
        <w:pStyle w:val="Heading1"/>
        <w:rPr>
          <w:rFonts w:ascii="Calibri" w:hAnsi="Calibri"/>
          <w:szCs w:val="24"/>
        </w:rPr>
      </w:pPr>
    </w:p>
    <w:p w14:paraId="0D2085EE" w14:textId="77777777" w:rsidR="009453E5" w:rsidRDefault="009453E5" w:rsidP="009453E5"/>
    <w:p w14:paraId="33BEA6B2" w14:textId="77777777" w:rsidR="009453E5" w:rsidRPr="009453E5" w:rsidRDefault="009453E5" w:rsidP="009453E5"/>
    <w:p w14:paraId="58F821FC" w14:textId="19B360F3" w:rsidR="00673FD0" w:rsidRDefault="00673FD0" w:rsidP="00673FD0">
      <w:pPr>
        <w:pStyle w:val="Heading1"/>
        <w:rPr>
          <w:rFonts w:ascii="Calibri" w:hAnsi="Calibri"/>
          <w:szCs w:val="24"/>
        </w:rPr>
      </w:pPr>
      <w:bookmarkStart w:id="10" w:name="_Toc468959261"/>
      <w:r>
        <w:rPr>
          <w:rFonts w:ascii="Calibri" w:hAnsi="Calibri"/>
          <w:szCs w:val="24"/>
        </w:rPr>
        <w:t>Evaluation Findings from schools: Understanding the Impact of Gateway</w:t>
      </w:r>
      <w:bookmarkEnd w:id="10"/>
      <w:r>
        <w:rPr>
          <w:rFonts w:ascii="Calibri" w:hAnsi="Calibri"/>
          <w:szCs w:val="24"/>
        </w:rPr>
        <w:t xml:space="preserve"> </w:t>
      </w:r>
    </w:p>
    <w:p w14:paraId="1DE65A37" w14:textId="63FACCDC" w:rsidR="00D5500F" w:rsidRPr="00EB7D9F" w:rsidRDefault="0061572A" w:rsidP="00C04D9A">
      <w:pPr>
        <w:pStyle w:val="Heading2"/>
        <w:rPr>
          <w:rFonts w:ascii="Calibri" w:hAnsi="Calibri"/>
          <w:b w:val="0"/>
          <w:sz w:val="28"/>
          <w:szCs w:val="24"/>
        </w:rPr>
      </w:pPr>
      <w:bookmarkStart w:id="11" w:name="_Toc468959262"/>
      <w:r w:rsidRPr="00EB7D9F">
        <w:rPr>
          <w:rFonts w:ascii="Calibri" w:hAnsi="Calibri"/>
          <w:sz w:val="28"/>
          <w:szCs w:val="24"/>
        </w:rPr>
        <w:t>Gateway and Relationships with Schools</w:t>
      </w:r>
      <w:bookmarkEnd w:id="11"/>
      <w:r w:rsidRPr="00EB7D9F">
        <w:rPr>
          <w:rFonts w:ascii="Calibri" w:hAnsi="Calibri"/>
          <w:sz w:val="28"/>
          <w:szCs w:val="24"/>
        </w:rPr>
        <w:t xml:space="preserve"> </w:t>
      </w:r>
      <w:r w:rsidR="00D5500F" w:rsidRPr="00EB7D9F">
        <w:rPr>
          <w:rFonts w:ascii="Calibri" w:hAnsi="Calibri"/>
          <w:sz w:val="28"/>
          <w:szCs w:val="24"/>
        </w:rPr>
        <w:t xml:space="preserve"> </w:t>
      </w:r>
    </w:p>
    <w:p w14:paraId="291FA4DF" w14:textId="71DF19BC" w:rsidR="00446A38" w:rsidRPr="00EB7D9F" w:rsidRDefault="00D5500F" w:rsidP="00DC45F1">
      <w:pPr>
        <w:jc w:val="both"/>
        <w:rPr>
          <w:rFonts w:ascii="Calibri" w:hAnsi="Calibri"/>
          <w:sz w:val="28"/>
          <w:szCs w:val="24"/>
        </w:rPr>
      </w:pPr>
      <w:r w:rsidRPr="00EB7D9F">
        <w:rPr>
          <w:rFonts w:ascii="Calibri" w:hAnsi="Calibri"/>
          <w:sz w:val="28"/>
          <w:szCs w:val="24"/>
        </w:rPr>
        <w:t xml:space="preserve">The relationship with the school was identified as being critical to the success of the project. </w:t>
      </w:r>
      <w:r w:rsidR="0061572A" w:rsidRPr="00EB7D9F">
        <w:rPr>
          <w:rFonts w:ascii="Calibri" w:hAnsi="Calibri"/>
          <w:sz w:val="28"/>
          <w:szCs w:val="24"/>
        </w:rPr>
        <w:t xml:space="preserve">In the delivery of the Gateway project, the approach of </w:t>
      </w:r>
      <w:r w:rsidR="00B6124E" w:rsidRPr="00EB7D9F">
        <w:rPr>
          <w:rFonts w:ascii="Calibri" w:hAnsi="Calibri"/>
          <w:sz w:val="28"/>
          <w:szCs w:val="24"/>
        </w:rPr>
        <w:t>allocating a</w:t>
      </w:r>
      <w:r w:rsidR="0061572A" w:rsidRPr="00EB7D9F">
        <w:rPr>
          <w:rFonts w:ascii="Calibri" w:hAnsi="Calibri"/>
          <w:sz w:val="28"/>
          <w:szCs w:val="24"/>
        </w:rPr>
        <w:t xml:space="preserve"> family mentor </w:t>
      </w:r>
      <w:r w:rsidR="0077312D">
        <w:rPr>
          <w:rFonts w:ascii="Calibri" w:hAnsi="Calibri"/>
          <w:sz w:val="28"/>
          <w:szCs w:val="24"/>
        </w:rPr>
        <w:t xml:space="preserve">to a particular school </w:t>
      </w:r>
      <w:r w:rsidRPr="00EB7D9F">
        <w:rPr>
          <w:rFonts w:ascii="Calibri" w:hAnsi="Calibri"/>
          <w:sz w:val="28"/>
          <w:szCs w:val="24"/>
        </w:rPr>
        <w:t xml:space="preserve">and being able to build continuity within the school and school staff was </w:t>
      </w:r>
      <w:r w:rsidR="0077312D">
        <w:rPr>
          <w:rFonts w:ascii="Calibri" w:hAnsi="Calibri"/>
          <w:sz w:val="28"/>
          <w:szCs w:val="24"/>
        </w:rPr>
        <w:t>critical in enabling</w:t>
      </w:r>
      <w:r w:rsidR="007D620D" w:rsidRPr="00EB7D9F">
        <w:rPr>
          <w:rFonts w:ascii="Calibri" w:hAnsi="Calibri"/>
          <w:sz w:val="28"/>
          <w:szCs w:val="24"/>
        </w:rPr>
        <w:t xml:space="preserve"> in-depth </w:t>
      </w:r>
      <w:r w:rsidR="001D79A6" w:rsidRPr="00EB7D9F">
        <w:rPr>
          <w:rFonts w:ascii="Calibri" w:hAnsi="Calibri"/>
          <w:sz w:val="28"/>
          <w:szCs w:val="24"/>
        </w:rPr>
        <w:t xml:space="preserve">engagement. </w:t>
      </w:r>
      <w:r w:rsidR="006A57F5" w:rsidRPr="00EB7D9F">
        <w:rPr>
          <w:rFonts w:ascii="Calibri" w:hAnsi="Calibri"/>
          <w:sz w:val="28"/>
          <w:szCs w:val="24"/>
        </w:rPr>
        <w:t>S</w:t>
      </w:r>
      <w:r w:rsidR="00647DE4" w:rsidRPr="00EB7D9F">
        <w:rPr>
          <w:rFonts w:ascii="Calibri" w:hAnsi="Calibri"/>
          <w:sz w:val="28"/>
          <w:szCs w:val="24"/>
        </w:rPr>
        <w:t>chool s</w:t>
      </w:r>
      <w:r w:rsidR="006A57F5" w:rsidRPr="00EB7D9F">
        <w:rPr>
          <w:rFonts w:ascii="Calibri" w:hAnsi="Calibri"/>
          <w:sz w:val="28"/>
          <w:szCs w:val="24"/>
        </w:rPr>
        <w:t>taff spoke of the importance of trust when working with outside agencies. This was seen as particular</w:t>
      </w:r>
      <w:r w:rsidR="00647DE4" w:rsidRPr="00EB7D9F">
        <w:rPr>
          <w:rFonts w:ascii="Calibri" w:hAnsi="Calibri"/>
          <w:sz w:val="28"/>
          <w:szCs w:val="24"/>
        </w:rPr>
        <w:t>ly</w:t>
      </w:r>
      <w:r w:rsidR="006A57F5" w:rsidRPr="00EB7D9F">
        <w:rPr>
          <w:rFonts w:ascii="Calibri" w:hAnsi="Calibri"/>
          <w:sz w:val="28"/>
          <w:szCs w:val="24"/>
        </w:rPr>
        <w:t xml:space="preserve"> important if schools were less familiar with working with third sector partners</w:t>
      </w:r>
      <w:r w:rsidR="00EB74C6" w:rsidRPr="00EB7D9F">
        <w:rPr>
          <w:rFonts w:ascii="Calibri" w:hAnsi="Calibri"/>
          <w:sz w:val="28"/>
          <w:szCs w:val="24"/>
        </w:rPr>
        <w:t>.</w:t>
      </w:r>
      <w:r w:rsidR="006A57F5" w:rsidRPr="00EB7D9F">
        <w:rPr>
          <w:rFonts w:ascii="Calibri" w:hAnsi="Calibri"/>
          <w:sz w:val="28"/>
          <w:szCs w:val="24"/>
        </w:rPr>
        <w:t xml:space="preserve">  </w:t>
      </w:r>
      <w:r w:rsidR="00EB74C6" w:rsidRPr="00EB7D9F">
        <w:rPr>
          <w:rFonts w:ascii="Calibri" w:hAnsi="Calibri"/>
          <w:sz w:val="28"/>
          <w:szCs w:val="24"/>
        </w:rPr>
        <w:t xml:space="preserve">It was also recognised that there was a </w:t>
      </w:r>
      <w:r w:rsidR="006A57F5" w:rsidRPr="00EB7D9F">
        <w:rPr>
          <w:rFonts w:ascii="Calibri" w:hAnsi="Calibri"/>
          <w:sz w:val="28"/>
          <w:szCs w:val="24"/>
        </w:rPr>
        <w:t xml:space="preserve">need for time to build a shared understanding </w:t>
      </w:r>
      <w:r w:rsidR="0061572A" w:rsidRPr="00EB7D9F">
        <w:rPr>
          <w:rFonts w:ascii="Calibri" w:hAnsi="Calibri"/>
          <w:sz w:val="28"/>
          <w:szCs w:val="24"/>
        </w:rPr>
        <w:t>of working</w:t>
      </w:r>
      <w:r w:rsidR="006A57F5" w:rsidRPr="00EB7D9F">
        <w:rPr>
          <w:rFonts w:ascii="Calibri" w:hAnsi="Calibri"/>
          <w:sz w:val="28"/>
          <w:szCs w:val="24"/>
        </w:rPr>
        <w:t xml:space="preserve"> approaches and where the project would ‘fit’.  </w:t>
      </w:r>
      <w:r w:rsidR="00446A38" w:rsidRPr="00EB7D9F">
        <w:rPr>
          <w:rFonts w:ascii="Calibri" w:hAnsi="Calibri"/>
          <w:sz w:val="28"/>
          <w:szCs w:val="24"/>
        </w:rPr>
        <w:t>Gateway was praised</w:t>
      </w:r>
      <w:r w:rsidR="0080038D">
        <w:rPr>
          <w:rFonts w:ascii="Calibri" w:hAnsi="Calibri"/>
          <w:sz w:val="28"/>
          <w:szCs w:val="24"/>
        </w:rPr>
        <w:t xml:space="preserve"> by schools </w:t>
      </w:r>
      <w:r w:rsidR="0080038D" w:rsidRPr="00EB7D9F">
        <w:rPr>
          <w:rFonts w:ascii="Calibri" w:hAnsi="Calibri"/>
          <w:sz w:val="28"/>
          <w:szCs w:val="24"/>
        </w:rPr>
        <w:t>for</w:t>
      </w:r>
      <w:r w:rsidR="00446A38" w:rsidRPr="00EB7D9F">
        <w:rPr>
          <w:rFonts w:ascii="Calibri" w:hAnsi="Calibri"/>
          <w:sz w:val="28"/>
          <w:szCs w:val="24"/>
        </w:rPr>
        <w:t xml:space="preserve"> taking a flexible approach and engaging </w:t>
      </w:r>
      <w:r w:rsidR="00EB74C6" w:rsidRPr="00EB7D9F">
        <w:rPr>
          <w:rFonts w:ascii="Calibri" w:hAnsi="Calibri"/>
          <w:sz w:val="28"/>
          <w:szCs w:val="24"/>
        </w:rPr>
        <w:t xml:space="preserve">in </w:t>
      </w:r>
      <w:r w:rsidR="00446A38" w:rsidRPr="00EB7D9F">
        <w:rPr>
          <w:rFonts w:ascii="Calibri" w:hAnsi="Calibri"/>
          <w:sz w:val="28"/>
          <w:szCs w:val="24"/>
        </w:rPr>
        <w:t>dialogue with schools to ensure the model applied fitted their needs</w:t>
      </w:r>
      <w:r w:rsidR="00EB74C6" w:rsidRPr="00EB7D9F">
        <w:rPr>
          <w:rFonts w:ascii="Calibri" w:hAnsi="Calibri"/>
          <w:sz w:val="28"/>
          <w:szCs w:val="24"/>
        </w:rPr>
        <w:t>.</w:t>
      </w:r>
    </w:p>
    <w:p w14:paraId="3E04D2BF" w14:textId="6022647B" w:rsidR="006A57F5" w:rsidRPr="00EB7D9F" w:rsidRDefault="006A57F5" w:rsidP="00DC45F1">
      <w:pPr>
        <w:jc w:val="both"/>
        <w:rPr>
          <w:rFonts w:ascii="Calibri" w:hAnsi="Calibri"/>
          <w:sz w:val="28"/>
          <w:szCs w:val="24"/>
        </w:rPr>
      </w:pPr>
      <w:r w:rsidRPr="00EB7D9F">
        <w:rPr>
          <w:rFonts w:ascii="Calibri" w:hAnsi="Calibri"/>
          <w:sz w:val="28"/>
          <w:szCs w:val="24"/>
        </w:rPr>
        <w:t>Being able to work together over a period of time was seen as useful in allowing the Gateway project to best adapt to the needs of school</w:t>
      </w:r>
      <w:r w:rsidR="0080038D">
        <w:rPr>
          <w:rFonts w:ascii="Calibri" w:hAnsi="Calibri"/>
          <w:sz w:val="28"/>
          <w:szCs w:val="24"/>
        </w:rPr>
        <w:t>s</w:t>
      </w:r>
      <w:r w:rsidR="00EB74C6" w:rsidRPr="00EB7D9F">
        <w:rPr>
          <w:rFonts w:ascii="Calibri" w:hAnsi="Calibri"/>
          <w:sz w:val="28"/>
          <w:szCs w:val="24"/>
        </w:rPr>
        <w:t>.</w:t>
      </w:r>
      <w:r w:rsidRPr="00EB7D9F">
        <w:rPr>
          <w:rFonts w:ascii="Calibri" w:hAnsi="Calibri"/>
          <w:sz w:val="28"/>
          <w:szCs w:val="24"/>
        </w:rPr>
        <w:t xml:space="preserve"> </w:t>
      </w:r>
      <w:r w:rsidR="00EB74C6" w:rsidRPr="00EB7D9F">
        <w:rPr>
          <w:rFonts w:ascii="Calibri" w:hAnsi="Calibri"/>
          <w:sz w:val="28"/>
          <w:szCs w:val="24"/>
        </w:rPr>
        <w:t>S</w:t>
      </w:r>
      <w:r w:rsidRPr="00EB7D9F">
        <w:rPr>
          <w:rFonts w:ascii="Calibri" w:hAnsi="Calibri"/>
          <w:sz w:val="28"/>
          <w:szCs w:val="24"/>
        </w:rPr>
        <w:t>chools valued the project and th</w:t>
      </w:r>
      <w:r w:rsidR="0080038D">
        <w:rPr>
          <w:rFonts w:ascii="Calibri" w:hAnsi="Calibri"/>
          <w:sz w:val="28"/>
          <w:szCs w:val="24"/>
        </w:rPr>
        <w:t>at</w:t>
      </w:r>
      <w:r w:rsidRPr="00EB7D9F">
        <w:rPr>
          <w:rFonts w:ascii="Calibri" w:hAnsi="Calibri"/>
          <w:sz w:val="28"/>
          <w:szCs w:val="24"/>
        </w:rPr>
        <w:t xml:space="preserve"> resources such as family learning within the school</w:t>
      </w:r>
      <w:r w:rsidR="0080038D">
        <w:rPr>
          <w:rFonts w:ascii="Calibri" w:hAnsi="Calibri"/>
          <w:sz w:val="28"/>
          <w:szCs w:val="24"/>
        </w:rPr>
        <w:t xml:space="preserve"> were</w:t>
      </w:r>
      <w:r w:rsidRPr="00EB7D9F">
        <w:rPr>
          <w:rFonts w:ascii="Calibri" w:hAnsi="Calibri"/>
          <w:sz w:val="28"/>
          <w:szCs w:val="24"/>
        </w:rPr>
        <w:t xml:space="preserve"> being tailored to their </w:t>
      </w:r>
      <w:r w:rsidR="007D620D" w:rsidRPr="00EB7D9F">
        <w:rPr>
          <w:rFonts w:ascii="Calibri" w:hAnsi="Calibri"/>
          <w:sz w:val="28"/>
          <w:szCs w:val="24"/>
        </w:rPr>
        <w:t>needs.</w:t>
      </w:r>
    </w:p>
    <w:p w14:paraId="5A15AF68" w14:textId="26700D73" w:rsidR="001D79A6" w:rsidRPr="00EB7D9F" w:rsidRDefault="0061572A" w:rsidP="00DC45F1">
      <w:pPr>
        <w:jc w:val="both"/>
        <w:rPr>
          <w:rFonts w:ascii="Calibri" w:hAnsi="Calibri"/>
          <w:sz w:val="28"/>
          <w:szCs w:val="24"/>
        </w:rPr>
      </w:pPr>
      <w:r w:rsidRPr="00EB7D9F">
        <w:rPr>
          <w:rFonts w:ascii="Calibri" w:hAnsi="Calibri"/>
          <w:sz w:val="28"/>
          <w:szCs w:val="24"/>
        </w:rPr>
        <w:t xml:space="preserve">As a result of Gateway being based within the school directly </w:t>
      </w:r>
      <w:r w:rsidR="007D620D" w:rsidRPr="00EB7D9F">
        <w:rPr>
          <w:rFonts w:ascii="Calibri" w:hAnsi="Calibri"/>
          <w:sz w:val="28"/>
          <w:szCs w:val="24"/>
        </w:rPr>
        <w:t>the schools often use</w:t>
      </w:r>
      <w:r w:rsidR="0077312D">
        <w:rPr>
          <w:rFonts w:ascii="Calibri" w:hAnsi="Calibri"/>
          <w:sz w:val="28"/>
          <w:szCs w:val="24"/>
        </w:rPr>
        <w:t>d</w:t>
      </w:r>
      <w:r w:rsidR="007D620D" w:rsidRPr="00EB7D9F">
        <w:rPr>
          <w:rFonts w:ascii="Calibri" w:hAnsi="Calibri"/>
          <w:sz w:val="28"/>
          <w:szCs w:val="24"/>
        </w:rPr>
        <w:t xml:space="preserve"> it as a first port of call. </w:t>
      </w:r>
      <w:r w:rsidRPr="00EB7D9F">
        <w:rPr>
          <w:rFonts w:ascii="Calibri" w:hAnsi="Calibri"/>
          <w:sz w:val="28"/>
          <w:szCs w:val="24"/>
        </w:rPr>
        <w:t xml:space="preserve">Gateway was viewed as a first stage of support for early stage prevention when key issues were emerging such as behavioural difficulties or attendance issues. </w:t>
      </w:r>
      <w:r w:rsidR="00EB74C6" w:rsidRPr="00EB7D9F">
        <w:rPr>
          <w:rFonts w:ascii="Calibri" w:hAnsi="Calibri"/>
          <w:sz w:val="28"/>
          <w:szCs w:val="24"/>
        </w:rPr>
        <w:t xml:space="preserve">School staff participants often expressed frustration that statutory services were not straight-forward to access when supporting children and families facing crises. </w:t>
      </w:r>
      <w:r w:rsidR="001D79A6" w:rsidRPr="00EB7D9F">
        <w:rPr>
          <w:rFonts w:ascii="Calibri" w:hAnsi="Calibri"/>
          <w:sz w:val="28"/>
          <w:szCs w:val="24"/>
        </w:rPr>
        <w:t xml:space="preserve">Navigating the landscape of statutory services was </w:t>
      </w:r>
      <w:r w:rsidR="00EB74C6" w:rsidRPr="00EB7D9F">
        <w:rPr>
          <w:rFonts w:ascii="Calibri" w:hAnsi="Calibri"/>
          <w:sz w:val="28"/>
          <w:szCs w:val="24"/>
        </w:rPr>
        <w:t xml:space="preserve">described as challenging and it was </w:t>
      </w:r>
      <w:r w:rsidR="00FB062D" w:rsidRPr="00EB7D9F">
        <w:rPr>
          <w:rFonts w:ascii="Calibri" w:hAnsi="Calibri"/>
          <w:sz w:val="28"/>
          <w:szCs w:val="24"/>
        </w:rPr>
        <w:t>sometimes difficult for school</w:t>
      </w:r>
      <w:r w:rsidR="00EB74C6" w:rsidRPr="00EB7D9F">
        <w:rPr>
          <w:rFonts w:ascii="Calibri" w:hAnsi="Calibri"/>
          <w:sz w:val="28"/>
          <w:szCs w:val="24"/>
        </w:rPr>
        <w:t>s</w:t>
      </w:r>
      <w:r w:rsidR="00FB062D" w:rsidRPr="00EB7D9F">
        <w:rPr>
          <w:rFonts w:ascii="Calibri" w:hAnsi="Calibri"/>
          <w:sz w:val="28"/>
          <w:szCs w:val="24"/>
        </w:rPr>
        <w:t xml:space="preserve"> to know what support would be best placed for families. </w:t>
      </w:r>
      <w:r w:rsidR="00EB74C6" w:rsidRPr="00EB7D9F">
        <w:rPr>
          <w:rFonts w:ascii="Calibri" w:hAnsi="Calibri"/>
          <w:sz w:val="28"/>
          <w:szCs w:val="24"/>
        </w:rPr>
        <w:t xml:space="preserve">By contrast, the Gateway project was seen as more approachable and easier to engage with for </w:t>
      </w:r>
      <w:r w:rsidR="00625F79" w:rsidRPr="00EB7D9F">
        <w:rPr>
          <w:rFonts w:ascii="Calibri" w:hAnsi="Calibri"/>
          <w:sz w:val="28"/>
          <w:szCs w:val="24"/>
        </w:rPr>
        <w:t xml:space="preserve">advice due to accessibility of staff and the support the project could </w:t>
      </w:r>
      <w:r w:rsidR="0080038D">
        <w:rPr>
          <w:rFonts w:ascii="Calibri" w:hAnsi="Calibri"/>
          <w:sz w:val="28"/>
          <w:szCs w:val="24"/>
        </w:rPr>
        <w:t xml:space="preserve">quickly </w:t>
      </w:r>
      <w:r w:rsidR="00625F79" w:rsidRPr="00EB7D9F">
        <w:rPr>
          <w:rFonts w:ascii="Calibri" w:hAnsi="Calibri"/>
          <w:sz w:val="28"/>
          <w:szCs w:val="24"/>
        </w:rPr>
        <w:t>provide</w:t>
      </w:r>
      <w:r w:rsidR="00423514" w:rsidRPr="00EB7D9F">
        <w:rPr>
          <w:rFonts w:ascii="Calibri" w:hAnsi="Calibri"/>
          <w:sz w:val="28"/>
          <w:szCs w:val="24"/>
        </w:rPr>
        <w:t xml:space="preserve"> to families in need</w:t>
      </w:r>
      <w:r w:rsidR="00625F79" w:rsidRPr="00EB7D9F">
        <w:rPr>
          <w:rFonts w:ascii="Calibri" w:hAnsi="Calibri"/>
          <w:sz w:val="28"/>
          <w:szCs w:val="24"/>
        </w:rPr>
        <w:t>.</w:t>
      </w:r>
    </w:p>
    <w:p w14:paraId="0CF70BFD" w14:textId="77777777" w:rsidR="00142B07" w:rsidRPr="00EB7D9F" w:rsidRDefault="00142B07" w:rsidP="00DC45F1">
      <w:pPr>
        <w:jc w:val="both"/>
        <w:rPr>
          <w:rFonts w:ascii="Calibri" w:hAnsi="Calibri"/>
          <w:i/>
          <w:sz w:val="28"/>
          <w:szCs w:val="24"/>
        </w:rPr>
      </w:pPr>
      <w:r w:rsidRPr="00EB7D9F">
        <w:rPr>
          <w:rFonts w:ascii="Calibri" w:hAnsi="Calibri"/>
          <w:sz w:val="28"/>
          <w:szCs w:val="24"/>
        </w:rPr>
        <w:tab/>
      </w:r>
      <w:r w:rsidRPr="00EB7D9F">
        <w:rPr>
          <w:rFonts w:ascii="Calibri" w:hAnsi="Calibri"/>
          <w:i/>
          <w:sz w:val="28"/>
          <w:szCs w:val="24"/>
        </w:rPr>
        <w:t>“Saved so much bureaucracy could give them a ring” (School B)</w:t>
      </w:r>
    </w:p>
    <w:p w14:paraId="7C93AF44" w14:textId="77777777" w:rsidR="00423514" w:rsidRDefault="00423514" w:rsidP="00DC45F1">
      <w:pPr>
        <w:ind w:left="720"/>
        <w:jc w:val="both"/>
        <w:rPr>
          <w:rFonts w:ascii="Calibri" w:hAnsi="Calibri"/>
          <w:i/>
          <w:sz w:val="28"/>
          <w:szCs w:val="24"/>
        </w:rPr>
      </w:pPr>
      <w:r w:rsidRPr="00EB7D9F">
        <w:rPr>
          <w:rFonts w:ascii="Calibri" w:hAnsi="Calibri"/>
          <w:i/>
          <w:sz w:val="28"/>
          <w:szCs w:val="24"/>
        </w:rPr>
        <w:t xml:space="preserve">“Family mentor is </w:t>
      </w:r>
      <w:proofErr w:type="gramStart"/>
      <w:r w:rsidRPr="00EB7D9F">
        <w:rPr>
          <w:rFonts w:ascii="Calibri" w:hAnsi="Calibri"/>
          <w:i/>
          <w:sz w:val="28"/>
          <w:szCs w:val="24"/>
        </w:rPr>
        <w:t>voluntary,</w:t>
      </w:r>
      <w:proofErr w:type="gramEnd"/>
      <w:r w:rsidRPr="00EB7D9F">
        <w:rPr>
          <w:rFonts w:ascii="Calibri" w:hAnsi="Calibri"/>
          <w:i/>
          <w:sz w:val="28"/>
          <w:szCs w:val="24"/>
        </w:rPr>
        <w:t xml:space="preserve"> </w:t>
      </w:r>
      <w:r w:rsidR="00B6124E" w:rsidRPr="00EB7D9F">
        <w:rPr>
          <w:rFonts w:ascii="Calibri" w:hAnsi="Calibri"/>
          <w:i/>
          <w:sz w:val="28"/>
          <w:szCs w:val="24"/>
        </w:rPr>
        <w:t>it’s</w:t>
      </w:r>
      <w:r w:rsidRPr="00EB7D9F">
        <w:rPr>
          <w:rFonts w:ascii="Calibri" w:hAnsi="Calibri"/>
          <w:i/>
          <w:sz w:val="28"/>
          <w:szCs w:val="24"/>
        </w:rPr>
        <w:t xml:space="preserve"> less intrusive for families” (School C)  </w:t>
      </w:r>
    </w:p>
    <w:p w14:paraId="0AF532E2" w14:textId="1A0555E9" w:rsidR="00602E63" w:rsidRPr="00EB7D9F" w:rsidRDefault="00602E63" w:rsidP="00DC45F1">
      <w:pPr>
        <w:ind w:left="720"/>
        <w:jc w:val="both"/>
        <w:rPr>
          <w:rFonts w:ascii="Calibri" w:hAnsi="Calibri"/>
          <w:i/>
          <w:sz w:val="28"/>
          <w:szCs w:val="24"/>
        </w:rPr>
      </w:pPr>
      <w:r>
        <w:rPr>
          <w:rFonts w:ascii="Calibri" w:hAnsi="Calibri"/>
          <w:i/>
          <w:sz w:val="28"/>
          <w:szCs w:val="24"/>
        </w:rPr>
        <w:t>“</w:t>
      </w:r>
      <w:r w:rsidR="007C3F3B">
        <w:rPr>
          <w:rFonts w:ascii="Calibri" w:hAnsi="Calibri"/>
          <w:i/>
          <w:sz w:val="28"/>
          <w:szCs w:val="24"/>
        </w:rPr>
        <w:t>M</w:t>
      </w:r>
      <w:r>
        <w:rPr>
          <w:rFonts w:ascii="Calibri" w:hAnsi="Calibri"/>
          <w:i/>
          <w:sz w:val="28"/>
          <w:szCs w:val="24"/>
        </w:rPr>
        <w:t xml:space="preserve">y families see then as less invasive”    (School D) </w:t>
      </w:r>
    </w:p>
    <w:p w14:paraId="48B7B30C" w14:textId="77777777" w:rsidR="009F5526" w:rsidRPr="00EB7D9F" w:rsidRDefault="007D620D" w:rsidP="00DC45F1">
      <w:pPr>
        <w:jc w:val="both"/>
        <w:rPr>
          <w:rFonts w:ascii="Calibri" w:hAnsi="Calibri"/>
          <w:sz w:val="28"/>
          <w:szCs w:val="24"/>
        </w:rPr>
      </w:pPr>
      <w:r w:rsidRPr="00EB7D9F">
        <w:rPr>
          <w:rFonts w:ascii="Calibri" w:hAnsi="Calibri"/>
          <w:sz w:val="28"/>
          <w:szCs w:val="24"/>
        </w:rPr>
        <w:t xml:space="preserve">The early intervention approach of Gateway was seen as critical in terms of </w:t>
      </w:r>
      <w:r w:rsidR="001D79A6" w:rsidRPr="00EB7D9F">
        <w:rPr>
          <w:rFonts w:ascii="Calibri" w:hAnsi="Calibri"/>
          <w:sz w:val="28"/>
          <w:szCs w:val="24"/>
        </w:rPr>
        <w:t>being</w:t>
      </w:r>
      <w:r w:rsidRPr="00EB7D9F">
        <w:rPr>
          <w:rFonts w:ascii="Calibri" w:hAnsi="Calibri"/>
          <w:sz w:val="28"/>
          <w:szCs w:val="24"/>
        </w:rPr>
        <w:t xml:space="preserve"> able to </w:t>
      </w:r>
      <w:r w:rsidR="001D79A6" w:rsidRPr="00EB7D9F">
        <w:rPr>
          <w:rFonts w:ascii="Calibri" w:hAnsi="Calibri"/>
          <w:sz w:val="28"/>
          <w:szCs w:val="24"/>
        </w:rPr>
        <w:t xml:space="preserve">intervene and flag with families the support they could offer. </w:t>
      </w:r>
      <w:r w:rsidRPr="00EB7D9F">
        <w:rPr>
          <w:rFonts w:ascii="Calibri" w:hAnsi="Calibri"/>
          <w:sz w:val="28"/>
          <w:szCs w:val="24"/>
        </w:rPr>
        <w:t xml:space="preserve"> </w:t>
      </w:r>
      <w:r w:rsidR="009F5526" w:rsidRPr="00EB7D9F">
        <w:rPr>
          <w:rFonts w:ascii="Calibri" w:hAnsi="Calibri"/>
          <w:sz w:val="28"/>
          <w:szCs w:val="24"/>
        </w:rPr>
        <w:t xml:space="preserve">For cases that were identified as more complex Gateway provided an often critical role alongside other key agencies. </w:t>
      </w:r>
    </w:p>
    <w:p w14:paraId="4A5CAA33" w14:textId="4357504B" w:rsidR="00142B07" w:rsidRPr="00EB7D9F" w:rsidRDefault="00142B07" w:rsidP="00DC45F1">
      <w:pPr>
        <w:ind w:left="720"/>
        <w:jc w:val="both"/>
        <w:rPr>
          <w:rFonts w:ascii="Calibri" w:hAnsi="Calibri"/>
          <w:sz w:val="28"/>
          <w:szCs w:val="24"/>
        </w:rPr>
      </w:pPr>
      <w:r w:rsidRPr="00EB7D9F">
        <w:rPr>
          <w:rFonts w:ascii="Calibri" w:hAnsi="Calibri"/>
          <w:i/>
          <w:sz w:val="28"/>
          <w:szCs w:val="24"/>
        </w:rPr>
        <w:t>“Lost without them being able to do something when it needs to be done</w:t>
      </w:r>
      <w:r w:rsidR="00602E63">
        <w:rPr>
          <w:rFonts w:ascii="Calibri" w:hAnsi="Calibri"/>
          <w:i/>
          <w:sz w:val="28"/>
          <w:szCs w:val="24"/>
        </w:rPr>
        <w:t>,</w:t>
      </w:r>
      <w:r w:rsidRPr="00EB7D9F">
        <w:rPr>
          <w:rFonts w:ascii="Calibri" w:hAnsi="Calibri"/>
          <w:i/>
          <w:sz w:val="28"/>
          <w:szCs w:val="24"/>
        </w:rPr>
        <w:t xml:space="preserve"> not 100 emails later” </w:t>
      </w:r>
      <w:r w:rsidRPr="00EB7D9F">
        <w:rPr>
          <w:rFonts w:ascii="Calibri" w:hAnsi="Calibri"/>
          <w:i/>
          <w:sz w:val="28"/>
          <w:szCs w:val="24"/>
        </w:rPr>
        <w:tab/>
      </w:r>
      <w:r w:rsidRPr="00EB7D9F">
        <w:rPr>
          <w:rFonts w:ascii="Calibri" w:hAnsi="Calibri"/>
          <w:i/>
          <w:sz w:val="28"/>
          <w:szCs w:val="24"/>
        </w:rPr>
        <w:tab/>
      </w:r>
      <w:r w:rsidRPr="00EB7D9F">
        <w:rPr>
          <w:rFonts w:ascii="Calibri" w:hAnsi="Calibri"/>
          <w:sz w:val="28"/>
          <w:szCs w:val="24"/>
        </w:rPr>
        <w:tab/>
      </w:r>
      <w:r w:rsidRPr="00EB7D9F">
        <w:rPr>
          <w:rFonts w:ascii="Calibri" w:hAnsi="Calibri"/>
          <w:sz w:val="28"/>
          <w:szCs w:val="24"/>
        </w:rPr>
        <w:tab/>
      </w:r>
      <w:r w:rsidRPr="00EB7D9F">
        <w:rPr>
          <w:rFonts w:ascii="Calibri" w:hAnsi="Calibri"/>
          <w:sz w:val="28"/>
          <w:szCs w:val="24"/>
        </w:rPr>
        <w:tab/>
      </w:r>
      <w:r w:rsidRPr="00EB7D9F">
        <w:rPr>
          <w:rFonts w:ascii="Calibri" w:hAnsi="Calibri"/>
          <w:sz w:val="28"/>
          <w:szCs w:val="24"/>
        </w:rPr>
        <w:tab/>
      </w:r>
      <w:r w:rsidRPr="00EB7D9F">
        <w:rPr>
          <w:rFonts w:ascii="Calibri" w:hAnsi="Calibri"/>
          <w:sz w:val="28"/>
          <w:szCs w:val="24"/>
        </w:rPr>
        <w:tab/>
      </w:r>
      <w:r w:rsidRPr="00EB7D9F">
        <w:rPr>
          <w:rFonts w:ascii="Calibri" w:hAnsi="Calibri"/>
          <w:sz w:val="28"/>
          <w:szCs w:val="24"/>
        </w:rPr>
        <w:tab/>
        <w:t xml:space="preserve">(School B) </w:t>
      </w:r>
    </w:p>
    <w:p w14:paraId="5FFA545F" w14:textId="07B0212B" w:rsidR="009F5526" w:rsidRPr="00EB7D9F" w:rsidRDefault="001D79A6" w:rsidP="00DC45F1">
      <w:pPr>
        <w:jc w:val="both"/>
        <w:rPr>
          <w:rFonts w:ascii="Calibri" w:hAnsi="Calibri"/>
          <w:sz w:val="28"/>
          <w:szCs w:val="24"/>
        </w:rPr>
      </w:pPr>
      <w:r w:rsidRPr="00EB7D9F">
        <w:rPr>
          <w:rFonts w:ascii="Calibri" w:hAnsi="Calibri"/>
          <w:sz w:val="28"/>
          <w:szCs w:val="24"/>
        </w:rPr>
        <w:t xml:space="preserve">Schools valued the whole family approach of the </w:t>
      </w:r>
      <w:r w:rsidR="00B17C06" w:rsidRPr="00EB7D9F">
        <w:rPr>
          <w:rFonts w:ascii="Calibri" w:hAnsi="Calibri"/>
          <w:sz w:val="28"/>
          <w:szCs w:val="24"/>
        </w:rPr>
        <w:t>project and the less intrusive nature of support it could provide</w:t>
      </w:r>
      <w:r w:rsidR="00602E63">
        <w:rPr>
          <w:rFonts w:ascii="Calibri" w:hAnsi="Calibri"/>
          <w:sz w:val="28"/>
          <w:szCs w:val="24"/>
        </w:rPr>
        <w:t>.</w:t>
      </w:r>
      <w:r w:rsidR="00A34C9C" w:rsidRPr="00EB7D9F">
        <w:rPr>
          <w:rFonts w:ascii="Calibri" w:hAnsi="Calibri"/>
          <w:sz w:val="28"/>
          <w:szCs w:val="24"/>
        </w:rPr>
        <w:t xml:space="preserve"> </w:t>
      </w:r>
      <w:r w:rsidR="00A0607A" w:rsidRPr="00EB7D9F">
        <w:rPr>
          <w:rFonts w:ascii="Calibri" w:hAnsi="Calibri"/>
          <w:sz w:val="28"/>
          <w:szCs w:val="24"/>
        </w:rPr>
        <w:t>B</w:t>
      </w:r>
      <w:r w:rsidR="00B17C06" w:rsidRPr="00EB7D9F">
        <w:rPr>
          <w:rFonts w:ascii="Calibri" w:hAnsi="Calibri"/>
          <w:sz w:val="28"/>
          <w:szCs w:val="24"/>
        </w:rPr>
        <w:t>eing based in schools</w:t>
      </w:r>
      <w:r w:rsidR="00A0607A" w:rsidRPr="00EB7D9F">
        <w:rPr>
          <w:rFonts w:ascii="Calibri" w:hAnsi="Calibri"/>
          <w:sz w:val="28"/>
          <w:szCs w:val="24"/>
        </w:rPr>
        <w:t xml:space="preserve">, </w:t>
      </w:r>
      <w:r w:rsidR="00B17C06" w:rsidRPr="00EB7D9F">
        <w:rPr>
          <w:rFonts w:ascii="Calibri" w:hAnsi="Calibri"/>
          <w:sz w:val="28"/>
          <w:szCs w:val="24"/>
        </w:rPr>
        <w:t>for example through coffee mornings or other activities</w:t>
      </w:r>
      <w:r w:rsidR="00A0607A" w:rsidRPr="00EB7D9F">
        <w:rPr>
          <w:rFonts w:ascii="Calibri" w:hAnsi="Calibri"/>
          <w:sz w:val="28"/>
          <w:szCs w:val="24"/>
        </w:rPr>
        <w:t>,</w:t>
      </w:r>
      <w:r w:rsidR="00B17C06" w:rsidRPr="00EB7D9F">
        <w:rPr>
          <w:rFonts w:ascii="Calibri" w:hAnsi="Calibri"/>
          <w:sz w:val="28"/>
          <w:szCs w:val="24"/>
        </w:rPr>
        <w:t xml:space="preserve"> was seen as beneficial for engaging families requiring light touch support.  </w:t>
      </w:r>
      <w:r w:rsidR="009F5526" w:rsidRPr="00EB7D9F">
        <w:rPr>
          <w:rFonts w:ascii="Calibri" w:hAnsi="Calibri"/>
          <w:sz w:val="28"/>
          <w:szCs w:val="24"/>
        </w:rPr>
        <w:t xml:space="preserve">The attachment of family mentors and family learning to the school provided a package of holistic support.  </w:t>
      </w:r>
      <w:r w:rsidR="00A0607A" w:rsidRPr="00EB7D9F">
        <w:rPr>
          <w:rFonts w:ascii="Calibri" w:hAnsi="Calibri"/>
          <w:sz w:val="28"/>
          <w:szCs w:val="24"/>
        </w:rPr>
        <w:t>Having the same project workers</w:t>
      </w:r>
      <w:r w:rsidR="009F5526" w:rsidRPr="00EB7D9F">
        <w:rPr>
          <w:rFonts w:ascii="Calibri" w:hAnsi="Calibri"/>
          <w:sz w:val="28"/>
          <w:szCs w:val="24"/>
        </w:rPr>
        <w:t xml:space="preserve"> assigned to schools </w:t>
      </w:r>
      <w:r w:rsidR="00A0607A" w:rsidRPr="00EB7D9F">
        <w:rPr>
          <w:rFonts w:ascii="Calibri" w:hAnsi="Calibri"/>
          <w:sz w:val="28"/>
          <w:szCs w:val="24"/>
        </w:rPr>
        <w:t xml:space="preserve">on an on-going basis </w:t>
      </w:r>
      <w:r w:rsidR="009F5526" w:rsidRPr="00EB7D9F">
        <w:rPr>
          <w:rFonts w:ascii="Calibri" w:hAnsi="Calibri"/>
          <w:sz w:val="28"/>
          <w:szCs w:val="24"/>
        </w:rPr>
        <w:t xml:space="preserve">was also beneficial.  This enabled workers to build an understanding of the needs and demographics of the school and its surrounding areas as well as providing familiarity to parents and children. </w:t>
      </w:r>
    </w:p>
    <w:p w14:paraId="354C5B6B" w14:textId="3EB89086" w:rsidR="00AF6040" w:rsidRDefault="00142B07" w:rsidP="00DC45F1">
      <w:pPr>
        <w:jc w:val="both"/>
        <w:rPr>
          <w:rFonts w:ascii="Calibri" w:hAnsi="Calibri"/>
          <w:sz w:val="28"/>
          <w:szCs w:val="24"/>
        </w:rPr>
      </w:pPr>
      <w:r w:rsidRPr="00EB7D9F">
        <w:rPr>
          <w:rFonts w:ascii="Calibri" w:hAnsi="Calibri"/>
          <w:sz w:val="28"/>
          <w:szCs w:val="24"/>
        </w:rPr>
        <w:t xml:space="preserve">The </w:t>
      </w:r>
      <w:r w:rsidR="00A0607A" w:rsidRPr="00EB7D9F">
        <w:rPr>
          <w:rFonts w:ascii="Calibri" w:hAnsi="Calibri"/>
          <w:sz w:val="28"/>
          <w:szCs w:val="24"/>
        </w:rPr>
        <w:t>skill</w:t>
      </w:r>
      <w:r w:rsidR="004A675C">
        <w:rPr>
          <w:rFonts w:ascii="Calibri" w:hAnsi="Calibri"/>
          <w:sz w:val="28"/>
          <w:szCs w:val="24"/>
        </w:rPr>
        <w:t>-</w:t>
      </w:r>
      <w:r w:rsidR="00A0607A" w:rsidRPr="00EB7D9F">
        <w:rPr>
          <w:rFonts w:ascii="Calibri" w:hAnsi="Calibri"/>
          <w:sz w:val="28"/>
          <w:szCs w:val="24"/>
        </w:rPr>
        <w:t>set</w:t>
      </w:r>
      <w:r w:rsidRPr="00EB7D9F">
        <w:rPr>
          <w:rFonts w:ascii="Calibri" w:hAnsi="Calibri"/>
          <w:sz w:val="28"/>
          <w:szCs w:val="24"/>
        </w:rPr>
        <w:t xml:space="preserve"> of the project workers involved in Gateway was seen as </w:t>
      </w:r>
      <w:r w:rsidR="00A0607A" w:rsidRPr="00EB7D9F">
        <w:rPr>
          <w:rFonts w:ascii="Calibri" w:hAnsi="Calibri"/>
          <w:sz w:val="28"/>
          <w:szCs w:val="24"/>
        </w:rPr>
        <w:t xml:space="preserve">an </w:t>
      </w:r>
      <w:r w:rsidRPr="00EB7D9F">
        <w:rPr>
          <w:rFonts w:ascii="Calibri" w:hAnsi="Calibri"/>
          <w:sz w:val="28"/>
          <w:szCs w:val="24"/>
        </w:rPr>
        <w:t>important building block and one that was central to the project</w:t>
      </w:r>
      <w:r w:rsidR="00A0607A" w:rsidRPr="00EB7D9F">
        <w:rPr>
          <w:rFonts w:ascii="Calibri" w:hAnsi="Calibri"/>
          <w:sz w:val="28"/>
          <w:szCs w:val="24"/>
        </w:rPr>
        <w:t>’</w:t>
      </w:r>
      <w:r w:rsidRPr="00EB7D9F">
        <w:rPr>
          <w:rFonts w:ascii="Calibri" w:hAnsi="Calibri"/>
          <w:sz w:val="28"/>
          <w:szCs w:val="24"/>
        </w:rPr>
        <w:t>s success. Due to the range of family issues they dealt with</w:t>
      </w:r>
      <w:r w:rsidR="00A0607A" w:rsidRPr="00EB7D9F">
        <w:rPr>
          <w:rFonts w:ascii="Calibri" w:hAnsi="Calibri"/>
          <w:sz w:val="28"/>
          <w:szCs w:val="24"/>
        </w:rPr>
        <w:t>,</w:t>
      </w:r>
      <w:r w:rsidRPr="00EB7D9F">
        <w:rPr>
          <w:rFonts w:ascii="Calibri" w:hAnsi="Calibri"/>
          <w:sz w:val="28"/>
          <w:szCs w:val="24"/>
        </w:rPr>
        <w:t xml:space="preserve"> as well as the reluctance of some families to engage with services</w:t>
      </w:r>
      <w:r w:rsidR="00A0607A" w:rsidRPr="00EB7D9F">
        <w:rPr>
          <w:rFonts w:ascii="Calibri" w:hAnsi="Calibri"/>
          <w:sz w:val="28"/>
          <w:szCs w:val="24"/>
        </w:rPr>
        <w:t>,</w:t>
      </w:r>
      <w:r w:rsidRPr="00EB7D9F">
        <w:rPr>
          <w:rFonts w:ascii="Calibri" w:hAnsi="Calibri"/>
          <w:sz w:val="28"/>
          <w:szCs w:val="24"/>
        </w:rPr>
        <w:t xml:space="preserve"> there was an emphasis placed on the ability of the workers to connect with families and to obtain their trust and commitment to engage with the help and support Gateway could offer. </w:t>
      </w:r>
    </w:p>
    <w:p w14:paraId="5B54A4CA" w14:textId="2D21629E" w:rsidR="00AF6040" w:rsidRDefault="00AF6040" w:rsidP="00DC45F1">
      <w:pPr>
        <w:ind w:left="1440"/>
        <w:jc w:val="both"/>
        <w:rPr>
          <w:rFonts w:ascii="Calibri" w:hAnsi="Calibri"/>
          <w:sz w:val="28"/>
          <w:szCs w:val="24"/>
        </w:rPr>
      </w:pPr>
      <w:r w:rsidRPr="00AF6040">
        <w:rPr>
          <w:rFonts w:ascii="Calibri" w:hAnsi="Calibri"/>
          <w:i/>
          <w:sz w:val="28"/>
          <w:szCs w:val="24"/>
        </w:rPr>
        <w:t>“Families are mistrusting of authority and, perceive them as some level”</w:t>
      </w:r>
      <w:r w:rsidRPr="00AF6040">
        <w:rPr>
          <w:rFonts w:ascii="Calibri" w:hAnsi="Calibri"/>
          <w:i/>
          <w:sz w:val="28"/>
          <w:szCs w:val="24"/>
        </w:rPr>
        <w:tab/>
      </w:r>
      <w:r>
        <w:rPr>
          <w:rFonts w:ascii="Calibri" w:hAnsi="Calibri"/>
          <w:sz w:val="28"/>
          <w:szCs w:val="24"/>
        </w:rPr>
        <w:tab/>
      </w:r>
      <w:r>
        <w:rPr>
          <w:rFonts w:ascii="Calibri" w:hAnsi="Calibri"/>
          <w:sz w:val="28"/>
          <w:szCs w:val="24"/>
        </w:rPr>
        <w:tab/>
      </w:r>
      <w:r>
        <w:rPr>
          <w:rFonts w:ascii="Calibri" w:hAnsi="Calibri"/>
          <w:sz w:val="28"/>
          <w:szCs w:val="24"/>
        </w:rPr>
        <w:tab/>
      </w:r>
      <w:r>
        <w:rPr>
          <w:rFonts w:ascii="Calibri" w:hAnsi="Calibri"/>
          <w:sz w:val="28"/>
          <w:szCs w:val="24"/>
        </w:rPr>
        <w:tab/>
      </w:r>
      <w:r>
        <w:rPr>
          <w:rFonts w:ascii="Calibri" w:hAnsi="Calibri"/>
          <w:sz w:val="28"/>
          <w:szCs w:val="24"/>
        </w:rPr>
        <w:tab/>
      </w:r>
      <w:r>
        <w:rPr>
          <w:rFonts w:ascii="Calibri" w:hAnsi="Calibri"/>
          <w:sz w:val="28"/>
          <w:szCs w:val="24"/>
        </w:rPr>
        <w:tab/>
        <w:t xml:space="preserve">     (School D)</w:t>
      </w:r>
    </w:p>
    <w:p w14:paraId="2183A54B" w14:textId="4D5BF1B6" w:rsidR="00142B07" w:rsidRPr="00EB7D9F" w:rsidRDefault="008766A7" w:rsidP="00DC45F1">
      <w:pPr>
        <w:jc w:val="both"/>
        <w:rPr>
          <w:rFonts w:ascii="Calibri" w:hAnsi="Calibri"/>
          <w:sz w:val="28"/>
          <w:szCs w:val="24"/>
        </w:rPr>
      </w:pPr>
      <w:r w:rsidRPr="00EB7D9F">
        <w:rPr>
          <w:rFonts w:ascii="Calibri" w:hAnsi="Calibri"/>
          <w:sz w:val="28"/>
          <w:szCs w:val="24"/>
        </w:rPr>
        <w:t>The wide</w:t>
      </w:r>
      <w:r w:rsidR="00142B07" w:rsidRPr="00EB7D9F">
        <w:rPr>
          <w:rFonts w:ascii="Calibri" w:hAnsi="Calibri"/>
          <w:sz w:val="28"/>
          <w:szCs w:val="24"/>
        </w:rPr>
        <w:t xml:space="preserve"> remit and </w:t>
      </w:r>
      <w:r w:rsidRPr="00EB7D9F">
        <w:rPr>
          <w:rFonts w:ascii="Calibri" w:hAnsi="Calibri"/>
          <w:sz w:val="28"/>
          <w:szCs w:val="24"/>
        </w:rPr>
        <w:t xml:space="preserve">range of </w:t>
      </w:r>
      <w:r w:rsidR="00142B07" w:rsidRPr="00EB7D9F">
        <w:rPr>
          <w:rFonts w:ascii="Calibri" w:hAnsi="Calibri"/>
          <w:sz w:val="28"/>
          <w:szCs w:val="24"/>
        </w:rPr>
        <w:t xml:space="preserve">areas </w:t>
      </w:r>
      <w:r w:rsidRPr="00EB7D9F">
        <w:rPr>
          <w:rFonts w:ascii="Calibri" w:hAnsi="Calibri"/>
          <w:sz w:val="28"/>
          <w:szCs w:val="24"/>
        </w:rPr>
        <w:t xml:space="preserve">in which project staff </w:t>
      </w:r>
      <w:r w:rsidR="00142B07" w:rsidRPr="00EB7D9F">
        <w:rPr>
          <w:rFonts w:ascii="Calibri" w:hAnsi="Calibri"/>
          <w:sz w:val="28"/>
          <w:szCs w:val="24"/>
        </w:rPr>
        <w:t xml:space="preserve">were able to support families </w:t>
      </w:r>
      <w:r w:rsidRPr="00EB7D9F">
        <w:rPr>
          <w:rFonts w:ascii="Calibri" w:hAnsi="Calibri"/>
          <w:sz w:val="28"/>
          <w:szCs w:val="24"/>
        </w:rPr>
        <w:t>was also seen as important.</w:t>
      </w:r>
      <w:r w:rsidR="00142B07" w:rsidRPr="00EB7D9F">
        <w:rPr>
          <w:rFonts w:ascii="Calibri" w:hAnsi="Calibri"/>
          <w:sz w:val="28"/>
          <w:szCs w:val="24"/>
        </w:rPr>
        <w:t xml:space="preserve">  Schools recognised that they were often </w:t>
      </w:r>
      <w:r w:rsidRPr="00EB7D9F">
        <w:rPr>
          <w:rFonts w:ascii="Calibri" w:hAnsi="Calibri"/>
          <w:sz w:val="28"/>
          <w:szCs w:val="24"/>
        </w:rPr>
        <w:t xml:space="preserve">places where </w:t>
      </w:r>
      <w:r w:rsidR="00142B07" w:rsidRPr="00EB7D9F">
        <w:rPr>
          <w:rFonts w:ascii="Calibri" w:hAnsi="Calibri"/>
          <w:sz w:val="28"/>
          <w:szCs w:val="24"/>
        </w:rPr>
        <w:t xml:space="preserve">parents would be reluctant to disclose </w:t>
      </w:r>
      <w:r w:rsidRPr="00EB7D9F">
        <w:rPr>
          <w:rFonts w:ascii="Calibri" w:hAnsi="Calibri"/>
          <w:sz w:val="28"/>
          <w:szCs w:val="24"/>
        </w:rPr>
        <w:t xml:space="preserve">the </w:t>
      </w:r>
      <w:r w:rsidR="00142B07" w:rsidRPr="00EB7D9F">
        <w:rPr>
          <w:rFonts w:ascii="Calibri" w:hAnsi="Calibri"/>
          <w:sz w:val="28"/>
          <w:szCs w:val="24"/>
        </w:rPr>
        <w:t>difficulties they were facing</w:t>
      </w:r>
      <w:r w:rsidRPr="00EB7D9F">
        <w:rPr>
          <w:rFonts w:ascii="Calibri" w:hAnsi="Calibri"/>
          <w:sz w:val="28"/>
          <w:szCs w:val="24"/>
        </w:rPr>
        <w:t>, or to discuss highly sensitive, personal issues such as</w:t>
      </w:r>
      <w:r w:rsidR="00142B07" w:rsidRPr="00EB7D9F">
        <w:rPr>
          <w:rFonts w:ascii="Calibri" w:hAnsi="Calibri"/>
          <w:sz w:val="28"/>
          <w:szCs w:val="24"/>
        </w:rPr>
        <w:t xml:space="preserve"> domestic </w:t>
      </w:r>
      <w:r w:rsidR="007B6D50" w:rsidRPr="00EB7D9F">
        <w:rPr>
          <w:rFonts w:ascii="Calibri" w:hAnsi="Calibri"/>
          <w:sz w:val="28"/>
          <w:szCs w:val="24"/>
        </w:rPr>
        <w:t>abuse</w:t>
      </w:r>
      <w:r w:rsidR="00142B07" w:rsidRPr="00EB7D9F">
        <w:rPr>
          <w:rFonts w:ascii="Calibri" w:hAnsi="Calibri"/>
          <w:sz w:val="28"/>
          <w:szCs w:val="24"/>
        </w:rPr>
        <w:t xml:space="preserve">. </w:t>
      </w:r>
      <w:r w:rsidR="007B6D50" w:rsidRPr="00EB7D9F">
        <w:rPr>
          <w:rFonts w:ascii="Calibri" w:hAnsi="Calibri"/>
          <w:sz w:val="28"/>
          <w:szCs w:val="24"/>
        </w:rPr>
        <w:t xml:space="preserve"> The sensitivity, training and expertise that workers were able to bring </w:t>
      </w:r>
      <w:r w:rsidRPr="00EB7D9F">
        <w:rPr>
          <w:rFonts w:ascii="Calibri" w:hAnsi="Calibri"/>
          <w:sz w:val="28"/>
          <w:szCs w:val="24"/>
        </w:rPr>
        <w:t xml:space="preserve">to such </w:t>
      </w:r>
      <w:r w:rsidR="00A34C9C" w:rsidRPr="00EB7D9F">
        <w:rPr>
          <w:rFonts w:ascii="Calibri" w:hAnsi="Calibri"/>
          <w:sz w:val="28"/>
          <w:szCs w:val="24"/>
        </w:rPr>
        <w:t xml:space="preserve">matters </w:t>
      </w:r>
      <w:proofErr w:type="gramStart"/>
      <w:r w:rsidR="00A34C9C" w:rsidRPr="00EB7D9F">
        <w:rPr>
          <w:rFonts w:ascii="Calibri" w:hAnsi="Calibri"/>
          <w:sz w:val="28"/>
          <w:szCs w:val="24"/>
        </w:rPr>
        <w:t>was</w:t>
      </w:r>
      <w:proofErr w:type="gramEnd"/>
      <w:r w:rsidR="007B6D50" w:rsidRPr="00EB7D9F">
        <w:rPr>
          <w:rFonts w:ascii="Calibri" w:hAnsi="Calibri"/>
          <w:sz w:val="28"/>
          <w:szCs w:val="24"/>
        </w:rPr>
        <w:t xml:space="preserve"> widely praised</w:t>
      </w:r>
      <w:r w:rsidRPr="00EB7D9F">
        <w:rPr>
          <w:rFonts w:ascii="Calibri" w:hAnsi="Calibri"/>
          <w:sz w:val="28"/>
          <w:szCs w:val="24"/>
        </w:rPr>
        <w:t>.</w:t>
      </w:r>
      <w:r w:rsidR="007B6D50" w:rsidRPr="00EB7D9F">
        <w:rPr>
          <w:rFonts w:ascii="Calibri" w:hAnsi="Calibri"/>
          <w:sz w:val="28"/>
          <w:szCs w:val="24"/>
        </w:rPr>
        <w:t xml:space="preserve"> </w:t>
      </w:r>
      <w:r w:rsidR="00A34C9C" w:rsidRPr="00EB7D9F">
        <w:rPr>
          <w:rFonts w:ascii="Calibri" w:hAnsi="Calibri"/>
          <w:sz w:val="28"/>
          <w:szCs w:val="24"/>
        </w:rPr>
        <w:t>In</w:t>
      </w:r>
      <w:r w:rsidR="007B6D50" w:rsidRPr="00EB7D9F">
        <w:rPr>
          <w:rFonts w:ascii="Calibri" w:hAnsi="Calibri"/>
          <w:sz w:val="28"/>
          <w:szCs w:val="24"/>
        </w:rPr>
        <w:t xml:space="preserve"> addition</w:t>
      </w:r>
      <w:r w:rsidR="003606C6" w:rsidRPr="00EB7D9F">
        <w:rPr>
          <w:rFonts w:ascii="Calibri" w:hAnsi="Calibri"/>
          <w:sz w:val="28"/>
          <w:szCs w:val="24"/>
        </w:rPr>
        <w:t>,</w:t>
      </w:r>
      <w:r w:rsidR="007B6D50" w:rsidRPr="00EB7D9F">
        <w:rPr>
          <w:rFonts w:ascii="Calibri" w:hAnsi="Calibri"/>
          <w:sz w:val="28"/>
          <w:szCs w:val="24"/>
        </w:rPr>
        <w:t xml:space="preserve"> </w:t>
      </w:r>
      <w:r w:rsidR="003606C6" w:rsidRPr="00EB7D9F">
        <w:rPr>
          <w:rFonts w:ascii="Calibri" w:hAnsi="Calibri"/>
          <w:sz w:val="28"/>
          <w:szCs w:val="24"/>
        </w:rPr>
        <w:t xml:space="preserve">because project workers were </w:t>
      </w:r>
      <w:r w:rsidR="007B6D50" w:rsidRPr="00EB7D9F">
        <w:rPr>
          <w:rFonts w:ascii="Calibri" w:hAnsi="Calibri"/>
          <w:sz w:val="28"/>
          <w:szCs w:val="24"/>
        </w:rPr>
        <w:t>able to work across the home and the school</w:t>
      </w:r>
      <w:r w:rsidR="003606C6" w:rsidRPr="00EB7D9F">
        <w:rPr>
          <w:rFonts w:ascii="Calibri" w:hAnsi="Calibri"/>
          <w:sz w:val="28"/>
          <w:szCs w:val="24"/>
        </w:rPr>
        <w:t>,</w:t>
      </w:r>
      <w:r w:rsidR="007B6D50" w:rsidRPr="00EB7D9F">
        <w:rPr>
          <w:rFonts w:ascii="Calibri" w:hAnsi="Calibri"/>
          <w:sz w:val="28"/>
          <w:szCs w:val="24"/>
        </w:rPr>
        <w:t xml:space="preserve"> </w:t>
      </w:r>
      <w:r w:rsidR="009706FC" w:rsidRPr="00EB7D9F">
        <w:rPr>
          <w:rFonts w:ascii="Calibri" w:hAnsi="Calibri"/>
          <w:sz w:val="28"/>
          <w:szCs w:val="24"/>
        </w:rPr>
        <w:t xml:space="preserve">parents and caregivers </w:t>
      </w:r>
      <w:r w:rsidR="007B6D50" w:rsidRPr="00EB7D9F">
        <w:rPr>
          <w:rFonts w:ascii="Calibri" w:hAnsi="Calibri"/>
          <w:sz w:val="28"/>
          <w:szCs w:val="24"/>
        </w:rPr>
        <w:t>could build a relationship in an environment where they felt safe</w:t>
      </w:r>
      <w:r w:rsidR="003606C6" w:rsidRPr="00EB7D9F">
        <w:rPr>
          <w:rFonts w:ascii="Calibri" w:hAnsi="Calibri"/>
          <w:sz w:val="28"/>
          <w:szCs w:val="24"/>
        </w:rPr>
        <w:t xml:space="preserve"> to speak about the difficulties they were facing</w:t>
      </w:r>
      <w:r w:rsidR="007B6D50" w:rsidRPr="00EB7D9F">
        <w:rPr>
          <w:rFonts w:ascii="Calibri" w:hAnsi="Calibri"/>
          <w:sz w:val="28"/>
          <w:szCs w:val="24"/>
        </w:rPr>
        <w:t xml:space="preserve">. </w:t>
      </w:r>
      <w:r w:rsidR="00142B07" w:rsidRPr="00EB7D9F">
        <w:rPr>
          <w:rFonts w:ascii="Calibri" w:hAnsi="Calibri"/>
          <w:sz w:val="28"/>
          <w:szCs w:val="24"/>
        </w:rPr>
        <w:t xml:space="preserve"> </w:t>
      </w:r>
    </w:p>
    <w:p w14:paraId="5268ED7C" w14:textId="4CEA0439" w:rsidR="00F022FE" w:rsidRPr="00EB7D9F" w:rsidRDefault="00446A38" w:rsidP="00DC45F1">
      <w:pPr>
        <w:jc w:val="both"/>
        <w:rPr>
          <w:rFonts w:ascii="Calibri" w:hAnsi="Calibri"/>
          <w:sz w:val="28"/>
          <w:szCs w:val="24"/>
        </w:rPr>
      </w:pPr>
      <w:r w:rsidRPr="00EB7D9F">
        <w:rPr>
          <w:rFonts w:ascii="Calibri" w:hAnsi="Calibri"/>
          <w:sz w:val="28"/>
          <w:szCs w:val="24"/>
        </w:rPr>
        <w:t xml:space="preserve">Communication </w:t>
      </w:r>
      <w:r w:rsidR="00F022FE" w:rsidRPr="00EB7D9F">
        <w:rPr>
          <w:rFonts w:ascii="Calibri" w:hAnsi="Calibri"/>
          <w:sz w:val="28"/>
          <w:szCs w:val="24"/>
        </w:rPr>
        <w:t xml:space="preserve">and feedback </w:t>
      </w:r>
      <w:r w:rsidR="00155116" w:rsidRPr="00EB7D9F">
        <w:rPr>
          <w:rFonts w:ascii="Calibri" w:hAnsi="Calibri"/>
          <w:sz w:val="28"/>
          <w:szCs w:val="24"/>
        </w:rPr>
        <w:t xml:space="preserve">between the schools and the Gateway project was deemed positive. </w:t>
      </w:r>
      <w:r w:rsidR="00F022FE" w:rsidRPr="00EB7D9F">
        <w:rPr>
          <w:rFonts w:ascii="Calibri" w:hAnsi="Calibri"/>
          <w:sz w:val="28"/>
          <w:szCs w:val="24"/>
        </w:rPr>
        <w:t>The regular feedback and liaison the schools had with project workers differentiated the project from other statutory services the schools were often</w:t>
      </w:r>
      <w:r w:rsidR="0040246C">
        <w:rPr>
          <w:rFonts w:ascii="Calibri" w:hAnsi="Calibri"/>
          <w:sz w:val="28"/>
          <w:szCs w:val="24"/>
        </w:rPr>
        <w:t xml:space="preserve"> simultaneously </w:t>
      </w:r>
      <w:r w:rsidR="0040246C" w:rsidRPr="00EB7D9F">
        <w:rPr>
          <w:rFonts w:ascii="Calibri" w:hAnsi="Calibri"/>
          <w:sz w:val="28"/>
          <w:szCs w:val="24"/>
        </w:rPr>
        <w:t>liaising</w:t>
      </w:r>
      <w:r w:rsidR="00F022FE" w:rsidRPr="00EB7D9F">
        <w:rPr>
          <w:rFonts w:ascii="Calibri" w:hAnsi="Calibri"/>
          <w:sz w:val="28"/>
          <w:szCs w:val="24"/>
        </w:rPr>
        <w:t xml:space="preserve"> with. It also enabled schools to keep a check </w:t>
      </w:r>
      <w:r w:rsidR="0040246C">
        <w:rPr>
          <w:rFonts w:ascii="Calibri" w:hAnsi="Calibri"/>
          <w:sz w:val="28"/>
          <w:szCs w:val="24"/>
        </w:rPr>
        <w:t xml:space="preserve">on </w:t>
      </w:r>
      <w:r w:rsidR="00F022FE" w:rsidRPr="00EB7D9F">
        <w:rPr>
          <w:rFonts w:ascii="Calibri" w:hAnsi="Calibri"/>
          <w:sz w:val="28"/>
          <w:szCs w:val="24"/>
        </w:rPr>
        <w:t xml:space="preserve">and adopt the strategies needed to support </w:t>
      </w:r>
      <w:r w:rsidR="0040246C">
        <w:rPr>
          <w:rFonts w:ascii="Calibri" w:hAnsi="Calibri"/>
          <w:sz w:val="28"/>
          <w:szCs w:val="24"/>
        </w:rPr>
        <w:t>c</w:t>
      </w:r>
      <w:r w:rsidR="00FB48B8" w:rsidRPr="00EB7D9F">
        <w:rPr>
          <w:rFonts w:ascii="Calibri" w:hAnsi="Calibri"/>
          <w:sz w:val="28"/>
          <w:szCs w:val="24"/>
        </w:rPr>
        <w:t>hildren working with the Gateway project.</w:t>
      </w:r>
    </w:p>
    <w:p w14:paraId="1E6B9394" w14:textId="1C80C78C" w:rsidR="00C40524" w:rsidRPr="00EB7D9F" w:rsidRDefault="00155116" w:rsidP="00DC45F1">
      <w:pPr>
        <w:jc w:val="both"/>
        <w:rPr>
          <w:rFonts w:ascii="Calibri" w:hAnsi="Calibri"/>
          <w:sz w:val="28"/>
          <w:szCs w:val="24"/>
        </w:rPr>
      </w:pPr>
      <w:r w:rsidRPr="00EB7D9F">
        <w:rPr>
          <w:rFonts w:ascii="Calibri" w:hAnsi="Calibri"/>
          <w:sz w:val="28"/>
          <w:szCs w:val="24"/>
        </w:rPr>
        <w:t>Schools highlighted it was predominately leadership or senior management of the school that were involved in liais</w:t>
      </w:r>
      <w:r w:rsidR="00A3788D">
        <w:rPr>
          <w:rFonts w:ascii="Calibri" w:hAnsi="Calibri"/>
          <w:sz w:val="28"/>
          <w:szCs w:val="24"/>
        </w:rPr>
        <w:t xml:space="preserve">ing </w:t>
      </w:r>
      <w:r w:rsidRPr="00EB7D9F">
        <w:rPr>
          <w:rFonts w:ascii="Calibri" w:hAnsi="Calibri"/>
          <w:sz w:val="28"/>
          <w:szCs w:val="24"/>
        </w:rPr>
        <w:t xml:space="preserve">with Gateway staff.  This </w:t>
      </w:r>
      <w:r w:rsidR="005C06C7" w:rsidRPr="00EB7D9F">
        <w:rPr>
          <w:rFonts w:ascii="Calibri" w:hAnsi="Calibri"/>
          <w:sz w:val="28"/>
          <w:szCs w:val="24"/>
        </w:rPr>
        <w:t>was recognised to be because of</w:t>
      </w:r>
      <w:r w:rsidRPr="00EB7D9F">
        <w:rPr>
          <w:rFonts w:ascii="Calibri" w:hAnsi="Calibri"/>
          <w:sz w:val="28"/>
          <w:szCs w:val="24"/>
        </w:rPr>
        <w:t xml:space="preserve"> the </w:t>
      </w:r>
      <w:r w:rsidR="005C06C7" w:rsidRPr="00EB7D9F">
        <w:rPr>
          <w:rFonts w:ascii="Calibri" w:hAnsi="Calibri"/>
          <w:sz w:val="28"/>
          <w:szCs w:val="24"/>
        </w:rPr>
        <w:t>Scottish Government’s ‘</w:t>
      </w:r>
      <w:r w:rsidRPr="00EB7D9F">
        <w:rPr>
          <w:rFonts w:ascii="Calibri" w:hAnsi="Calibri"/>
          <w:sz w:val="28"/>
          <w:szCs w:val="24"/>
        </w:rPr>
        <w:t>named person</w:t>
      </w:r>
      <w:r w:rsidR="005C06C7" w:rsidRPr="00EB7D9F">
        <w:rPr>
          <w:rFonts w:ascii="Calibri" w:hAnsi="Calibri"/>
          <w:sz w:val="28"/>
          <w:szCs w:val="24"/>
        </w:rPr>
        <w:t>’</w:t>
      </w:r>
      <w:r w:rsidRPr="00EB7D9F">
        <w:rPr>
          <w:rFonts w:ascii="Calibri" w:hAnsi="Calibri"/>
          <w:sz w:val="28"/>
          <w:szCs w:val="24"/>
        </w:rPr>
        <w:t xml:space="preserve"> </w:t>
      </w:r>
      <w:r w:rsidR="005C06C7" w:rsidRPr="00EB7D9F">
        <w:rPr>
          <w:rFonts w:ascii="Calibri" w:hAnsi="Calibri"/>
          <w:sz w:val="28"/>
          <w:szCs w:val="24"/>
        </w:rPr>
        <w:t>policy</w:t>
      </w:r>
      <w:r w:rsidR="005C06C7" w:rsidRPr="00EB7D9F">
        <w:rPr>
          <w:rStyle w:val="FootnoteReference"/>
          <w:rFonts w:ascii="Calibri" w:hAnsi="Calibri"/>
          <w:sz w:val="28"/>
          <w:szCs w:val="24"/>
        </w:rPr>
        <w:footnoteReference w:id="20"/>
      </w:r>
      <w:r w:rsidR="005C06C7" w:rsidRPr="00EB7D9F">
        <w:rPr>
          <w:rFonts w:ascii="Calibri" w:hAnsi="Calibri"/>
          <w:sz w:val="28"/>
          <w:szCs w:val="24"/>
        </w:rPr>
        <w:t xml:space="preserve"> whereby</w:t>
      </w:r>
      <w:r w:rsidRPr="00EB7D9F">
        <w:rPr>
          <w:rFonts w:ascii="Calibri" w:hAnsi="Calibri"/>
          <w:sz w:val="28"/>
          <w:szCs w:val="24"/>
        </w:rPr>
        <w:t xml:space="preserve"> senior staff </w:t>
      </w:r>
      <w:r w:rsidR="005C06C7" w:rsidRPr="00EB7D9F">
        <w:rPr>
          <w:rFonts w:ascii="Calibri" w:hAnsi="Calibri"/>
          <w:sz w:val="28"/>
          <w:szCs w:val="24"/>
        </w:rPr>
        <w:t>members had responsibility</w:t>
      </w:r>
      <w:r w:rsidRPr="00EB7D9F">
        <w:rPr>
          <w:rFonts w:ascii="Calibri" w:hAnsi="Calibri"/>
          <w:sz w:val="28"/>
          <w:szCs w:val="24"/>
        </w:rPr>
        <w:t xml:space="preserve"> for the coordination of support for children. </w:t>
      </w:r>
      <w:r w:rsidR="005C06C7" w:rsidRPr="00EB7D9F">
        <w:rPr>
          <w:rFonts w:ascii="Calibri" w:hAnsi="Calibri"/>
          <w:sz w:val="28"/>
          <w:szCs w:val="24"/>
        </w:rPr>
        <w:t>Senior staff described how classroom teachers would</w:t>
      </w:r>
      <w:r w:rsidRPr="00EB7D9F">
        <w:rPr>
          <w:rFonts w:ascii="Calibri" w:hAnsi="Calibri"/>
          <w:sz w:val="28"/>
          <w:szCs w:val="24"/>
        </w:rPr>
        <w:t xml:space="preserve"> have limited interaction </w:t>
      </w:r>
      <w:r w:rsidR="005C06C7" w:rsidRPr="00EB7D9F">
        <w:rPr>
          <w:rFonts w:ascii="Calibri" w:hAnsi="Calibri"/>
          <w:sz w:val="28"/>
          <w:szCs w:val="24"/>
        </w:rPr>
        <w:t xml:space="preserve">with the Gateway project </w:t>
      </w:r>
      <w:r w:rsidRPr="00EB7D9F">
        <w:rPr>
          <w:rFonts w:ascii="Calibri" w:hAnsi="Calibri"/>
          <w:sz w:val="28"/>
          <w:szCs w:val="24"/>
        </w:rPr>
        <w:t xml:space="preserve">due to the remits and time constraints of their working day. </w:t>
      </w:r>
      <w:r w:rsidR="00C40524" w:rsidRPr="00EB7D9F">
        <w:rPr>
          <w:rFonts w:ascii="Calibri" w:hAnsi="Calibri"/>
          <w:sz w:val="28"/>
          <w:szCs w:val="24"/>
        </w:rPr>
        <w:t xml:space="preserve"> Classroom teachers would only be involved where there was an integrated support plan</w:t>
      </w:r>
      <w:r w:rsidR="005C06C7" w:rsidRPr="00EB7D9F">
        <w:rPr>
          <w:rFonts w:ascii="Calibri" w:hAnsi="Calibri"/>
          <w:sz w:val="28"/>
          <w:szCs w:val="24"/>
        </w:rPr>
        <w:t xml:space="preserve"> in place for a child in their class</w:t>
      </w:r>
      <w:r w:rsidR="00C40524" w:rsidRPr="00EB7D9F">
        <w:rPr>
          <w:rFonts w:ascii="Calibri" w:hAnsi="Calibri"/>
          <w:sz w:val="28"/>
          <w:szCs w:val="24"/>
        </w:rPr>
        <w:t xml:space="preserve">. </w:t>
      </w:r>
      <w:r w:rsidR="00C54758" w:rsidRPr="00EB7D9F">
        <w:rPr>
          <w:rFonts w:ascii="Calibri" w:hAnsi="Calibri"/>
          <w:sz w:val="28"/>
          <w:szCs w:val="24"/>
        </w:rPr>
        <w:t xml:space="preserve"> </w:t>
      </w:r>
      <w:r w:rsidR="00423514" w:rsidRPr="00EB7D9F">
        <w:rPr>
          <w:rFonts w:ascii="Calibri" w:hAnsi="Calibri"/>
          <w:sz w:val="28"/>
          <w:szCs w:val="24"/>
        </w:rPr>
        <w:t xml:space="preserve">Issues identified by classroom teachers would be passed to senior staff in the named person role and this would be used to make decisions about the children’s wellbeing and the involvement of the Gateway project. </w:t>
      </w:r>
    </w:p>
    <w:p w14:paraId="20094CF7" w14:textId="4DC60DBE" w:rsidR="005C06C7" w:rsidRPr="00EB7D9F" w:rsidRDefault="00423514" w:rsidP="00DC45F1">
      <w:pPr>
        <w:jc w:val="both"/>
        <w:rPr>
          <w:rFonts w:ascii="Calibri" w:hAnsi="Calibri"/>
          <w:sz w:val="28"/>
          <w:szCs w:val="24"/>
        </w:rPr>
      </w:pPr>
      <w:r w:rsidRPr="00EB7D9F">
        <w:rPr>
          <w:rFonts w:ascii="Calibri" w:hAnsi="Calibri"/>
          <w:sz w:val="28"/>
          <w:szCs w:val="24"/>
        </w:rPr>
        <w:t xml:space="preserve">Several schools discussed family learning groups taking place within their school.  The work conducted within the school setting was seen as highly valuable but was identified as </w:t>
      </w:r>
      <w:r w:rsidR="00CA1396" w:rsidRPr="00EB7D9F">
        <w:rPr>
          <w:rFonts w:ascii="Calibri" w:hAnsi="Calibri"/>
          <w:sz w:val="28"/>
          <w:szCs w:val="24"/>
        </w:rPr>
        <w:t xml:space="preserve">a stage </w:t>
      </w:r>
      <w:r w:rsidRPr="00EB7D9F">
        <w:rPr>
          <w:rFonts w:ascii="Calibri" w:hAnsi="Calibri"/>
          <w:sz w:val="28"/>
          <w:szCs w:val="24"/>
        </w:rPr>
        <w:t xml:space="preserve">that was only </w:t>
      </w:r>
      <w:r w:rsidR="00CA1396" w:rsidRPr="00EB7D9F">
        <w:rPr>
          <w:rFonts w:ascii="Calibri" w:hAnsi="Calibri"/>
          <w:sz w:val="28"/>
          <w:szCs w:val="24"/>
        </w:rPr>
        <w:t>able</w:t>
      </w:r>
      <w:r w:rsidRPr="00EB7D9F">
        <w:rPr>
          <w:rFonts w:ascii="Calibri" w:hAnsi="Calibri"/>
          <w:sz w:val="28"/>
          <w:szCs w:val="24"/>
        </w:rPr>
        <w:t xml:space="preserve"> to </w:t>
      </w:r>
      <w:r w:rsidR="00CA1396" w:rsidRPr="00EB7D9F">
        <w:rPr>
          <w:rFonts w:ascii="Calibri" w:hAnsi="Calibri"/>
          <w:sz w:val="28"/>
          <w:szCs w:val="24"/>
        </w:rPr>
        <w:t>develop</w:t>
      </w:r>
      <w:r w:rsidRPr="00EB7D9F">
        <w:rPr>
          <w:rFonts w:ascii="Calibri" w:hAnsi="Calibri"/>
          <w:sz w:val="28"/>
          <w:szCs w:val="24"/>
        </w:rPr>
        <w:t xml:space="preserve"> </w:t>
      </w:r>
      <w:r w:rsidR="00CA1396" w:rsidRPr="00EB7D9F">
        <w:rPr>
          <w:rFonts w:ascii="Calibri" w:hAnsi="Calibri"/>
          <w:sz w:val="28"/>
          <w:szCs w:val="24"/>
        </w:rPr>
        <w:t>effectively</w:t>
      </w:r>
      <w:r w:rsidRPr="00EB7D9F">
        <w:rPr>
          <w:rFonts w:ascii="Calibri" w:hAnsi="Calibri"/>
          <w:sz w:val="28"/>
          <w:szCs w:val="24"/>
        </w:rPr>
        <w:t xml:space="preserve"> after a </w:t>
      </w:r>
      <w:r w:rsidR="00CA1396" w:rsidRPr="00EB7D9F">
        <w:rPr>
          <w:rFonts w:ascii="Calibri" w:hAnsi="Calibri"/>
          <w:sz w:val="28"/>
          <w:szCs w:val="24"/>
        </w:rPr>
        <w:t>number</w:t>
      </w:r>
      <w:r w:rsidRPr="00EB7D9F">
        <w:rPr>
          <w:rFonts w:ascii="Calibri" w:hAnsi="Calibri"/>
          <w:sz w:val="28"/>
          <w:szCs w:val="24"/>
        </w:rPr>
        <w:t xml:space="preserve"> of </w:t>
      </w:r>
      <w:r w:rsidR="00CA1396" w:rsidRPr="00EB7D9F">
        <w:rPr>
          <w:rFonts w:ascii="Calibri" w:hAnsi="Calibri"/>
          <w:sz w:val="28"/>
          <w:szCs w:val="24"/>
        </w:rPr>
        <w:t>relationships</w:t>
      </w:r>
      <w:r w:rsidRPr="00EB7D9F">
        <w:rPr>
          <w:rFonts w:ascii="Calibri" w:hAnsi="Calibri"/>
          <w:sz w:val="28"/>
          <w:szCs w:val="24"/>
        </w:rPr>
        <w:t xml:space="preserve"> had been </w:t>
      </w:r>
      <w:r w:rsidR="00CA1396" w:rsidRPr="00EB7D9F">
        <w:rPr>
          <w:rFonts w:ascii="Calibri" w:hAnsi="Calibri"/>
          <w:sz w:val="28"/>
          <w:szCs w:val="24"/>
        </w:rPr>
        <w:t xml:space="preserve">established </w:t>
      </w:r>
      <w:r w:rsidRPr="00EB7D9F">
        <w:rPr>
          <w:rFonts w:ascii="Calibri" w:hAnsi="Calibri"/>
          <w:sz w:val="28"/>
          <w:szCs w:val="24"/>
        </w:rPr>
        <w:t xml:space="preserve">with </w:t>
      </w:r>
      <w:r w:rsidR="00CA1396" w:rsidRPr="00EB7D9F">
        <w:rPr>
          <w:rFonts w:ascii="Calibri" w:hAnsi="Calibri"/>
          <w:sz w:val="28"/>
          <w:szCs w:val="24"/>
        </w:rPr>
        <w:t>families</w:t>
      </w:r>
      <w:r w:rsidRPr="00EB7D9F">
        <w:rPr>
          <w:rFonts w:ascii="Calibri" w:hAnsi="Calibri"/>
          <w:sz w:val="28"/>
          <w:szCs w:val="24"/>
        </w:rPr>
        <w:t>.  The support p</w:t>
      </w:r>
      <w:r w:rsidR="00CA1396" w:rsidRPr="00EB7D9F">
        <w:rPr>
          <w:rFonts w:ascii="Calibri" w:hAnsi="Calibri"/>
          <w:sz w:val="28"/>
          <w:szCs w:val="24"/>
        </w:rPr>
        <w:t xml:space="preserve">rovided during school holidays such as </w:t>
      </w:r>
      <w:proofErr w:type="gramStart"/>
      <w:r w:rsidR="00CA1396" w:rsidRPr="00EB7D9F">
        <w:rPr>
          <w:rFonts w:ascii="Calibri" w:hAnsi="Calibri"/>
          <w:sz w:val="28"/>
          <w:szCs w:val="24"/>
        </w:rPr>
        <w:t>Summer</w:t>
      </w:r>
      <w:proofErr w:type="gramEnd"/>
      <w:r w:rsidR="00CA1396" w:rsidRPr="00EB7D9F">
        <w:rPr>
          <w:rFonts w:ascii="Calibri" w:hAnsi="Calibri"/>
          <w:sz w:val="28"/>
          <w:szCs w:val="24"/>
        </w:rPr>
        <w:t xml:space="preserve"> or October groups was valued as this prevented issues escalating for families during this time</w:t>
      </w:r>
      <w:r w:rsidR="00113234">
        <w:rPr>
          <w:rFonts w:ascii="Calibri" w:hAnsi="Calibri"/>
          <w:sz w:val="28"/>
          <w:szCs w:val="24"/>
        </w:rPr>
        <w:t>. It also</w:t>
      </w:r>
      <w:r w:rsidR="00CA1396" w:rsidRPr="00EB7D9F">
        <w:rPr>
          <w:rFonts w:ascii="Calibri" w:hAnsi="Calibri"/>
          <w:sz w:val="28"/>
          <w:szCs w:val="24"/>
        </w:rPr>
        <w:t xml:space="preserve"> helped build capacity for children to learn upon returning to school as well as</w:t>
      </w:r>
      <w:r w:rsidR="00113234">
        <w:rPr>
          <w:rFonts w:ascii="Calibri" w:hAnsi="Calibri"/>
          <w:sz w:val="28"/>
          <w:szCs w:val="24"/>
        </w:rPr>
        <w:t xml:space="preserve"> </w:t>
      </w:r>
      <w:r w:rsidR="0046589C">
        <w:rPr>
          <w:rFonts w:ascii="Calibri" w:hAnsi="Calibri"/>
          <w:sz w:val="28"/>
          <w:szCs w:val="24"/>
        </w:rPr>
        <w:t xml:space="preserve">supporting </w:t>
      </w:r>
      <w:r w:rsidR="0046589C" w:rsidRPr="00EB7D9F">
        <w:rPr>
          <w:rFonts w:ascii="Calibri" w:hAnsi="Calibri"/>
          <w:sz w:val="28"/>
          <w:szCs w:val="24"/>
        </w:rPr>
        <w:t>continuity</w:t>
      </w:r>
      <w:r w:rsidR="00CA1396" w:rsidRPr="00EB7D9F">
        <w:rPr>
          <w:rFonts w:ascii="Calibri" w:hAnsi="Calibri"/>
          <w:sz w:val="28"/>
          <w:szCs w:val="24"/>
        </w:rPr>
        <w:t xml:space="preserve"> of relationships between the projects and </w:t>
      </w:r>
      <w:r w:rsidR="00900F65" w:rsidRPr="00EB7D9F">
        <w:rPr>
          <w:rFonts w:ascii="Calibri" w:hAnsi="Calibri"/>
          <w:sz w:val="28"/>
          <w:szCs w:val="24"/>
        </w:rPr>
        <w:t xml:space="preserve">families. </w:t>
      </w:r>
    </w:p>
    <w:p w14:paraId="1FDA5C0D" w14:textId="30E1A52D" w:rsidR="00E624F2" w:rsidRPr="00EB7D9F" w:rsidRDefault="0046589C" w:rsidP="00DC45F1">
      <w:pPr>
        <w:jc w:val="both"/>
        <w:rPr>
          <w:rFonts w:ascii="Calibri" w:hAnsi="Calibri"/>
          <w:sz w:val="28"/>
          <w:szCs w:val="24"/>
        </w:rPr>
      </w:pPr>
      <w:r>
        <w:rPr>
          <w:rFonts w:ascii="Calibri" w:hAnsi="Calibri"/>
          <w:sz w:val="28"/>
          <w:szCs w:val="24"/>
        </w:rPr>
        <w:t>The f</w:t>
      </w:r>
      <w:r w:rsidR="00E624F2" w:rsidRPr="00EB7D9F">
        <w:rPr>
          <w:rFonts w:ascii="Calibri" w:hAnsi="Calibri"/>
          <w:sz w:val="28"/>
          <w:szCs w:val="24"/>
        </w:rPr>
        <w:t>amily learning groups in schools aspect of the project w</w:t>
      </w:r>
      <w:r w:rsidR="00376826">
        <w:rPr>
          <w:rFonts w:ascii="Calibri" w:hAnsi="Calibri"/>
          <w:sz w:val="28"/>
          <w:szCs w:val="24"/>
        </w:rPr>
        <w:t>as</w:t>
      </w:r>
      <w:r w:rsidR="00E624F2" w:rsidRPr="00EB7D9F">
        <w:rPr>
          <w:rFonts w:ascii="Calibri" w:hAnsi="Calibri"/>
          <w:sz w:val="28"/>
          <w:szCs w:val="24"/>
        </w:rPr>
        <w:t xml:space="preserve"> highlighted as being fragile without external involvement of the Gateway due to staffing constraints of school </w:t>
      </w:r>
      <w:r w:rsidR="00900F65" w:rsidRPr="00EB7D9F">
        <w:rPr>
          <w:rFonts w:ascii="Calibri" w:hAnsi="Calibri"/>
          <w:sz w:val="28"/>
          <w:szCs w:val="24"/>
        </w:rPr>
        <w:t xml:space="preserve">staff time and capacity </w:t>
      </w:r>
      <w:r w:rsidR="00E624F2" w:rsidRPr="00EB7D9F">
        <w:rPr>
          <w:rFonts w:ascii="Calibri" w:hAnsi="Calibri"/>
          <w:sz w:val="28"/>
          <w:szCs w:val="24"/>
        </w:rPr>
        <w:t>to embed and sustain this</w:t>
      </w:r>
      <w:r w:rsidR="00900F65" w:rsidRPr="00EB7D9F">
        <w:rPr>
          <w:rFonts w:ascii="Calibri" w:hAnsi="Calibri"/>
          <w:sz w:val="28"/>
          <w:szCs w:val="24"/>
        </w:rPr>
        <w:t xml:space="preserve"> within the school.</w:t>
      </w:r>
      <w:r w:rsidR="00E624F2" w:rsidRPr="00EB7D9F">
        <w:rPr>
          <w:rFonts w:ascii="Calibri" w:hAnsi="Calibri"/>
          <w:sz w:val="28"/>
          <w:szCs w:val="24"/>
        </w:rPr>
        <w:t xml:space="preserve"> </w:t>
      </w:r>
      <w:r w:rsidR="00900F65" w:rsidRPr="00EB7D9F">
        <w:rPr>
          <w:rFonts w:ascii="Calibri" w:hAnsi="Calibri"/>
          <w:sz w:val="28"/>
          <w:szCs w:val="24"/>
        </w:rPr>
        <w:t xml:space="preserve">Teaching staff and management staff had limited time due to the breadth and remit of their roles and it was discussed </w:t>
      </w:r>
      <w:r w:rsidR="00B35C23">
        <w:rPr>
          <w:rFonts w:ascii="Calibri" w:hAnsi="Calibri"/>
          <w:sz w:val="28"/>
          <w:szCs w:val="24"/>
        </w:rPr>
        <w:t xml:space="preserve">that </w:t>
      </w:r>
      <w:r w:rsidR="00900F65" w:rsidRPr="00EB7D9F">
        <w:rPr>
          <w:rFonts w:ascii="Calibri" w:hAnsi="Calibri"/>
          <w:sz w:val="28"/>
          <w:szCs w:val="24"/>
        </w:rPr>
        <w:t xml:space="preserve">this would be difficult to </w:t>
      </w:r>
      <w:r w:rsidR="00C4481C" w:rsidRPr="00EB7D9F">
        <w:rPr>
          <w:rFonts w:ascii="Calibri" w:hAnsi="Calibri"/>
          <w:sz w:val="28"/>
          <w:szCs w:val="24"/>
        </w:rPr>
        <w:t>address going</w:t>
      </w:r>
      <w:r w:rsidR="00900F65" w:rsidRPr="00EB7D9F">
        <w:rPr>
          <w:rFonts w:ascii="Calibri" w:hAnsi="Calibri"/>
          <w:sz w:val="28"/>
          <w:szCs w:val="24"/>
        </w:rPr>
        <w:t xml:space="preserve"> forward </w:t>
      </w:r>
      <w:r w:rsidR="00E624F2" w:rsidRPr="00EB7D9F">
        <w:rPr>
          <w:rFonts w:ascii="Calibri" w:hAnsi="Calibri"/>
          <w:sz w:val="28"/>
          <w:szCs w:val="24"/>
        </w:rPr>
        <w:t xml:space="preserve"> </w:t>
      </w:r>
    </w:p>
    <w:p w14:paraId="170A1AAB" w14:textId="75C23827" w:rsidR="007D620D" w:rsidRPr="00EB7D9F" w:rsidRDefault="008F357A" w:rsidP="00C04D9A">
      <w:pPr>
        <w:pStyle w:val="Heading2"/>
        <w:rPr>
          <w:rFonts w:ascii="Calibri" w:hAnsi="Calibri"/>
          <w:b w:val="0"/>
          <w:sz w:val="28"/>
          <w:szCs w:val="24"/>
        </w:rPr>
      </w:pPr>
      <w:bookmarkStart w:id="12" w:name="_Toc468959263"/>
      <w:r w:rsidRPr="00EB7D9F">
        <w:rPr>
          <w:rFonts w:ascii="Calibri" w:hAnsi="Calibri"/>
          <w:sz w:val="28"/>
          <w:szCs w:val="24"/>
        </w:rPr>
        <w:t xml:space="preserve">Identification of Families </w:t>
      </w:r>
      <w:r w:rsidR="002A7F40">
        <w:rPr>
          <w:rFonts w:ascii="Calibri" w:hAnsi="Calibri"/>
          <w:sz w:val="28"/>
          <w:szCs w:val="24"/>
        </w:rPr>
        <w:t>and the Process of Referrals</w:t>
      </w:r>
      <w:bookmarkEnd w:id="12"/>
    </w:p>
    <w:p w14:paraId="79ADD195" w14:textId="1BA7381C" w:rsidR="00900F65" w:rsidRPr="00EB7D9F" w:rsidRDefault="009E4669" w:rsidP="00DC45F1">
      <w:pPr>
        <w:jc w:val="both"/>
        <w:rPr>
          <w:rFonts w:ascii="Calibri" w:hAnsi="Calibri"/>
          <w:sz w:val="28"/>
          <w:szCs w:val="24"/>
        </w:rPr>
      </w:pPr>
      <w:r w:rsidRPr="00EB7D9F">
        <w:rPr>
          <w:rFonts w:ascii="Calibri" w:hAnsi="Calibri"/>
          <w:sz w:val="28"/>
          <w:szCs w:val="24"/>
        </w:rPr>
        <w:t>F</w:t>
      </w:r>
      <w:r w:rsidR="00B17C06" w:rsidRPr="00EB7D9F">
        <w:rPr>
          <w:rFonts w:ascii="Calibri" w:hAnsi="Calibri"/>
          <w:sz w:val="28"/>
          <w:szCs w:val="24"/>
        </w:rPr>
        <w:t xml:space="preserve">amilies </w:t>
      </w:r>
      <w:r w:rsidRPr="00EB7D9F">
        <w:rPr>
          <w:rFonts w:ascii="Calibri" w:hAnsi="Calibri"/>
          <w:sz w:val="28"/>
          <w:szCs w:val="24"/>
        </w:rPr>
        <w:t xml:space="preserve">who might benefit from the Gateway project were </w:t>
      </w:r>
      <w:r w:rsidR="00900F65" w:rsidRPr="00EB7D9F">
        <w:rPr>
          <w:rFonts w:ascii="Calibri" w:hAnsi="Calibri"/>
          <w:sz w:val="28"/>
          <w:szCs w:val="24"/>
        </w:rPr>
        <w:t>identified by</w:t>
      </w:r>
      <w:r w:rsidRPr="00EB7D9F">
        <w:rPr>
          <w:rFonts w:ascii="Calibri" w:hAnsi="Calibri"/>
          <w:sz w:val="28"/>
          <w:szCs w:val="24"/>
        </w:rPr>
        <w:t xml:space="preserve"> school staff</w:t>
      </w:r>
      <w:r w:rsidR="00900F65" w:rsidRPr="00EB7D9F">
        <w:rPr>
          <w:rFonts w:ascii="Calibri" w:hAnsi="Calibri"/>
          <w:sz w:val="28"/>
          <w:szCs w:val="24"/>
        </w:rPr>
        <w:t xml:space="preserve"> due to issues arising such as </w:t>
      </w:r>
      <w:r w:rsidR="00B17C06" w:rsidRPr="00EB7D9F">
        <w:rPr>
          <w:rFonts w:ascii="Calibri" w:hAnsi="Calibri"/>
          <w:sz w:val="28"/>
          <w:szCs w:val="24"/>
        </w:rPr>
        <w:t xml:space="preserve">poor </w:t>
      </w:r>
      <w:r w:rsidRPr="00EB7D9F">
        <w:rPr>
          <w:rFonts w:ascii="Calibri" w:hAnsi="Calibri"/>
          <w:sz w:val="28"/>
          <w:szCs w:val="24"/>
        </w:rPr>
        <w:t xml:space="preserve">child </w:t>
      </w:r>
      <w:r w:rsidR="004F4DB1" w:rsidRPr="00EB7D9F">
        <w:rPr>
          <w:rFonts w:ascii="Calibri" w:hAnsi="Calibri"/>
          <w:sz w:val="28"/>
          <w:szCs w:val="24"/>
        </w:rPr>
        <w:t>behaviour,</w:t>
      </w:r>
      <w:r w:rsidR="00B17C06" w:rsidRPr="00EB7D9F">
        <w:rPr>
          <w:rFonts w:ascii="Calibri" w:hAnsi="Calibri"/>
          <w:sz w:val="28"/>
          <w:szCs w:val="24"/>
        </w:rPr>
        <w:t xml:space="preserve"> poor attendance, or through conversations with parents. </w:t>
      </w:r>
      <w:r w:rsidR="00900F65" w:rsidRPr="00EB7D9F">
        <w:rPr>
          <w:rFonts w:ascii="Calibri" w:hAnsi="Calibri"/>
          <w:sz w:val="28"/>
          <w:szCs w:val="24"/>
        </w:rPr>
        <w:t xml:space="preserve">Other mechanisms were also identified by schools for example if a meeting was held with the Family team; Gateway was often identified at that stage as a source of support.  Other routes of identification for the project included when family learning activities were being run, </w:t>
      </w:r>
      <w:r w:rsidR="00904784">
        <w:rPr>
          <w:rFonts w:ascii="Calibri" w:hAnsi="Calibri"/>
          <w:sz w:val="28"/>
          <w:szCs w:val="24"/>
        </w:rPr>
        <w:t xml:space="preserve">which </w:t>
      </w:r>
      <w:r w:rsidR="00900F65" w:rsidRPr="00EB7D9F">
        <w:rPr>
          <w:rFonts w:ascii="Calibri" w:hAnsi="Calibri"/>
          <w:sz w:val="28"/>
          <w:szCs w:val="24"/>
        </w:rPr>
        <w:t>would also provide Gateway staff with an opportunity to build relationships with families and identify issues requir</w:t>
      </w:r>
      <w:r w:rsidR="00003326">
        <w:rPr>
          <w:rFonts w:ascii="Calibri" w:hAnsi="Calibri"/>
          <w:sz w:val="28"/>
          <w:szCs w:val="24"/>
        </w:rPr>
        <w:t>ing</w:t>
      </w:r>
      <w:r w:rsidR="00900F65" w:rsidRPr="00EB7D9F">
        <w:rPr>
          <w:rFonts w:ascii="Calibri" w:hAnsi="Calibri"/>
          <w:sz w:val="28"/>
          <w:szCs w:val="24"/>
        </w:rPr>
        <w:t xml:space="preserve"> </w:t>
      </w:r>
      <w:r w:rsidR="002C2162" w:rsidRPr="00EB7D9F">
        <w:rPr>
          <w:rFonts w:ascii="Calibri" w:hAnsi="Calibri"/>
          <w:sz w:val="28"/>
          <w:szCs w:val="24"/>
        </w:rPr>
        <w:t xml:space="preserve">support. </w:t>
      </w:r>
    </w:p>
    <w:p w14:paraId="1C4E3B90" w14:textId="2A5AA0B8" w:rsidR="008F357A" w:rsidRPr="00EB7D9F" w:rsidRDefault="00B17C06" w:rsidP="00DC45F1">
      <w:pPr>
        <w:jc w:val="both"/>
        <w:rPr>
          <w:rFonts w:ascii="Calibri" w:hAnsi="Calibri"/>
          <w:sz w:val="28"/>
          <w:szCs w:val="24"/>
        </w:rPr>
      </w:pPr>
      <w:r w:rsidRPr="00EB7D9F">
        <w:rPr>
          <w:rFonts w:ascii="Calibri" w:hAnsi="Calibri"/>
          <w:sz w:val="28"/>
          <w:szCs w:val="24"/>
        </w:rPr>
        <w:t xml:space="preserve">The approach </w:t>
      </w:r>
      <w:r w:rsidR="002C2162" w:rsidRPr="00EB7D9F">
        <w:rPr>
          <w:rFonts w:ascii="Calibri" w:hAnsi="Calibri"/>
          <w:sz w:val="28"/>
          <w:szCs w:val="24"/>
        </w:rPr>
        <w:t xml:space="preserve">of </w:t>
      </w:r>
      <w:proofErr w:type="gramStart"/>
      <w:r w:rsidR="002C2162" w:rsidRPr="00EB7D9F">
        <w:rPr>
          <w:rFonts w:ascii="Calibri" w:hAnsi="Calibri"/>
          <w:sz w:val="28"/>
          <w:szCs w:val="24"/>
        </w:rPr>
        <w:t>Getting</w:t>
      </w:r>
      <w:proofErr w:type="gramEnd"/>
      <w:r w:rsidR="00900F65" w:rsidRPr="00EB7D9F">
        <w:rPr>
          <w:rFonts w:ascii="Calibri" w:hAnsi="Calibri"/>
          <w:sz w:val="28"/>
          <w:szCs w:val="24"/>
        </w:rPr>
        <w:t xml:space="preserve"> it Right for Every Child </w:t>
      </w:r>
      <w:r w:rsidR="00003326">
        <w:rPr>
          <w:rFonts w:ascii="Calibri" w:hAnsi="Calibri"/>
          <w:sz w:val="28"/>
          <w:szCs w:val="24"/>
        </w:rPr>
        <w:t>(</w:t>
      </w:r>
      <w:r w:rsidRPr="00EB7D9F">
        <w:rPr>
          <w:rFonts w:ascii="Calibri" w:hAnsi="Calibri"/>
          <w:sz w:val="28"/>
          <w:szCs w:val="24"/>
        </w:rPr>
        <w:t>GIRFEC</w:t>
      </w:r>
      <w:r w:rsidR="00003326">
        <w:rPr>
          <w:rFonts w:ascii="Calibri" w:hAnsi="Calibri"/>
          <w:sz w:val="28"/>
          <w:szCs w:val="24"/>
        </w:rPr>
        <w:t>)</w:t>
      </w:r>
      <w:r w:rsidR="00763A57" w:rsidRPr="00EB7D9F">
        <w:rPr>
          <w:rFonts w:ascii="Calibri" w:hAnsi="Calibri"/>
          <w:sz w:val="28"/>
          <w:szCs w:val="24"/>
        </w:rPr>
        <w:t xml:space="preserve"> provides a structure within schools for looking at a child’s wellbeing. Schools have a number of routes of support they can signpost or refer to</w:t>
      </w:r>
      <w:r w:rsidR="00737AF7">
        <w:rPr>
          <w:rFonts w:ascii="Calibri" w:hAnsi="Calibri"/>
          <w:sz w:val="28"/>
          <w:szCs w:val="24"/>
        </w:rPr>
        <w:t>,</w:t>
      </w:r>
      <w:r w:rsidRPr="00EB7D9F">
        <w:rPr>
          <w:rFonts w:ascii="Calibri" w:hAnsi="Calibri"/>
          <w:sz w:val="28"/>
          <w:szCs w:val="24"/>
        </w:rPr>
        <w:t xml:space="preserve"> however Gateway was viewed by some schools within the project as being a fast track route for support</w:t>
      </w:r>
      <w:r w:rsidR="00287B2A" w:rsidRPr="00EB7D9F">
        <w:rPr>
          <w:rFonts w:ascii="Calibri" w:hAnsi="Calibri"/>
          <w:sz w:val="28"/>
          <w:szCs w:val="24"/>
        </w:rPr>
        <w:t xml:space="preserve"> and a first option for cases where informal </w:t>
      </w:r>
      <w:r w:rsidR="00763A57" w:rsidRPr="00EB7D9F">
        <w:rPr>
          <w:rFonts w:ascii="Calibri" w:hAnsi="Calibri"/>
          <w:sz w:val="28"/>
          <w:szCs w:val="24"/>
        </w:rPr>
        <w:t xml:space="preserve">or less invasive </w:t>
      </w:r>
      <w:r w:rsidR="001A0454" w:rsidRPr="00EB7D9F">
        <w:rPr>
          <w:rFonts w:ascii="Calibri" w:hAnsi="Calibri"/>
          <w:sz w:val="28"/>
          <w:szCs w:val="24"/>
        </w:rPr>
        <w:t>support was</w:t>
      </w:r>
      <w:r w:rsidR="00287B2A" w:rsidRPr="00EB7D9F">
        <w:rPr>
          <w:rFonts w:ascii="Calibri" w:hAnsi="Calibri"/>
          <w:sz w:val="28"/>
          <w:szCs w:val="24"/>
        </w:rPr>
        <w:t xml:space="preserve"> required</w:t>
      </w:r>
      <w:r w:rsidRPr="00EB7D9F">
        <w:rPr>
          <w:rFonts w:ascii="Calibri" w:hAnsi="Calibri"/>
          <w:sz w:val="28"/>
          <w:szCs w:val="24"/>
        </w:rPr>
        <w:t xml:space="preserve">. </w:t>
      </w:r>
      <w:r w:rsidR="00287B2A" w:rsidRPr="00EB7D9F">
        <w:rPr>
          <w:rFonts w:ascii="Calibri" w:hAnsi="Calibri"/>
          <w:sz w:val="28"/>
          <w:szCs w:val="24"/>
        </w:rPr>
        <w:t xml:space="preserve"> Gateway was well positioned to do early intervention and anticipatory prevention work for more complex issues that families may be facing. </w:t>
      </w:r>
      <w:r w:rsidR="004F4DB1" w:rsidRPr="00EB7D9F">
        <w:rPr>
          <w:rFonts w:ascii="Calibri" w:hAnsi="Calibri"/>
          <w:sz w:val="28"/>
          <w:szCs w:val="24"/>
        </w:rPr>
        <w:t xml:space="preserve"> Gateway could </w:t>
      </w:r>
      <w:r w:rsidR="00297C0A" w:rsidRPr="00EB7D9F">
        <w:rPr>
          <w:rFonts w:ascii="Calibri" w:hAnsi="Calibri"/>
          <w:sz w:val="28"/>
          <w:szCs w:val="24"/>
        </w:rPr>
        <w:t xml:space="preserve">provide children with </w:t>
      </w:r>
      <w:r w:rsidR="004F4DB1" w:rsidRPr="00EB7D9F">
        <w:rPr>
          <w:rFonts w:ascii="Calibri" w:hAnsi="Calibri"/>
          <w:sz w:val="28"/>
          <w:szCs w:val="24"/>
        </w:rPr>
        <w:t xml:space="preserve">intense individualised support.  </w:t>
      </w:r>
      <w:r w:rsidR="009E4669" w:rsidRPr="00EB7D9F">
        <w:rPr>
          <w:rFonts w:ascii="Calibri" w:hAnsi="Calibri"/>
          <w:sz w:val="28"/>
          <w:szCs w:val="24"/>
        </w:rPr>
        <w:t>As a result of their ability to build close relationships with families</w:t>
      </w:r>
      <w:r w:rsidR="00763A57" w:rsidRPr="00EB7D9F">
        <w:rPr>
          <w:rFonts w:ascii="Calibri" w:hAnsi="Calibri"/>
          <w:sz w:val="28"/>
          <w:szCs w:val="24"/>
        </w:rPr>
        <w:t xml:space="preserve">, </w:t>
      </w:r>
      <w:r w:rsidR="009E4669" w:rsidRPr="00EB7D9F">
        <w:rPr>
          <w:rFonts w:ascii="Calibri" w:hAnsi="Calibri"/>
          <w:sz w:val="28"/>
          <w:szCs w:val="24"/>
        </w:rPr>
        <w:t xml:space="preserve"> </w:t>
      </w:r>
      <w:r w:rsidR="004F4DB1" w:rsidRPr="00EB7D9F">
        <w:rPr>
          <w:rFonts w:ascii="Calibri" w:hAnsi="Calibri"/>
          <w:sz w:val="28"/>
          <w:szCs w:val="24"/>
        </w:rPr>
        <w:t>G</w:t>
      </w:r>
      <w:r w:rsidR="00763A57" w:rsidRPr="00EB7D9F">
        <w:rPr>
          <w:rFonts w:ascii="Calibri" w:hAnsi="Calibri"/>
          <w:sz w:val="28"/>
          <w:szCs w:val="24"/>
        </w:rPr>
        <w:t>ateway</w:t>
      </w:r>
      <w:r w:rsidR="004F4DB1" w:rsidRPr="00EB7D9F">
        <w:rPr>
          <w:rFonts w:ascii="Calibri" w:hAnsi="Calibri"/>
          <w:sz w:val="28"/>
          <w:szCs w:val="24"/>
        </w:rPr>
        <w:t xml:space="preserve"> was viewed as being able to identify further issues or needs the families ma</w:t>
      </w:r>
      <w:r w:rsidR="00E624F2" w:rsidRPr="00EB7D9F">
        <w:rPr>
          <w:rFonts w:ascii="Calibri" w:hAnsi="Calibri"/>
          <w:sz w:val="28"/>
          <w:szCs w:val="24"/>
        </w:rPr>
        <w:t>y have beyond what the schools</w:t>
      </w:r>
      <w:r w:rsidR="00297C0A" w:rsidRPr="00EB7D9F">
        <w:rPr>
          <w:rFonts w:ascii="Calibri" w:hAnsi="Calibri"/>
          <w:sz w:val="28"/>
          <w:szCs w:val="24"/>
        </w:rPr>
        <w:t xml:space="preserve"> </w:t>
      </w:r>
      <w:r w:rsidR="007C645E" w:rsidRPr="00EB7D9F">
        <w:rPr>
          <w:rFonts w:ascii="Calibri" w:hAnsi="Calibri"/>
          <w:sz w:val="28"/>
          <w:szCs w:val="24"/>
        </w:rPr>
        <w:t xml:space="preserve">initially </w:t>
      </w:r>
      <w:r w:rsidR="00297C0A" w:rsidRPr="00EB7D9F">
        <w:rPr>
          <w:rFonts w:ascii="Calibri" w:hAnsi="Calibri"/>
          <w:sz w:val="28"/>
          <w:szCs w:val="24"/>
        </w:rPr>
        <w:t>identified as impacting on the household</w:t>
      </w:r>
      <w:r w:rsidR="000B7258">
        <w:rPr>
          <w:rFonts w:ascii="Calibri" w:hAnsi="Calibri"/>
          <w:sz w:val="28"/>
          <w:szCs w:val="24"/>
        </w:rPr>
        <w:t>.</w:t>
      </w:r>
      <w:r w:rsidR="004F4DB1" w:rsidRPr="00EB7D9F">
        <w:rPr>
          <w:rFonts w:ascii="Calibri" w:hAnsi="Calibri"/>
          <w:sz w:val="28"/>
          <w:szCs w:val="24"/>
        </w:rPr>
        <w:t xml:space="preserve"> </w:t>
      </w:r>
    </w:p>
    <w:p w14:paraId="004FD5AA" w14:textId="77777777" w:rsidR="007C645E" w:rsidRPr="00EB7D9F" w:rsidRDefault="007C645E" w:rsidP="00DC45F1">
      <w:pPr>
        <w:ind w:left="720"/>
        <w:jc w:val="both"/>
        <w:rPr>
          <w:rFonts w:ascii="Calibri" w:hAnsi="Calibri"/>
          <w:sz w:val="28"/>
          <w:szCs w:val="24"/>
        </w:rPr>
      </w:pPr>
      <w:r w:rsidRPr="00EB7D9F">
        <w:rPr>
          <w:rFonts w:ascii="Calibri" w:hAnsi="Calibri"/>
          <w:sz w:val="28"/>
          <w:szCs w:val="24"/>
        </w:rPr>
        <w:t>“</w:t>
      </w:r>
      <w:r w:rsidRPr="00EB7D9F">
        <w:rPr>
          <w:rFonts w:ascii="Calibri" w:hAnsi="Calibri"/>
          <w:i/>
          <w:sz w:val="28"/>
          <w:szCs w:val="24"/>
        </w:rPr>
        <w:t xml:space="preserve">Sometimes we don’t know the sticking point can be, for all sorts of reasons Gateway making that </w:t>
      </w:r>
      <w:proofErr w:type="gramStart"/>
      <w:r w:rsidRPr="00EB7D9F">
        <w:rPr>
          <w:rFonts w:ascii="Calibri" w:hAnsi="Calibri"/>
          <w:i/>
          <w:sz w:val="28"/>
          <w:szCs w:val="24"/>
        </w:rPr>
        <w:t>bridge ,</w:t>
      </w:r>
      <w:proofErr w:type="gramEnd"/>
      <w:r w:rsidRPr="00EB7D9F">
        <w:rPr>
          <w:rFonts w:ascii="Calibri" w:hAnsi="Calibri"/>
          <w:i/>
          <w:sz w:val="28"/>
          <w:szCs w:val="24"/>
        </w:rPr>
        <w:t xml:space="preserve"> helping us gather call all the information we would need to meet the children needs</w:t>
      </w:r>
      <w:r w:rsidRPr="00EB7D9F">
        <w:rPr>
          <w:rFonts w:ascii="Calibri" w:hAnsi="Calibri"/>
          <w:sz w:val="28"/>
          <w:szCs w:val="24"/>
        </w:rPr>
        <w:t xml:space="preserve">”. </w:t>
      </w:r>
      <w:r w:rsidRPr="00EB7D9F">
        <w:rPr>
          <w:rFonts w:ascii="Calibri" w:hAnsi="Calibri"/>
          <w:sz w:val="28"/>
          <w:szCs w:val="24"/>
        </w:rPr>
        <w:tab/>
      </w:r>
      <w:r w:rsidRPr="00EB7D9F">
        <w:rPr>
          <w:rFonts w:ascii="Calibri" w:hAnsi="Calibri"/>
          <w:sz w:val="28"/>
          <w:szCs w:val="24"/>
        </w:rPr>
        <w:tab/>
      </w:r>
      <w:r w:rsidRPr="00EB7D9F">
        <w:rPr>
          <w:rFonts w:ascii="Calibri" w:hAnsi="Calibri"/>
          <w:sz w:val="28"/>
          <w:szCs w:val="24"/>
        </w:rPr>
        <w:tab/>
      </w:r>
      <w:r w:rsidRPr="00EB7D9F">
        <w:rPr>
          <w:rFonts w:ascii="Calibri" w:hAnsi="Calibri"/>
          <w:sz w:val="28"/>
          <w:szCs w:val="24"/>
        </w:rPr>
        <w:tab/>
        <w:t xml:space="preserve">(School C) </w:t>
      </w:r>
    </w:p>
    <w:p w14:paraId="11C47FC7" w14:textId="2E7C565F" w:rsidR="004F4DB1" w:rsidRPr="00EB7D9F" w:rsidRDefault="004F4DB1" w:rsidP="00DC45F1">
      <w:pPr>
        <w:jc w:val="both"/>
        <w:rPr>
          <w:rFonts w:ascii="Calibri" w:hAnsi="Calibri"/>
          <w:sz w:val="28"/>
          <w:szCs w:val="24"/>
        </w:rPr>
      </w:pPr>
      <w:r w:rsidRPr="00EB7D9F">
        <w:rPr>
          <w:rFonts w:ascii="Calibri" w:hAnsi="Calibri"/>
          <w:sz w:val="28"/>
          <w:szCs w:val="24"/>
        </w:rPr>
        <w:t xml:space="preserve">The fast track approach that Gateway </w:t>
      </w:r>
      <w:r w:rsidR="00FB062D" w:rsidRPr="00EB7D9F">
        <w:rPr>
          <w:rFonts w:ascii="Calibri" w:hAnsi="Calibri"/>
          <w:sz w:val="28"/>
          <w:szCs w:val="24"/>
        </w:rPr>
        <w:t xml:space="preserve">offered </w:t>
      </w:r>
      <w:r w:rsidRPr="00EB7D9F">
        <w:rPr>
          <w:rFonts w:ascii="Calibri" w:hAnsi="Calibri"/>
          <w:sz w:val="28"/>
          <w:szCs w:val="24"/>
        </w:rPr>
        <w:t xml:space="preserve">was </w:t>
      </w:r>
      <w:r w:rsidR="004720B7" w:rsidRPr="00EB7D9F">
        <w:rPr>
          <w:rFonts w:ascii="Calibri" w:hAnsi="Calibri"/>
          <w:sz w:val="28"/>
          <w:szCs w:val="24"/>
        </w:rPr>
        <w:t>deemed a</w:t>
      </w:r>
      <w:r w:rsidRPr="00EB7D9F">
        <w:rPr>
          <w:rFonts w:ascii="Calibri" w:hAnsi="Calibri"/>
          <w:sz w:val="28"/>
          <w:szCs w:val="24"/>
        </w:rPr>
        <w:t xml:space="preserve"> success and </w:t>
      </w:r>
      <w:r w:rsidR="009E4669" w:rsidRPr="00EB7D9F">
        <w:rPr>
          <w:rFonts w:ascii="Calibri" w:hAnsi="Calibri"/>
          <w:sz w:val="28"/>
          <w:szCs w:val="24"/>
        </w:rPr>
        <w:t xml:space="preserve">a key </w:t>
      </w:r>
      <w:r w:rsidRPr="00EB7D9F">
        <w:rPr>
          <w:rFonts w:ascii="Calibri" w:hAnsi="Calibri"/>
          <w:sz w:val="28"/>
          <w:szCs w:val="24"/>
        </w:rPr>
        <w:t xml:space="preserve">benefit of having the Gateway project embedded within schools. Criteria for being able to refer families </w:t>
      </w:r>
      <w:r w:rsidR="00D322EB" w:rsidRPr="00EB7D9F">
        <w:rPr>
          <w:rFonts w:ascii="Calibri" w:hAnsi="Calibri"/>
          <w:sz w:val="28"/>
          <w:szCs w:val="24"/>
        </w:rPr>
        <w:t xml:space="preserve">to Gateway was flexible to their needs and was </w:t>
      </w:r>
      <w:r w:rsidR="009E4669" w:rsidRPr="00EB7D9F">
        <w:rPr>
          <w:rFonts w:ascii="Calibri" w:hAnsi="Calibri"/>
          <w:sz w:val="28"/>
          <w:szCs w:val="24"/>
        </w:rPr>
        <w:t xml:space="preserve">a key reason why schools engaged with </w:t>
      </w:r>
      <w:r w:rsidR="00D322EB" w:rsidRPr="00EB7D9F">
        <w:rPr>
          <w:rFonts w:ascii="Calibri" w:hAnsi="Calibri"/>
          <w:sz w:val="28"/>
          <w:szCs w:val="24"/>
        </w:rPr>
        <w:t xml:space="preserve">the project </w:t>
      </w:r>
      <w:r w:rsidRPr="00EB7D9F">
        <w:rPr>
          <w:rFonts w:ascii="Calibri" w:hAnsi="Calibri"/>
          <w:sz w:val="28"/>
          <w:szCs w:val="24"/>
        </w:rPr>
        <w:t>as opposed to other services wh</w:t>
      </w:r>
      <w:r w:rsidR="001A6025">
        <w:rPr>
          <w:rFonts w:ascii="Calibri" w:hAnsi="Calibri"/>
          <w:sz w:val="28"/>
          <w:szCs w:val="24"/>
        </w:rPr>
        <w:t>ose</w:t>
      </w:r>
      <w:r w:rsidRPr="00EB7D9F">
        <w:rPr>
          <w:rFonts w:ascii="Calibri" w:hAnsi="Calibri"/>
          <w:sz w:val="28"/>
          <w:szCs w:val="24"/>
        </w:rPr>
        <w:t xml:space="preserve"> </w:t>
      </w:r>
      <w:r w:rsidR="00C4481C" w:rsidRPr="00EB7D9F">
        <w:rPr>
          <w:rFonts w:ascii="Calibri" w:hAnsi="Calibri"/>
          <w:sz w:val="28"/>
          <w:szCs w:val="24"/>
        </w:rPr>
        <w:t>criteria may</w:t>
      </w:r>
      <w:r w:rsidRPr="00EB7D9F">
        <w:rPr>
          <w:rFonts w:ascii="Calibri" w:hAnsi="Calibri"/>
          <w:sz w:val="28"/>
          <w:szCs w:val="24"/>
        </w:rPr>
        <w:t xml:space="preserve"> be more fixed </w:t>
      </w:r>
      <w:r w:rsidR="00307889">
        <w:rPr>
          <w:rFonts w:ascii="Calibri" w:hAnsi="Calibri"/>
          <w:sz w:val="28"/>
          <w:szCs w:val="24"/>
        </w:rPr>
        <w:t xml:space="preserve">or </w:t>
      </w:r>
      <w:r w:rsidR="009E4669" w:rsidRPr="00EB7D9F">
        <w:rPr>
          <w:rFonts w:ascii="Calibri" w:hAnsi="Calibri"/>
          <w:sz w:val="28"/>
          <w:szCs w:val="24"/>
        </w:rPr>
        <w:t>had</w:t>
      </w:r>
      <w:r w:rsidRPr="00EB7D9F">
        <w:rPr>
          <w:rFonts w:ascii="Calibri" w:hAnsi="Calibri"/>
          <w:sz w:val="28"/>
          <w:szCs w:val="24"/>
        </w:rPr>
        <w:t xml:space="preserve"> extensive waiting lists</w:t>
      </w:r>
      <w:r w:rsidR="009E4669" w:rsidRPr="00EB7D9F">
        <w:rPr>
          <w:rFonts w:ascii="Calibri" w:hAnsi="Calibri"/>
          <w:sz w:val="28"/>
          <w:szCs w:val="24"/>
        </w:rPr>
        <w:t xml:space="preserve">. It was recognised that Gateway </w:t>
      </w:r>
      <w:r w:rsidR="00A34C9C" w:rsidRPr="00EB7D9F">
        <w:rPr>
          <w:rFonts w:ascii="Calibri" w:hAnsi="Calibri"/>
          <w:sz w:val="28"/>
          <w:szCs w:val="24"/>
        </w:rPr>
        <w:t>support</w:t>
      </w:r>
      <w:r w:rsidR="00D322EB" w:rsidRPr="00EB7D9F">
        <w:rPr>
          <w:rFonts w:ascii="Calibri" w:hAnsi="Calibri"/>
          <w:sz w:val="28"/>
          <w:szCs w:val="24"/>
        </w:rPr>
        <w:t xml:space="preserve"> </w:t>
      </w:r>
      <w:r w:rsidR="004720B7" w:rsidRPr="00EB7D9F">
        <w:rPr>
          <w:rFonts w:ascii="Calibri" w:hAnsi="Calibri"/>
          <w:sz w:val="28"/>
          <w:szCs w:val="24"/>
        </w:rPr>
        <w:t>would be</w:t>
      </w:r>
      <w:r w:rsidR="00D322EB" w:rsidRPr="00EB7D9F">
        <w:rPr>
          <w:rFonts w:ascii="Calibri" w:hAnsi="Calibri"/>
          <w:sz w:val="28"/>
          <w:szCs w:val="24"/>
        </w:rPr>
        <w:t xml:space="preserve"> administered </w:t>
      </w:r>
      <w:r w:rsidR="00CC1E8D" w:rsidRPr="00EB7D9F">
        <w:rPr>
          <w:rFonts w:ascii="Calibri" w:hAnsi="Calibri"/>
          <w:sz w:val="28"/>
          <w:szCs w:val="24"/>
        </w:rPr>
        <w:t xml:space="preserve">more </w:t>
      </w:r>
      <w:r w:rsidR="00D322EB" w:rsidRPr="00EB7D9F">
        <w:rPr>
          <w:rFonts w:ascii="Calibri" w:hAnsi="Calibri"/>
          <w:sz w:val="28"/>
          <w:szCs w:val="24"/>
        </w:rPr>
        <w:t xml:space="preserve">quickly and </w:t>
      </w:r>
      <w:r w:rsidR="00CC1E8D" w:rsidRPr="00EB7D9F">
        <w:rPr>
          <w:rFonts w:ascii="Calibri" w:hAnsi="Calibri"/>
          <w:sz w:val="28"/>
          <w:szCs w:val="24"/>
        </w:rPr>
        <w:t xml:space="preserve">more </w:t>
      </w:r>
      <w:r w:rsidR="00D322EB" w:rsidRPr="00EB7D9F">
        <w:rPr>
          <w:rFonts w:ascii="Calibri" w:hAnsi="Calibri"/>
          <w:sz w:val="28"/>
          <w:szCs w:val="24"/>
        </w:rPr>
        <w:t>effectively</w:t>
      </w:r>
      <w:r w:rsidR="00CC1E8D" w:rsidRPr="00EB7D9F">
        <w:rPr>
          <w:rFonts w:ascii="Calibri" w:hAnsi="Calibri"/>
          <w:sz w:val="28"/>
          <w:szCs w:val="24"/>
        </w:rPr>
        <w:t xml:space="preserve"> than that of other services</w:t>
      </w:r>
      <w:r w:rsidR="00D322EB" w:rsidRPr="00EB7D9F">
        <w:rPr>
          <w:rFonts w:ascii="Calibri" w:hAnsi="Calibri"/>
          <w:sz w:val="28"/>
          <w:szCs w:val="24"/>
        </w:rPr>
        <w:t>.</w:t>
      </w:r>
      <w:r w:rsidRPr="00EB7D9F">
        <w:rPr>
          <w:rFonts w:ascii="Calibri" w:hAnsi="Calibri"/>
          <w:sz w:val="28"/>
          <w:szCs w:val="24"/>
        </w:rPr>
        <w:t xml:space="preserve"> </w:t>
      </w:r>
      <w:r w:rsidR="003E2452" w:rsidRPr="00EB7D9F">
        <w:rPr>
          <w:rFonts w:ascii="Calibri" w:hAnsi="Calibri"/>
          <w:sz w:val="28"/>
          <w:szCs w:val="24"/>
        </w:rPr>
        <w:t>The approach of more informal</w:t>
      </w:r>
      <w:r w:rsidR="007C645E" w:rsidRPr="00EB7D9F">
        <w:rPr>
          <w:rFonts w:ascii="Calibri" w:hAnsi="Calibri"/>
          <w:sz w:val="28"/>
          <w:szCs w:val="24"/>
        </w:rPr>
        <w:t xml:space="preserve"> chats within </w:t>
      </w:r>
      <w:r w:rsidR="00C4481C" w:rsidRPr="00EB7D9F">
        <w:rPr>
          <w:rFonts w:ascii="Calibri" w:hAnsi="Calibri"/>
          <w:sz w:val="28"/>
          <w:szCs w:val="24"/>
        </w:rPr>
        <w:t>schools for</w:t>
      </w:r>
      <w:r w:rsidR="007C645E" w:rsidRPr="00EB7D9F">
        <w:rPr>
          <w:rFonts w:ascii="Calibri" w:hAnsi="Calibri"/>
          <w:sz w:val="28"/>
          <w:szCs w:val="24"/>
        </w:rPr>
        <w:t xml:space="preserve"> example coffee mornings held in schools to assist with </w:t>
      </w:r>
      <w:r w:rsidR="004720B7" w:rsidRPr="00EB7D9F">
        <w:rPr>
          <w:rFonts w:ascii="Calibri" w:hAnsi="Calibri"/>
          <w:sz w:val="28"/>
          <w:szCs w:val="24"/>
        </w:rPr>
        <w:t>queries</w:t>
      </w:r>
      <w:r w:rsidR="00C4481C">
        <w:rPr>
          <w:rFonts w:ascii="Calibri" w:hAnsi="Calibri"/>
          <w:sz w:val="28"/>
          <w:szCs w:val="24"/>
        </w:rPr>
        <w:t>. This was alongside</w:t>
      </w:r>
      <w:r w:rsidR="004720B7" w:rsidRPr="00EB7D9F">
        <w:rPr>
          <w:rFonts w:ascii="Calibri" w:hAnsi="Calibri"/>
          <w:sz w:val="28"/>
          <w:szCs w:val="24"/>
        </w:rPr>
        <w:t xml:space="preserve"> </w:t>
      </w:r>
      <w:r w:rsidR="003E2452" w:rsidRPr="00EB7D9F">
        <w:rPr>
          <w:rFonts w:ascii="Calibri" w:hAnsi="Calibri"/>
          <w:sz w:val="28"/>
          <w:szCs w:val="24"/>
        </w:rPr>
        <w:t xml:space="preserve">formal applications to work </w:t>
      </w:r>
      <w:r w:rsidR="007C645E" w:rsidRPr="00EB7D9F">
        <w:rPr>
          <w:rFonts w:ascii="Calibri" w:hAnsi="Calibri"/>
          <w:sz w:val="28"/>
          <w:szCs w:val="24"/>
        </w:rPr>
        <w:t xml:space="preserve">for a period of time </w:t>
      </w:r>
      <w:r w:rsidR="003E2452" w:rsidRPr="00EB7D9F">
        <w:rPr>
          <w:rFonts w:ascii="Calibri" w:hAnsi="Calibri"/>
          <w:sz w:val="28"/>
          <w:szCs w:val="24"/>
        </w:rPr>
        <w:t xml:space="preserve">with a family mentor </w:t>
      </w:r>
      <w:r w:rsidR="00C4481C">
        <w:rPr>
          <w:rFonts w:ascii="Calibri" w:hAnsi="Calibri"/>
          <w:sz w:val="28"/>
          <w:szCs w:val="24"/>
        </w:rPr>
        <w:t xml:space="preserve">and provided </w:t>
      </w:r>
      <w:r w:rsidR="003E2452" w:rsidRPr="00EB7D9F">
        <w:rPr>
          <w:rFonts w:ascii="Calibri" w:hAnsi="Calibri"/>
          <w:sz w:val="28"/>
          <w:szCs w:val="24"/>
        </w:rPr>
        <w:t xml:space="preserve">a menu of options of support. </w:t>
      </w:r>
    </w:p>
    <w:p w14:paraId="3A669E6E" w14:textId="35117331" w:rsidR="00057D9E" w:rsidRPr="00EB7D9F" w:rsidRDefault="003E2452" w:rsidP="00DC45F1">
      <w:pPr>
        <w:jc w:val="both"/>
        <w:rPr>
          <w:rFonts w:ascii="Calibri" w:hAnsi="Calibri"/>
          <w:sz w:val="28"/>
          <w:szCs w:val="24"/>
        </w:rPr>
      </w:pPr>
      <w:r w:rsidRPr="00EB7D9F">
        <w:rPr>
          <w:rFonts w:ascii="Calibri" w:hAnsi="Calibri"/>
          <w:sz w:val="28"/>
          <w:szCs w:val="24"/>
        </w:rPr>
        <w:t xml:space="preserve">A number of issues were identified as being </w:t>
      </w:r>
      <w:r w:rsidR="00181966" w:rsidRPr="00EB7D9F">
        <w:rPr>
          <w:rFonts w:ascii="Calibri" w:hAnsi="Calibri"/>
          <w:sz w:val="28"/>
          <w:szCs w:val="24"/>
        </w:rPr>
        <w:t xml:space="preserve">potential trigger </w:t>
      </w:r>
      <w:r w:rsidR="00297C0A" w:rsidRPr="00EB7D9F">
        <w:rPr>
          <w:rFonts w:ascii="Calibri" w:hAnsi="Calibri"/>
          <w:sz w:val="28"/>
          <w:szCs w:val="24"/>
        </w:rPr>
        <w:t>points for referral</w:t>
      </w:r>
      <w:r w:rsidR="00CC1E8D" w:rsidRPr="00EB7D9F">
        <w:rPr>
          <w:rFonts w:ascii="Calibri" w:hAnsi="Calibri"/>
          <w:sz w:val="28"/>
          <w:szCs w:val="24"/>
        </w:rPr>
        <w:t xml:space="preserve"> of a family to Gateway for support.</w:t>
      </w:r>
      <w:r w:rsidR="00297C0A" w:rsidRPr="00EB7D9F">
        <w:rPr>
          <w:rFonts w:ascii="Calibri" w:hAnsi="Calibri"/>
          <w:sz w:val="28"/>
          <w:szCs w:val="24"/>
        </w:rPr>
        <w:t xml:space="preserve"> </w:t>
      </w:r>
      <w:r w:rsidR="00CC1E8D" w:rsidRPr="00EB7D9F">
        <w:rPr>
          <w:rFonts w:ascii="Calibri" w:hAnsi="Calibri"/>
          <w:sz w:val="28"/>
          <w:szCs w:val="24"/>
        </w:rPr>
        <w:t>For example</w:t>
      </w:r>
      <w:r w:rsidR="00181966" w:rsidRPr="00EB7D9F">
        <w:rPr>
          <w:rFonts w:ascii="Calibri" w:hAnsi="Calibri"/>
          <w:sz w:val="28"/>
          <w:szCs w:val="24"/>
        </w:rPr>
        <w:t xml:space="preserve"> </w:t>
      </w:r>
      <w:r w:rsidR="009706FC" w:rsidRPr="00EB7D9F">
        <w:rPr>
          <w:rFonts w:ascii="Calibri" w:hAnsi="Calibri"/>
          <w:sz w:val="28"/>
          <w:szCs w:val="24"/>
        </w:rPr>
        <w:t xml:space="preserve">parents </w:t>
      </w:r>
      <w:r w:rsidR="00CC1E8D" w:rsidRPr="00EB7D9F">
        <w:rPr>
          <w:rFonts w:ascii="Calibri" w:hAnsi="Calibri"/>
          <w:sz w:val="28"/>
          <w:szCs w:val="24"/>
        </w:rPr>
        <w:t xml:space="preserve">or </w:t>
      </w:r>
      <w:r w:rsidR="009706FC" w:rsidRPr="00EB7D9F">
        <w:rPr>
          <w:rFonts w:ascii="Calibri" w:hAnsi="Calibri"/>
          <w:sz w:val="28"/>
          <w:szCs w:val="24"/>
        </w:rPr>
        <w:t xml:space="preserve">caregivers </w:t>
      </w:r>
      <w:r w:rsidR="00181966" w:rsidRPr="00EB7D9F">
        <w:rPr>
          <w:rFonts w:ascii="Calibri" w:hAnsi="Calibri"/>
          <w:sz w:val="28"/>
          <w:szCs w:val="24"/>
        </w:rPr>
        <w:t>having financial difficulties such as rent arrears</w:t>
      </w:r>
      <w:r w:rsidR="00CC1E8D" w:rsidRPr="00EB7D9F">
        <w:rPr>
          <w:rFonts w:ascii="Calibri" w:hAnsi="Calibri"/>
          <w:sz w:val="28"/>
          <w:szCs w:val="24"/>
        </w:rPr>
        <w:t>;</w:t>
      </w:r>
      <w:r w:rsidR="00181966" w:rsidRPr="00EB7D9F">
        <w:rPr>
          <w:rFonts w:ascii="Calibri" w:hAnsi="Calibri"/>
          <w:sz w:val="28"/>
          <w:szCs w:val="24"/>
        </w:rPr>
        <w:t xml:space="preserve"> a relationship breakdown</w:t>
      </w:r>
      <w:r w:rsidR="00CC1E8D" w:rsidRPr="00EB7D9F">
        <w:rPr>
          <w:rFonts w:ascii="Calibri" w:hAnsi="Calibri"/>
          <w:sz w:val="28"/>
          <w:szCs w:val="24"/>
        </w:rPr>
        <w:t>;</w:t>
      </w:r>
      <w:r w:rsidR="00181966" w:rsidRPr="00EB7D9F">
        <w:rPr>
          <w:rFonts w:ascii="Calibri" w:hAnsi="Calibri"/>
          <w:sz w:val="28"/>
          <w:szCs w:val="24"/>
        </w:rPr>
        <w:t xml:space="preserve"> a child having behavioural difficulties</w:t>
      </w:r>
      <w:r w:rsidR="00CC1E8D" w:rsidRPr="00EB7D9F">
        <w:rPr>
          <w:rFonts w:ascii="Calibri" w:hAnsi="Calibri"/>
          <w:sz w:val="28"/>
          <w:szCs w:val="24"/>
        </w:rPr>
        <w:t>; or</w:t>
      </w:r>
      <w:r w:rsidR="000F60C3" w:rsidRPr="00EB7D9F">
        <w:rPr>
          <w:rFonts w:ascii="Calibri" w:hAnsi="Calibri"/>
          <w:sz w:val="28"/>
          <w:szCs w:val="24"/>
        </w:rPr>
        <w:t xml:space="preserve"> poor </w:t>
      </w:r>
      <w:r w:rsidR="00CC1E8D" w:rsidRPr="00EB7D9F">
        <w:rPr>
          <w:rFonts w:ascii="Calibri" w:hAnsi="Calibri"/>
          <w:sz w:val="28"/>
          <w:szCs w:val="24"/>
        </w:rPr>
        <w:t xml:space="preserve">school </w:t>
      </w:r>
      <w:r w:rsidR="00FD10AF" w:rsidRPr="00EB7D9F">
        <w:rPr>
          <w:rFonts w:ascii="Calibri" w:hAnsi="Calibri"/>
          <w:sz w:val="28"/>
          <w:szCs w:val="24"/>
        </w:rPr>
        <w:t>attendance</w:t>
      </w:r>
      <w:r w:rsidR="00181966" w:rsidRPr="00EB7D9F">
        <w:rPr>
          <w:rFonts w:ascii="Calibri" w:hAnsi="Calibri"/>
          <w:sz w:val="28"/>
          <w:szCs w:val="24"/>
        </w:rPr>
        <w:t xml:space="preserve">.  </w:t>
      </w:r>
      <w:r w:rsidR="00FD10AF" w:rsidRPr="00EB7D9F">
        <w:rPr>
          <w:rFonts w:ascii="Calibri" w:hAnsi="Calibri"/>
          <w:sz w:val="28"/>
          <w:szCs w:val="24"/>
        </w:rPr>
        <w:t>In addition</w:t>
      </w:r>
      <w:r w:rsidR="00CC177F">
        <w:rPr>
          <w:rFonts w:ascii="Calibri" w:hAnsi="Calibri"/>
          <w:sz w:val="28"/>
          <w:szCs w:val="24"/>
        </w:rPr>
        <w:t>,</w:t>
      </w:r>
      <w:r w:rsidR="00FD10AF" w:rsidRPr="00EB7D9F">
        <w:rPr>
          <w:rFonts w:ascii="Calibri" w:hAnsi="Calibri"/>
          <w:sz w:val="28"/>
          <w:szCs w:val="24"/>
        </w:rPr>
        <w:t xml:space="preserve"> in some schools child self-</w:t>
      </w:r>
      <w:r w:rsidR="00CC1E8D" w:rsidRPr="00EB7D9F">
        <w:rPr>
          <w:rFonts w:ascii="Calibri" w:hAnsi="Calibri"/>
          <w:sz w:val="28"/>
          <w:szCs w:val="24"/>
        </w:rPr>
        <w:t xml:space="preserve">referral was recognised as a route to accessing the project, </w:t>
      </w:r>
      <w:r w:rsidR="00FD10AF" w:rsidRPr="00EB7D9F">
        <w:rPr>
          <w:rFonts w:ascii="Calibri" w:hAnsi="Calibri"/>
          <w:sz w:val="28"/>
          <w:szCs w:val="24"/>
        </w:rPr>
        <w:t xml:space="preserve">for example </w:t>
      </w:r>
      <w:r w:rsidR="00CC1E8D" w:rsidRPr="00EB7D9F">
        <w:rPr>
          <w:rFonts w:ascii="Calibri" w:hAnsi="Calibri"/>
          <w:sz w:val="28"/>
          <w:szCs w:val="24"/>
        </w:rPr>
        <w:t xml:space="preserve">by </w:t>
      </w:r>
      <w:r w:rsidR="00FD10AF" w:rsidRPr="00EB7D9F">
        <w:rPr>
          <w:rFonts w:ascii="Calibri" w:hAnsi="Calibri"/>
          <w:sz w:val="28"/>
          <w:szCs w:val="24"/>
        </w:rPr>
        <w:t xml:space="preserve">asking </w:t>
      </w:r>
      <w:r w:rsidR="00297C0A" w:rsidRPr="00EB7D9F">
        <w:rPr>
          <w:rFonts w:ascii="Calibri" w:hAnsi="Calibri"/>
          <w:sz w:val="28"/>
          <w:szCs w:val="24"/>
        </w:rPr>
        <w:t xml:space="preserve">for help </w:t>
      </w:r>
      <w:r w:rsidR="00CC1E8D" w:rsidRPr="00EB7D9F">
        <w:rPr>
          <w:rFonts w:ascii="Calibri" w:hAnsi="Calibri"/>
          <w:sz w:val="28"/>
          <w:szCs w:val="24"/>
        </w:rPr>
        <w:t xml:space="preserve">from </w:t>
      </w:r>
      <w:r w:rsidR="00297C0A" w:rsidRPr="00EB7D9F">
        <w:rPr>
          <w:rFonts w:ascii="Calibri" w:hAnsi="Calibri"/>
          <w:sz w:val="28"/>
          <w:szCs w:val="24"/>
        </w:rPr>
        <w:t>a teacher or other member of school staff</w:t>
      </w:r>
      <w:r w:rsidR="00CC177F">
        <w:rPr>
          <w:rFonts w:ascii="Calibri" w:hAnsi="Calibri"/>
          <w:sz w:val="28"/>
          <w:szCs w:val="24"/>
        </w:rPr>
        <w:t>,</w:t>
      </w:r>
      <w:r w:rsidR="00297C0A" w:rsidRPr="00EB7D9F">
        <w:rPr>
          <w:rFonts w:ascii="Calibri" w:hAnsi="Calibri"/>
          <w:sz w:val="28"/>
          <w:szCs w:val="24"/>
        </w:rPr>
        <w:t xml:space="preserve"> which would then serve as a starting point for an approach to the family. </w:t>
      </w:r>
      <w:r w:rsidR="00057D9E" w:rsidRPr="00EB7D9F">
        <w:rPr>
          <w:rFonts w:ascii="Calibri" w:hAnsi="Calibri"/>
          <w:sz w:val="28"/>
          <w:szCs w:val="24"/>
        </w:rPr>
        <w:t>In other cases</w:t>
      </w:r>
      <w:r w:rsidR="00C4481C">
        <w:rPr>
          <w:rFonts w:ascii="Calibri" w:hAnsi="Calibri"/>
          <w:sz w:val="28"/>
          <w:szCs w:val="24"/>
        </w:rPr>
        <w:t>,</w:t>
      </w:r>
      <w:r w:rsidR="00057D9E" w:rsidRPr="00EB7D9F">
        <w:rPr>
          <w:rFonts w:ascii="Calibri" w:hAnsi="Calibri"/>
          <w:sz w:val="28"/>
          <w:szCs w:val="24"/>
        </w:rPr>
        <w:t xml:space="preserve"> for </w:t>
      </w:r>
      <w:r w:rsidR="00A34C9C" w:rsidRPr="00EB7D9F">
        <w:rPr>
          <w:rFonts w:ascii="Calibri" w:hAnsi="Calibri"/>
          <w:sz w:val="28"/>
          <w:szCs w:val="24"/>
        </w:rPr>
        <w:t xml:space="preserve">example </w:t>
      </w:r>
      <w:r w:rsidR="00CC1E8D" w:rsidRPr="00EB7D9F">
        <w:rPr>
          <w:rFonts w:ascii="Calibri" w:hAnsi="Calibri"/>
          <w:sz w:val="28"/>
          <w:szCs w:val="24"/>
        </w:rPr>
        <w:t xml:space="preserve">circumstances, </w:t>
      </w:r>
      <w:r w:rsidR="00057D9E" w:rsidRPr="00EB7D9F">
        <w:rPr>
          <w:rFonts w:ascii="Calibri" w:hAnsi="Calibri"/>
          <w:sz w:val="28"/>
          <w:szCs w:val="24"/>
        </w:rPr>
        <w:t xml:space="preserve">where </w:t>
      </w:r>
      <w:r w:rsidR="009706FC" w:rsidRPr="00EB7D9F">
        <w:rPr>
          <w:rFonts w:ascii="Calibri" w:hAnsi="Calibri"/>
          <w:sz w:val="28"/>
          <w:szCs w:val="24"/>
        </w:rPr>
        <w:t xml:space="preserve">parents </w:t>
      </w:r>
      <w:r w:rsidR="00CC1E8D" w:rsidRPr="00EB7D9F">
        <w:rPr>
          <w:rFonts w:ascii="Calibri" w:hAnsi="Calibri"/>
          <w:sz w:val="28"/>
          <w:szCs w:val="24"/>
        </w:rPr>
        <w:t xml:space="preserve">or </w:t>
      </w:r>
      <w:r w:rsidR="009706FC" w:rsidRPr="00EB7D9F">
        <w:rPr>
          <w:rFonts w:ascii="Calibri" w:hAnsi="Calibri"/>
          <w:sz w:val="28"/>
          <w:szCs w:val="24"/>
        </w:rPr>
        <w:t xml:space="preserve">caregivers </w:t>
      </w:r>
      <w:r w:rsidR="00057D9E" w:rsidRPr="00EB7D9F">
        <w:rPr>
          <w:rFonts w:ascii="Calibri" w:hAnsi="Calibri"/>
          <w:sz w:val="28"/>
          <w:szCs w:val="24"/>
        </w:rPr>
        <w:t xml:space="preserve">were </w:t>
      </w:r>
      <w:r w:rsidR="00CC1E8D" w:rsidRPr="00EB7D9F">
        <w:rPr>
          <w:rFonts w:ascii="Calibri" w:hAnsi="Calibri"/>
          <w:sz w:val="28"/>
          <w:szCs w:val="24"/>
        </w:rPr>
        <w:t xml:space="preserve">particularly </w:t>
      </w:r>
      <w:r w:rsidR="00057D9E" w:rsidRPr="00EB7D9F">
        <w:rPr>
          <w:rFonts w:ascii="Calibri" w:hAnsi="Calibri"/>
          <w:sz w:val="28"/>
          <w:szCs w:val="24"/>
        </w:rPr>
        <w:t>young</w:t>
      </w:r>
      <w:r w:rsidR="00CC1E8D" w:rsidRPr="00EB7D9F">
        <w:rPr>
          <w:rFonts w:ascii="Calibri" w:hAnsi="Calibri"/>
          <w:sz w:val="28"/>
          <w:szCs w:val="24"/>
        </w:rPr>
        <w:t>,</w:t>
      </w:r>
      <w:r w:rsidR="00057D9E" w:rsidRPr="00EB7D9F">
        <w:rPr>
          <w:rFonts w:ascii="Calibri" w:hAnsi="Calibri"/>
          <w:sz w:val="28"/>
          <w:szCs w:val="24"/>
        </w:rPr>
        <w:t xml:space="preserve"> or where a family had recently moved to an area or had little wider support networks</w:t>
      </w:r>
      <w:r w:rsidR="00CC1E8D" w:rsidRPr="00EB7D9F">
        <w:rPr>
          <w:rFonts w:ascii="Calibri" w:hAnsi="Calibri"/>
          <w:sz w:val="28"/>
          <w:szCs w:val="24"/>
        </w:rPr>
        <w:t>,</w:t>
      </w:r>
      <w:r w:rsidR="00057D9E" w:rsidRPr="00EB7D9F">
        <w:rPr>
          <w:rFonts w:ascii="Calibri" w:hAnsi="Calibri"/>
          <w:sz w:val="28"/>
          <w:szCs w:val="24"/>
        </w:rPr>
        <w:t xml:space="preserve"> were also</w:t>
      </w:r>
      <w:r w:rsidR="00CC1E8D" w:rsidRPr="00EB7D9F">
        <w:rPr>
          <w:rFonts w:ascii="Calibri" w:hAnsi="Calibri"/>
          <w:sz w:val="28"/>
          <w:szCs w:val="24"/>
        </w:rPr>
        <w:t xml:space="preserve"> identified as</w:t>
      </w:r>
      <w:r w:rsidR="00057D9E" w:rsidRPr="00EB7D9F">
        <w:rPr>
          <w:rFonts w:ascii="Calibri" w:hAnsi="Calibri"/>
          <w:sz w:val="28"/>
          <w:szCs w:val="24"/>
        </w:rPr>
        <w:t xml:space="preserve"> trigger</w:t>
      </w:r>
      <w:r w:rsidR="00CC1E8D" w:rsidRPr="00EB7D9F">
        <w:rPr>
          <w:rFonts w:ascii="Calibri" w:hAnsi="Calibri"/>
          <w:sz w:val="28"/>
          <w:szCs w:val="24"/>
        </w:rPr>
        <w:t>s</w:t>
      </w:r>
      <w:r w:rsidR="00057D9E" w:rsidRPr="00EB7D9F">
        <w:rPr>
          <w:rFonts w:ascii="Calibri" w:hAnsi="Calibri"/>
          <w:sz w:val="28"/>
          <w:szCs w:val="24"/>
        </w:rPr>
        <w:t xml:space="preserve"> </w:t>
      </w:r>
      <w:r w:rsidR="00CC1E8D" w:rsidRPr="00EB7D9F">
        <w:rPr>
          <w:rFonts w:ascii="Calibri" w:hAnsi="Calibri"/>
          <w:sz w:val="28"/>
          <w:szCs w:val="24"/>
        </w:rPr>
        <w:t>for referral to the project</w:t>
      </w:r>
      <w:r w:rsidR="00057D9E" w:rsidRPr="00EB7D9F">
        <w:rPr>
          <w:rFonts w:ascii="Calibri" w:hAnsi="Calibri"/>
          <w:sz w:val="28"/>
          <w:szCs w:val="24"/>
        </w:rPr>
        <w:t xml:space="preserve">. </w:t>
      </w:r>
    </w:p>
    <w:p w14:paraId="0DD8BF75" w14:textId="77777777" w:rsidR="00AE301C" w:rsidRPr="00EB7D9F" w:rsidRDefault="00CC1E8D" w:rsidP="00C04D9A">
      <w:pPr>
        <w:pStyle w:val="Heading2"/>
        <w:rPr>
          <w:rFonts w:ascii="Calibri" w:hAnsi="Calibri"/>
          <w:b w:val="0"/>
          <w:sz w:val="28"/>
          <w:szCs w:val="24"/>
        </w:rPr>
      </w:pPr>
      <w:bookmarkStart w:id="13" w:name="_Toc468959264"/>
      <w:r w:rsidRPr="00EB7D9F">
        <w:rPr>
          <w:rFonts w:ascii="Calibri" w:hAnsi="Calibri"/>
          <w:sz w:val="28"/>
          <w:szCs w:val="24"/>
        </w:rPr>
        <w:t xml:space="preserve">School-family relationships </w:t>
      </w:r>
      <w:r w:rsidR="00AE301C" w:rsidRPr="00EB7D9F">
        <w:rPr>
          <w:rFonts w:ascii="Calibri" w:hAnsi="Calibri"/>
          <w:sz w:val="28"/>
          <w:szCs w:val="24"/>
        </w:rPr>
        <w:t xml:space="preserve">and the </w:t>
      </w:r>
      <w:r w:rsidRPr="00EB7D9F">
        <w:rPr>
          <w:rFonts w:ascii="Calibri" w:hAnsi="Calibri"/>
          <w:sz w:val="28"/>
          <w:szCs w:val="24"/>
        </w:rPr>
        <w:t>r</w:t>
      </w:r>
      <w:r w:rsidR="00AE301C" w:rsidRPr="00EB7D9F">
        <w:rPr>
          <w:rFonts w:ascii="Calibri" w:hAnsi="Calibri"/>
          <w:sz w:val="28"/>
          <w:szCs w:val="24"/>
        </w:rPr>
        <w:t>ole of Gateway</w:t>
      </w:r>
      <w:bookmarkEnd w:id="13"/>
      <w:r w:rsidR="00AE301C" w:rsidRPr="00EB7D9F">
        <w:rPr>
          <w:rFonts w:ascii="Calibri" w:hAnsi="Calibri"/>
          <w:sz w:val="28"/>
          <w:szCs w:val="24"/>
        </w:rPr>
        <w:t xml:space="preserve">  </w:t>
      </w:r>
    </w:p>
    <w:p w14:paraId="4F359ADC" w14:textId="17DE6851" w:rsidR="000F60C3" w:rsidRPr="00EB7D9F" w:rsidRDefault="00DC65E1" w:rsidP="00DC45F1">
      <w:pPr>
        <w:jc w:val="both"/>
        <w:rPr>
          <w:rFonts w:ascii="Calibri" w:hAnsi="Calibri"/>
          <w:sz w:val="28"/>
          <w:szCs w:val="24"/>
        </w:rPr>
      </w:pPr>
      <w:r w:rsidRPr="00EB7D9F">
        <w:rPr>
          <w:rFonts w:ascii="Calibri" w:hAnsi="Calibri"/>
          <w:sz w:val="28"/>
          <w:szCs w:val="24"/>
        </w:rPr>
        <w:t>It was clearly recognised by interviewees that the impact of the Gateway project within the school context was dependent upon the nature and quality of families’ engagement with the project.</w:t>
      </w:r>
      <w:r w:rsidR="00CB6152" w:rsidRPr="00EB7D9F">
        <w:rPr>
          <w:rFonts w:ascii="Calibri" w:hAnsi="Calibri"/>
          <w:sz w:val="28"/>
          <w:szCs w:val="24"/>
        </w:rPr>
        <w:t xml:space="preserve"> It was perceived that the project could only have a limited impact on </w:t>
      </w:r>
      <w:r w:rsidRPr="00EB7D9F">
        <w:rPr>
          <w:rFonts w:ascii="Calibri" w:hAnsi="Calibri"/>
          <w:sz w:val="28"/>
          <w:szCs w:val="24"/>
        </w:rPr>
        <w:t xml:space="preserve">a </w:t>
      </w:r>
      <w:r w:rsidR="00CB6152" w:rsidRPr="00EB7D9F">
        <w:rPr>
          <w:rFonts w:ascii="Calibri" w:hAnsi="Calibri"/>
          <w:sz w:val="28"/>
          <w:szCs w:val="24"/>
        </w:rPr>
        <w:t>child without effective ‘buy in’ and engagement from the parent</w:t>
      </w:r>
      <w:r w:rsidR="00CC1E8D" w:rsidRPr="00EB7D9F">
        <w:rPr>
          <w:rFonts w:ascii="Calibri" w:hAnsi="Calibri"/>
          <w:sz w:val="28"/>
          <w:szCs w:val="24"/>
        </w:rPr>
        <w:t>s</w:t>
      </w:r>
      <w:r w:rsidR="00CB6152" w:rsidRPr="00EB7D9F">
        <w:rPr>
          <w:rFonts w:ascii="Calibri" w:hAnsi="Calibri"/>
          <w:sz w:val="28"/>
          <w:szCs w:val="24"/>
        </w:rPr>
        <w:t>.</w:t>
      </w:r>
      <w:r w:rsidR="000F60C3" w:rsidRPr="00EB7D9F">
        <w:rPr>
          <w:rFonts w:ascii="Calibri" w:hAnsi="Calibri"/>
          <w:sz w:val="28"/>
          <w:szCs w:val="24"/>
        </w:rPr>
        <w:t xml:space="preserve"> It was recognised that some </w:t>
      </w:r>
      <w:r w:rsidR="009706FC" w:rsidRPr="00EB7D9F">
        <w:rPr>
          <w:rFonts w:ascii="Calibri" w:hAnsi="Calibri"/>
          <w:sz w:val="28"/>
          <w:szCs w:val="24"/>
        </w:rPr>
        <w:t xml:space="preserve">parents and caregivers </w:t>
      </w:r>
      <w:r w:rsidR="000F60C3" w:rsidRPr="00EB7D9F">
        <w:rPr>
          <w:rFonts w:ascii="Calibri" w:hAnsi="Calibri"/>
          <w:sz w:val="28"/>
          <w:szCs w:val="24"/>
        </w:rPr>
        <w:t>would be reluctant to engage</w:t>
      </w:r>
      <w:r w:rsidRPr="00EB7D9F">
        <w:rPr>
          <w:rFonts w:ascii="Calibri" w:hAnsi="Calibri"/>
          <w:sz w:val="28"/>
          <w:szCs w:val="24"/>
        </w:rPr>
        <w:t xml:space="preserve"> and not want to acknowledge that they might be in need of support.</w:t>
      </w:r>
      <w:r w:rsidR="000F60C3" w:rsidRPr="00EB7D9F">
        <w:rPr>
          <w:rFonts w:ascii="Calibri" w:hAnsi="Calibri"/>
          <w:sz w:val="28"/>
          <w:szCs w:val="24"/>
        </w:rPr>
        <w:t xml:space="preserve"> </w:t>
      </w:r>
      <w:r w:rsidRPr="00EB7D9F">
        <w:rPr>
          <w:rFonts w:ascii="Calibri" w:hAnsi="Calibri"/>
          <w:sz w:val="28"/>
          <w:szCs w:val="24"/>
        </w:rPr>
        <w:t xml:space="preserve"> Engaging with support services was recognised as carrying an element of stigma for some families.</w:t>
      </w:r>
      <w:r w:rsidR="000F60C3" w:rsidRPr="00EB7D9F">
        <w:rPr>
          <w:rFonts w:ascii="Calibri" w:hAnsi="Calibri"/>
          <w:sz w:val="28"/>
          <w:szCs w:val="24"/>
        </w:rPr>
        <w:t xml:space="preserve">  </w:t>
      </w:r>
      <w:r w:rsidRPr="00EB7D9F">
        <w:rPr>
          <w:rFonts w:ascii="Calibri" w:hAnsi="Calibri"/>
          <w:sz w:val="28"/>
          <w:szCs w:val="24"/>
        </w:rPr>
        <w:t>For example interviewees considered there could be reluctance to engage among f</w:t>
      </w:r>
      <w:r w:rsidR="000F60C3" w:rsidRPr="00EB7D9F">
        <w:rPr>
          <w:rFonts w:ascii="Calibri" w:hAnsi="Calibri"/>
          <w:sz w:val="28"/>
          <w:szCs w:val="24"/>
        </w:rPr>
        <w:t xml:space="preserve">amilies </w:t>
      </w:r>
      <w:r w:rsidRPr="00EB7D9F">
        <w:rPr>
          <w:rFonts w:ascii="Calibri" w:hAnsi="Calibri"/>
          <w:sz w:val="28"/>
          <w:szCs w:val="24"/>
        </w:rPr>
        <w:t>with</w:t>
      </w:r>
      <w:r w:rsidR="000F60C3" w:rsidRPr="00EB7D9F">
        <w:rPr>
          <w:rFonts w:ascii="Calibri" w:hAnsi="Calibri"/>
          <w:sz w:val="28"/>
          <w:szCs w:val="24"/>
        </w:rPr>
        <w:t xml:space="preserve"> a long </w:t>
      </w:r>
      <w:r w:rsidR="004720B7" w:rsidRPr="00EB7D9F">
        <w:rPr>
          <w:rFonts w:ascii="Calibri" w:hAnsi="Calibri"/>
          <w:sz w:val="28"/>
          <w:szCs w:val="24"/>
        </w:rPr>
        <w:t>history of</w:t>
      </w:r>
      <w:r w:rsidR="00297C0A" w:rsidRPr="00EB7D9F">
        <w:rPr>
          <w:rFonts w:ascii="Calibri" w:hAnsi="Calibri"/>
          <w:sz w:val="28"/>
          <w:szCs w:val="24"/>
        </w:rPr>
        <w:t xml:space="preserve"> </w:t>
      </w:r>
      <w:r w:rsidR="000F60C3" w:rsidRPr="00EB7D9F">
        <w:rPr>
          <w:rFonts w:ascii="Calibri" w:hAnsi="Calibri"/>
          <w:sz w:val="28"/>
          <w:szCs w:val="24"/>
        </w:rPr>
        <w:t xml:space="preserve">social work </w:t>
      </w:r>
      <w:r w:rsidR="004720B7" w:rsidRPr="00EB7D9F">
        <w:rPr>
          <w:rFonts w:ascii="Calibri" w:hAnsi="Calibri"/>
          <w:sz w:val="28"/>
          <w:szCs w:val="24"/>
        </w:rPr>
        <w:t>intervention,</w:t>
      </w:r>
      <w:r w:rsidRPr="00EB7D9F">
        <w:rPr>
          <w:rFonts w:ascii="Calibri" w:hAnsi="Calibri"/>
          <w:sz w:val="28"/>
          <w:szCs w:val="24"/>
        </w:rPr>
        <w:t xml:space="preserve"> </w:t>
      </w:r>
      <w:r w:rsidR="00AE301C" w:rsidRPr="00EB7D9F">
        <w:rPr>
          <w:rFonts w:ascii="Calibri" w:hAnsi="Calibri"/>
          <w:sz w:val="28"/>
          <w:szCs w:val="24"/>
        </w:rPr>
        <w:t xml:space="preserve">or </w:t>
      </w:r>
      <w:r w:rsidRPr="00EB7D9F">
        <w:rPr>
          <w:rFonts w:ascii="Calibri" w:hAnsi="Calibri"/>
          <w:sz w:val="28"/>
          <w:szCs w:val="24"/>
        </w:rPr>
        <w:t xml:space="preserve">because of </w:t>
      </w:r>
      <w:r w:rsidR="00AE301C" w:rsidRPr="00EB7D9F">
        <w:rPr>
          <w:rFonts w:ascii="Calibri" w:hAnsi="Calibri"/>
          <w:sz w:val="28"/>
          <w:szCs w:val="24"/>
        </w:rPr>
        <w:t>negative views that were held of other families</w:t>
      </w:r>
      <w:r w:rsidRPr="00EB7D9F">
        <w:rPr>
          <w:rFonts w:ascii="Calibri" w:hAnsi="Calibri"/>
          <w:sz w:val="28"/>
          <w:szCs w:val="24"/>
        </w:rPr>
        <w:t xml:space="preserve"> already</w:t>
      </w:r>
      <w:r w:rsidR="00AE301C" w:rsidRPr="00EB7D9F">
        <w:rPr>
          <w:rFonts w:ascii="Calibri" w:hAnsi="Calibri"/>
          <w:sz w:val="28"/>
          <w:szCs w:val="24"/>
        </w:rPr>
        <w:t xml:space="preserve"> engaging with the project</w:t>
      </w:r>
      <w:r w:rsidR="000F60C3" w:rsidRPr="00EB7D9F">
        <w:rPr>
          <w:rFonts w:ascii="Calibri" w:hAnsi="Calibri"/>
          <w:sz w:val="28"/>
          <w:szCs w:val="24"/>
        </w:rPr>
        <w:t xml:space="preserve">.  </w:t>
      </w:r>
      <w:r w:rsidR="00CB6152" w:rsidRPr="00EB7D9F">
        <w:rPr>
          <w:rFonts w:ascii="Calibri" w:hAnsi="Calibri"/>
          <w:sz w:val="28"/>
          <w:szCs w:val="24"/>
        </w:rPr>
        <w:t xml:space="preserve"> </w:t>
      </w:r>
    </w:p>
    <w:p w14:paraId="5682BBF8" w14:textId="17CD812B" w:rsidR="00181966" w:rsidRPr="00EB7D9F" w:rsidRDefault="00FB062D" w:rsidP="00DC45F1">
      <w:pPr>
        <w:jc w:val="both"/>
        <w:rPr>
          <w:rFonts w:ascii="Calibri" w:hAnsi="Calibri"/>
          <w:sz w:val="28"/>
          <w:szCs w:val="24"/>
        </w:rPr>
      </w:pPr>
      <w:r w:rsidRPr="00EB7D9F">
        <w:rPr>
          <w:rFonts w:ascii="Calibri" w:hAnsi="Calibri"/>
          <w:sz w:val="28"/>
          <w:szCs w:val="24"/>
        </w:rPr>
        <w:t>Several schools</w:t>
      </w:r>
      <w:r w:rsidR="004720B7" w:rsidRPr="00EB7D9F">
        <w:rPr>
          <w:rFonts w:ascii="Calibri" w:hAnsi="Calibri"/>
          <w:sz w:val="28"/>
          <w:szCs w:val="24"/>
        </w:rPr>
        <w:t xml:space="preserve"> outlined the</w:t>
      </w:r>
      <w:r w:rsidR="007E1D97" w:rsidRPr="00EB7D9F">
        <w:rPr>
          <w:rFonts w:ascii="Calibri" w:hAnsi="Calibri"/>
          <w:sz w:val="28"/>
          <w:szCs w:val="24"/>
        </w:rPr>
        <w:t xml:space="preserve"> impacts which </w:t>
      </w:r>
      <w:r w:rsidRPr="00EB7D9F">
        <w:rPr>
          <w:rFonts w:ascii="Calibri" w:hAnsi="Calibri"/>
          <w:sz w:val="28"/>
          <w:szCs w:val="24"/>
        </w:rPr>
        <w:t xml:space="preserve">parental </w:t>
      </w:r>
      <w:r w:rsidR="00E41984" w:rsidRPr="00EB7D9F">
        <w:rPr>
          <w:rFonts w:ascii="Calibri" w:hAnsi="Calibri"/>
          <w:sz w:val="28"/>
          <w:szCs w:val="24"/>
        </w:rPr>
        <w:t>behaviour or</w:t>
      </w:r>
      <w:r w:rsidRPr="00EB7D9F">
        <w:rPr>
          <w:rFonts w:ascii="Calibri" w:hAnsi="Calibri"/>
          <w:sz w:val="28"/>
          <w:szCs w:val="24"/>
        </w:rPr>
        <w:t xml:space="preserve"> household </w:t>
      </w:r>
      <w:r w:rsidR="004720B7" w:rsidRPr="00EB7D9F">
        <w:rPr>
          <w:rFonts w:ascii="Calibri" w:hAnsi="Calibri"/>
          <w:sz w:val="28"/>
          <w:szCs w:val="24"/>
        </w:rPr>
        <w:t>stresses can</w:t>
      </w:r>
      <w:r w:rsidR="007E1D97" w:rsidRPr="00EB7D9F">
        <w:rPr>
          <w:rFonts w:ascii="Calibri" w:hAnsi="Calibri"/>
          <w:sz w:val="28"/>
          <w:szCs w:val="24"/>
        </w:rPr>
        <w:t xml:space="preserve"> have on children</w:t>
      </w:r>
      <w:r w:rsidR="00F664E3" w:rsidRPr="00EB7D9F">
        <w:rPr>
          <w:rFonts w:ascii="Calibri" w:hAnsi="Calibri"/>
          <w:sz w:val="28"/>
          <w:szCs w:val="24"/>
        </w:rPr>
        <w:t xml:space="preserve"> and </w:t>
      </w:r>
      <w:r w:rsidR="007E1D97" w:rsidRPr="00EB7D9F">
        <w:rPr>
          <w:rFonts w:ascii="Calibri" w:hAnsi="Calibri"/>
          <w:sz w:val="28"/>
          <w:szCs w:val="24"/>
        </w:rPr>
        <w:t xml:space="preserve">that </w:t>
      </w:r>
      <w:r w:rsidR="00F664E3" w:rsidRPr="00EB7D9F">
        <w:rPr>
          <w:rFonts w:ascii="Calibri" w:hAnsi="Calibri"/>
          <w:sz w:val="28"/>
          <w:szCs w:val="24"/>
        </w:rPr>
        <w:t>the Gateway project provided an opportunity to work on th</w:t>
      </w:r>
      <w:r w:rsidR="00C4481C">
        <w:rPr>
          <w:rFonts w:ascii="Calibri" w:hAnsi="Calibri"/>
          <w:sz w:val="28"/>
          <w:szCs w:val="24"/>
        </w:rPr>
        <w:t>is</w:t>
      </w:r>
      <w:r w:rsidR="00BF4EF1" w:rsidRPr="00EB7D9F">
        <w:rPr>
          <w:rFonts w:ascii="Calibri" w:hAnsi="Calibri"/>
          <w:sz w:val="28"/>
          <w:szCs w:val="24"/>
        </w:rPr>
        <w:t>.</w:t>
      </w:r>
      <w:r w:rsidR="00F664E3" w:rsidRPr="00EB7D9F">
        <w:rPr>
          <w:rFonts w:ascii="Calibri" w:hAnsi="Calibri"/>
          <w:sz w:val="28"/>
          <w:szCs w:val="24"/>
        </w:rPr>
        <w:t xml:space="preserve"> </w:t>
      </w:r>
      <w:r w:rsidR="00297C0A" w:rsidRPr="00EB7D9F">
        <w:rPr>
          <w:rFonts w:ascii="Calibri" w:hAnsi="Calibri"/>
          <w:sz w:val="28"/>
          <w:szCs w:val="24"/>
        </w:rPr>
        <w:t xml:space="preserve"> Several schools recognised that families often had competing priorities or very chaotic circumstances </w:t>
      </w:r>
      <w:r w:rsidR="00C4481C" w:rsidRPr="00EB7D9F">
        <w:rPr>
          <w:rFonts w:ascii="Calibri" w:hAnsi="Calibri"/>
          <w:sz w:val="28"/>
          <w:szCs w:val="24"/>
        </w:rPr>
        <w:t>and</w:t>
      </w:r>
      <w:r w:rsidR="00C4481C">
        <w:rPr>
          <w:rFonts w:ascii="Calibri" w:hAnsi="Calibri"/>
          <w:sz w:val="28"/>
          <w:szCs w:val="24"/>
        </w:rPr>
        <w:t xml:space="preserve">, that </w:t>
      </w:r>
      <w:r w:rsidR="00297C0A" w:rsidRPr="00EB7D9F">
        <w:rPr>
          <w:rFonts w:ascii="Calibri" w:hAnsi="Calibri"/>
          <w:sz w:val="28"/>
          <w:szCs w:val="24"/>
        </w:rPr>
        <w:t xml:space="preserve">liaising and speaking to the schools would </w:t>
      </w:r>
      <w:r w:rsidR="007E1D97" w:rsidRPr="00EB7D9F">
        <w:rPr>
          <w:rFonts w:ascii="Calibri" w:hAnsi="Calibri"/>
          <w:sz w:val="28"/>
          <w:szCs w:val="24"/>
        </w:rPr>
        <w:t>not be possible, or at least a very</w:t>
      </w:r>
      <w:r w:rsidR="00297C0A" w:rsidRPr="00EB7D9F">
        <w:rPr>
          <w:rFonts w:ascii="Calibri" w:hAnsi="Calibri"/>
          <w:sz w:val="28"/>
          <w:szCs w:val="24"/>
        </w:rPr>
        <w:t xml:space="preserve"> low priority. </w:t>
      </w:r>
    </w:p>
    <w:p w14:paraId="7071EEF5" w14:textId="77777777" w:rsidR="004720B7" w:rsidRPr="00EB7D9F" w:rsidRDefault="004720B7" w:rsidP="00DC45F1">
      <w:pPr>
        <w:ind w:left="720"/>
        <w:jc w:val="both"/>
        <w:rPr>
          <w:rFonts w:ascii="Calibri" w:hAnsi="Calibri"/>
          <w:sz w:val="28"/>
          <w:szCs w:val="24"/>
        </w:rPr>
      </w:pPr>
      <w:r w:rsidRPr="00EB7D9F">
        <w:rPr>
          <w:rFonts w:ascii="Calibri" w:hAnsi="Calibri"/>
          <w:sz w:val="28"/>
          <w:szCs w:val="24"/>
        </w:rPr>
        <w:t>“</w:t>
      </w:r>
      <w:r w:rsidRPr="00EB7D9F">
        <w:rPr>
          <w:rFonts w:ascii="Calibri" w:hAnsi="Calibri"/>
          <w:i/>
          <w:sz w:val="28"/>
          <w:szCs w:val="24"/>
        </w:rPr>
        <w:t>Using Gateway as support mechanism they {parents} recognise that we are here to help them, not to be a stick to beat them with. Having a better understanding of the family, they are more likely to tell us if there is a problem and we know there have been issues in the past. Build a bridge between parent and school</w:t>
      </w:r>
      <w:r w:rsidRPr="00EB7D9F">
        <w:rPr>
          <w:rFonts w:ascii="Calibri" w:hAnsi="Calibri"/>
          <w:sz w:val="28"/>
          <w:szCs w:val="24"/>
        </w:rPr>
        <w:t xml:space="preserve">”. (School C)  </w:t>
      </w:r>
    </w:p>
    <w:p w14:paraId="4A54A319" w14:textId="77777777" w:rsidR="00602E63" w:rsidRDefault="00302B57" w:rsidP="00DC45F1">
      <w:pPr>
        <w:jc w:val="both"/>
        <w:rPr>
          <w:rFonts w:ascii="Calibri" w:hAnsi="Calibri"/>
          <w:sz w:val="28"/>
          <w:szCs w:val="24"/>
        </w:rPr>
      </w:pPr>
      <w:r w:rsidRPr="00EB7D9F">
        <w:rPr>
          <w:rFonts w:ascii="Calibri" w:hAnsi="Calibri"/>
          <w:sz w:val="28"/>
          <w:szCs w:val="24"/>
        </w:rPr>
        <w:t xml:space="preserve">Relationships between schools and families could be difficult and Gateway provided a useful tool to support </w:t>
      </w:r>
      <w:r w:rsidR="009706FC" w:rsidRPr="00EB7D9F">
        <w:rPr>
          <w:rFonts w:ascii="Calibri" w:hAnsi="Calibri"/>
          <w:sz w:val="28"/>
          <w:szCs w:val="24"/>
        </w:rPr>
        <w:t xml:space="preserve">parents and caregivers </w:t>
      </w:r>
      <w:r w:rsidRPr="00EB7D9F">
        <w:rPr>
          <w:rFonts w:ascii="Calibri" w:hAnsi="Calibri"/>
          <w:sz w:val="28"/>
          <w:szCs w:val="24"/>
        </w:rPr>
        <w:t xml:space="preserve">with their engagement with the school.  </w:t>
      </w:r>
    </w:p>
    <w:p w14:paraId="5C56051F" w14:textId="1BD8FBB2" w:rsidR="00602E63" w:rsidRDefault="00602E63" w:rsidP="00DC45F1">
      <w:pPr>
        <w:jc w:val="both"/>
        <w:rPr>
          <w:rFonts w:ascii="Calibri" w:hAnsi="Calibri"/>
          <w:sz w:val="28"/>
          <w:szCs w:val="24"/>
        </w:rPr>
      </w:pPr>
      <w:r>
        <w:rPr>
          <w:rFonts w:ascii="Calibri" w:hAnsi="Calibri"/>
          <w:sz w:val="28"/>
          <w:szCs w:val="24"/>
        </w:rPr>
        <w:tab/>
      </w:r>
      <w:r w:rsidRPr="00602E63">
        <w:rPr>
          <w:rFonts w:ascii="Calibri" w:hAnsi="Calibri"/>
          <w:i/>
          <w:sz w:val="28"/>
          <w:szCs w:val="24"/>
        </w:rPr>
        <w:t>“Hugely positive resource for me as a head teacher”</w:t>
      </w:r>
      <w:r>
        <w:rPr>
          <w:rFonts w:ascii="Calibri" w:hAnsi="Calibri"/>
          <w:sz w:val="28"/>
          <w:szCs w:val="24"/>
        </w:rPr>
        <w:t xml:space="preserve"> (School D)  </w:t>
      </w:r>
    </w:p>
    <w:p w14:paraId="5663D165" w14:textId="70E00329" w:rsidR="003706AD" w:rsidRPr="00EB7D9F" w:rsidRDefault="009706FC" w:rsidP="00DC45F1">
      <w:pPr>
        <w:jc w:val="both"/>
        <w:rPr>
          <w:rFonts w:ascii="Calibri" w:hAnsi="Calibri"/>
          <w:sz w:val="28"/>
          <w:szCs w:val="24"/>
        </w:rPr>
      </w:pPr>
      <w:r w:rsidRPr="00EB7D9F">
        <w:rPr>
          <w:rFonts w:ascii="Calibri" w:hAnsi="Calibri"/>
          <w:sz w:val="28"/>
          <w:szCs w:val="24"/>
        </w:rPr>
        <w:t xml:space="preserve">Parents and caregivers </w:t>
      </w:r>
      <w:r w:rsidR="00302B57" w:rsidRPr="00EB7D9F">
        <w:rPr>
          <w:rFonts w:ascii="Calibri" w:hAnsi="Calibri"/>
          <w:sz w:val="28"/>
          <w:szCs w:val="24"/>
        </w:rPr>
        <w:t>could often see meetings with the school as daunting and formal</w:t>
      </w:r>
      <w:r w:rsidR="00C4481C">
        <w:rPr>
          <w:rFonts w:ascii="Calibri" w:hAnsi="Calibri"/>
          <w:sz w:val="28"/>
          <w:szCs w:val="24"/>
        </w:rPr>
        <w:t>,</w:t>
      </w:r>
      <w:r w:rsidR="00302B57" w:rsidRPr="00EB7D9F">
        <w:rPr>
          <w:rFonts w:ascii="Calibri" w:hAnsi="Calibri"/>
          <w:sz w:val="28"/>
          <w:szCs w:val="24"/>
        </w:rPr>
        <w:t xml:space="preserve"> and the project provided support to help </w:t>
      </w:r>
      <w:r w:rsidRPr="00EB7D9F">
        <w:rPr>
          <w:rFonts w:ascii="Calibri" w:hAnsi="Calibri"/>
          <w:sz w:val="28"/>
          <w:szCs w:val="24"/>
        </w:rPr>
        <w:t xml:space="preserve">parents and caregivers </w:t>
      </w:r>
      <w:r w:rsidR="00302B57" w:rsidRPr="00EB7D9F">
        <w:rPr>
          <w:rFonts w:ascii="Calibri" w:hAnsi="Calibri"/>
          <w:sz w:val="28"/>
          <w:szCs w:val="24"/>
        </w:rPr>
        <w:t xml:space="preserve">engage and articulate their needs at these meetings. </w:t>
      </w:r>
      <w:r w:rsidR="00297C0A" w:rsidRPr="00EB7D9F">
        <w:rPr>
          <w:rFonts w:ascii="Calibri" w:hAnsi="Calibri"/>
          <w:sz w:val="28"/>
          <w:szCs w:val="24"/>
        </w:rPr>
        <w:t>By providing this support</w:t>
      </w:r>
      <w:r w:rsidR="007E1D97" w:rsidRPr="00EB7D9F">
        <w:rPr>
          <w:rFonts w:ascii="Calibri" w:hAnsi="Calibri"/>
          <w:sz w:val="28"/>
          <w:szCs w:val="24"/>
        </w:rPr>
        <w:t>, it was recognised that</w:t>
      </w:r>
      <w:r w:rsidR="00297C0A" w:rsidRPr="00EB7D9F">
        <w:rPr>
          <w:rFonts w:ascii="Calibri" w:hAnsi="Calibri"/>
          <w:sz w:val="28"/>
          <w:szCs w:val="24"/>
        </w:rPr>
        <w:t xml:space="preserve"> families </w:t>
      </w:r>
      <w:r w:rsidR="00C4481C">
        <w:rPr>
          <w:rFonts w:ascii="Calibri" w:hAnsi="Calibri"/>
          <w:sz w:val="28"/>
          <w:szCs w:val="24"/>
        </w:rPr>
        <w:t xml:space="preserve">were </w:t>
      </w:r>
      <w:r w:rsidR="00297C0A" w:rsidRPr="00EB7D9F">
        <w:rPr>
          <w:rFonts w:ascii="Calibri" w:hAnsi="Calibri"/>
          <w:sz w:val="28"/>
          <w:szCs w:val="24"/>
        </w:rPr>
        <w:t xml:space="preserve">more comfortable to articulate issues and concerns and be open about the impact </w:t>
      </w:r>
      <w:r w:rsidR="00C4481C">
        <w:rPr>
          <w:rFonts w:ascii="Calibri" w:hAnsi="Calibri"/>
          <w:sz w:val="28"/>
          <w:szCs w:val="24"/>
        </w:rPr>
        <w:t xml:space="preserve">that </w:t>
      </w:r>
      <w:r w:rsidR="007E1D97" w:rsidRPr="00EB7D9F">
        <w:rPr>
          <w:rFonts w:ascii="Calibri" w:hAnsi="Calibri"/>
          <w:sz w:val="28"/>
          <w:szCs w:val="24"/>
        </w:rPr>
        <w:t xml:space="preserve">such </w:t>
      </w:r>
      <w:r w:rsidR="00A34C9C" w:rsidRPr="00EB7D9F">
        <w:rPr>
          <w:rFonts w:ascii="Calibri" w:hAnsi="Calibri"/>
          <w:sz w:val="28"/>
          <w:szCs w:val="24"/>
        </w:rPr>
        <w:t>problems</w:t>
      </w:r>
      <w:r w:rsidR="007E1D97" w:rsidRPr="00EB7D9F">
        <w:rPr>
          <w:rFonts w:ascii="Calibri" w:hAnsi="Calibri"/>
          <w:sz w:val="28"/>
          <w:szCs w:val="24"/>
        </w:rPr>
        <w:t xml:space="preserve"> </w:t>
      </w:r>
      <w:r w:rsidR="00297C0A" w:rsidRPr="00EB7D9F">
        <w:rPr>
          <w:rFonts w:ascii="Calibri" w:hAnsi="Calibri"/>
          <w:sz w:val="28"/>
          <w:szCs w:val="24"/>
        </w:rPr>
        <w:t>ha</w:t>
      </w:r>
      <w:r w:rsidR="00C4481C">
        <w:rPr>
          <w:rFonts w:ascii="Calibri" w:hAnsi="Calibri"/>
          <w:sz w:val="28"/>
          <w:szCs w:val="24"/>
        </w:rPr>
        <w:t>d</w:t>
      </w:r>
      <w:r w:rsidR="00297C0A" w:rsidRPr="00EB7D9F">
        <w:rPr>
          <w:rFonts w:ascii="Calibri" w:hAnsi="Calibri"/>
          <w:sz w:val="28"/>
          <w:szCs w:val="24"/>
        </w:rPr>
        <w:t xml:space="preserve"> on the household. This process </w:t>
      </w:r>
      <w:r w:rsidR="007E1D97" w:rsidRPr="00EB7D9F">
        <w:rPr>
          <w:rFonts w:ascii="Calibri" w:hAnsi="Calibri"/>
          <w:sz w:val="28"/>
          <w:szCs w:val="24"/>
        </w:rPr>
        <w:t xml:space="preserve">was also seen to lead </w:t>
      </w:r>
      <w:r w:rsidR="00297C0A" w:rsidRPr="00EB7D9F">
        <w:rPr>
          <w:rFonts w:ascii="Calibri" w:hAnsi="Calibri"/>
          <w:sz w:val="28"/>
          <w:szCs w:val="24"/>
        </w:rPr>
        <w:t xml:space="preserve">to other positive </w:t>
      </w:r>
      <w:r w:rsidR="007E1D97" w:rsidRPr="00EB7D9F">
        <w:rPr>
          <w:rFonts w:ascii="Calibri" w:hAnsi="Calibri"/>
          <w:sz w:val="28"/>
          <w:szCs w:val="24"/>
        </w:rPr>
        <w:t xml:space="preserve">outcomes </w:t>
      </w:r>
      <w:r w:rsidR="00297C0A" w:rsidRPr="00EB7D9F">
        <w:rPr>
          <w:rFonts w:ascii="Calibri" w:hAnsi="Calibri"/>
          <w:sz w:val="28"/>
          <w:szCs w:val="24"/>
        </w:rPr>
        <w:t>in terms of managing expectations</w:t>
      </w:r>
      <w:r w:rsidR="00B421BB" w:rsidRPr="00EB7D9F">
        <w:rPr>
          <w:rFonts w:ascii="Calibri" w:hAnsi="Calibri"/>
          <w:sz w:val="28"/>
          <w:szCs w:val="24"/>
        </w:rPr>
        <w:t xml:space="preserve"> of the </w:t>
      </w:r>
      <w:r w:rsidRPr="00EB7D9F">
        <w:rPr>
          <w:rFonts w:ascii="Calibri" w:hAnsi="Calibri"/>
          <w:sz w:val="28"/>
          <w:szCs w:val="24"/>
        </w:rPr>
        <w:t xml:space="preserve">parents and caregivers </w:t>
      </w:r>
      <w:r w:rsidR="00B421BB" w:rsidRPr="00EB7D9F">
        <w:rPr>
          <w:rFonts w:ascii="Calibri" w:hAnsi="Calibri"/>
          <w:sz w:val="28"/>
          <w:szCs w:val="24"/>
        </w:rPr>
        <w:t>and explaining the school</w:t>
      </w:r>
      <w:r w:rsidR="007E1D97" w:rsidRPr="00EB7D9F">
        <w:rPr>
          <w:rFonts w:ascii="Calibri" w:hAnsi="Calibri"/>
          <w:sz w:val="28"/>
          <w:szCs w:val="24"/>
        </w:rPr>
        <w:t>’</w:t>
      </w:r>
      <w:r w:rsidR="00B421BB" w:rsidRPr="00EB7D9F">
        <w:rPr>
          <w:rFonts w:ascii="Calibri" w:hAnsi="Calibri"/>
          <w:sz w:val="28"/>
          <w:szCs w:val="24"/>
        </w:rPr>
        <w:t xml:space="preserve">s role </w:t>
      </w:r>
      <w:r w:rsidR="009554E5">
        <w:rPr>
          <w:rFonts w:ascii="Calibri" w:hAnsi="Calibri"/>
          <w:sz w:val="28"/>
          <w:szCs w:val="24"/>
        </w:rPr>
        <w:t>i</w:t>
      </w:r>
      <w:r w:rsidR="009554E5" w:rsidRPr="00EB7D9F">
        <w:rPr>
          <w:rFonts w:ascii="Calibri" w:hAnsi="Calibri"/>
          <w:sz w:val="28"/>
          <w:szCs w:val="24"/>
        </w:rPr>
        <w:t xml:space="preserve">n </w:t>
      </w:r>
      <w:r w:rsidR="009554E5">
        <w:rPr>
          <w:rFonts w:ascii="Calibri" w:hAnsi="Calibri"/>
          <w:sz w:val="28"/>
          <w:szCs w:val="24"/>
        </w:rPr>
        <w:t xml:space="preserve">relation to </w:t>
      </w:r>
      <w:r w:rsidR="00B421BB" w:rsidRPr="00EB7D9F">
        <w:rPr>
          <w:rFonts w:ascii="Calibri" w:hAnsi="Calibri"/>
          <w:sz w:val="28"/>
          <w:szCs w:val="24"/>
        </w:rPr>
        <w:t xml:space="preserve">issues families were facing. This was particularly important where </w:t>
      </w:r>
      <w:r w:rsidRPr="00EB7D9F">
        <w:rPr>
          <w:rFonts w:ascii="Calibri" w:hAnsi="Calibri"/>
          <w:sz w:val="28"/>
          <w:szCs w:val="24"/>
        </w:rPr>
        <w:t xml:space="preserve">parents and caregivers </w:t>
      </w:r>
      <w:r w:rsidR="00B421BB" w:rsidRPr="00EB7D9F">
        <w:rPr>
          <w:rFonts w:ascii="Calibri" w:hAnsi="Calibri"/>
          <w:sz w:val="28"/>
          <w:szCs w:val="24"/>
        </w:rPr>
        <w:t>had lower confidence or self-esteem</w:t>
      </w:r>
      <w:r w:rsidR="00CC177F">
        <w:rPr>
          <w:rFonts w:ascii="Calibri" w:hAnsi="Calibri"/>
          <w:sz w:val="28"/>
          <w:szCs w:val="24"/>
        </w:rPr>
        <w:t>,</w:t>
      </w:r>
      <w:r w:rsidR="00B421BB" w:rsidRPr="00EB7D9F">
        <w:rPr>
          <w:rFonts w:ascii="Calibri" w:hAnsi="Calibri"/>
          <w:sz w:val="28"/>
          <w:szCs w:val="24"/>
        </w:rPr>
        <w:t xml:space="preserve"> or </w:t>
      </w:r>
      <w:r w:rsidR="007E1D97" w:rsidRPr="00EB7D9F">
        <w:rPr>
          <w:rFonts w:ascii="Calibri" w:hAnsi="Calibri"/>
          <w:sz w:val="28"/>
          <w:szCs w:val="24"/>
        </w:rPr>
        <w:t>required support to communicate</w:t>
      </w:r>
      <w:r w:rsidR="00B421BB" w:rsidRPr="00EB7D9F">
        <w:rPr>
          <w:rFonts w:ascii="Calibri" w:hAnsi="Calibri"/>
          <w:sz w:val="28"/>
          <w:szCs w:val="24"/>
        </w:rPr>
        <w:t xml:space="preserve"> effectively</w:t>
      </w:r>
      <w:r w:rsidR="002C2162" w:rsidRPr="00EB7D9F">
        <w:rPr>
          <w:rFonts w:ascii="Calibri" w:hAnsi="Calibri"/>
          <w:sz w:val="28"/>
          <w:szCs w:val="24"/>
        </w:rPr>
        <w:t>.</w:t>
      </w:r>
      <w:r w:rsidR="00B421BB" w:rsidRPr="00EB7D9F">
        <w:rPr>
          <w:rFonts w:ascii="Calibri" w:hAnsi="Calibri"/>
          <w:sz w:val="28"/>
          <w:szCs w:val="24"/>
        </w:rPr>
        <w:t xml:space="preserve"> </w:t>
      </w:r>
      <w:r w:rsidR="00302B57" w:rsidRPr="00EB7D9F">
        <w:rPr>
          <w:rFonts w:ascii="Calibri" w:hAnsi="Calibri"/>
          <w:sz w:val="28"/>
          <w:szCs w:val="24"/>
        </w:rPr>
        <w:t>The family mentors were also able to help with more practical needs or barriers families might face</w:t>
      </w:r>
      <w:r w:rsidR="00CC177F">
        <w:rPr>
          <w:rFonts w:ascii="Calibri" w:hAnsi="Calibri"/>
          <w:sz w:val="28"/>
          <w:szCs w:val="24"/>
        </w:rPr>
        <w:t>,</w:t>
      </w:r>
      <w:r w:rsidR="00302B57" w:rsidRPr="00EB7D9F">
        <w:rPr>
          <w:rFonts w:ascii="Calibri" w:hAnsi="Calibri"/>
          <w:sz w:val="28"/>
          <w:szCs w:val="24"/>
        </w:rPr>
        <w:t xml:space="preserve"> such as transport. </w:t>
      </w:r>
    </w:p>
    <w:p w14:paraId="4E64F764" w14:textId="427149F6" w:rsidR="00302B57" w:rsidRPr="00EB7D9F" w:rsidRDefault="00F12BFA" w:rsidP="00DC45F1">
      <w:pPr>
        <w:ind w:left="720"/>
        <w:jc w:val="both"/>
        <w:rPr>
          <w:rFonts w:ascii="Calibri" w:hAnsi="Calibri"/>
          <w:i/>
          <w:sz w:val="28"/>
          <w:szCs w:val="24"/>
        </w:rPr>
      </w:pPr>
      <w:r w:rsidRPr="00EB7D9F">
        <w:rPr>
          <w:rFonts w:ascii="Calibri" w:hAnsi="Calibri"/>
          <w:sz w:val="28"/>
          <w:szCs w:val="24"/>
        </w:rPr>
        <w:t>“</w:t>
      </w:r>
      <w:r w:rsidRPr="00F12BFA">
        <w:rPr>
          <w:rFonts w:ascii="Calibri" w:hAnsi="Calibri"/>
          <w:i/>
          <w:sz w:val="28"/>
          <w:szCs w:val="24"/>
        </w:rPr>
        <w:t>It</w:t>
      </w:r>
      <w:r w:rsidR="00302B57" w:rsidRPr="00EB7D9F">
        <w:rPr>
          <w:rFonts w:ascii="Calibri" w:hAnsi="Calibri"/>
          <w:i/>
          <w:sz w:val="28"/>
          <w:szCs w:val="24"/>
        </w:rPr>
        <w:t xml:space="preserve"> could be as simple as providing Dad transport to come to meetings who may be ot</w:t>
      </w:r>
      <w:r w:rsidR="00135D4D">
        <w:rPr>
          <w:rFonts w:ascii="Calibri" w:hAnsi="Calibri"/>
          <w:i/>
          <w:sz w:val="28"/>
          <w:szCs w:val="24"/>
        </w:rPr>
        <w:t xml:space="preserve">herwise unable to attend” </w:t>
      </w:r>
      <w:r w:rsidR="00135D4D">
        <w:rPr>
          <w:rFonts w:ascii="Calibri" w:hAnsi="Calibri"/>
          <w:i/>
          <w:sz w:val="28"/>
          <w:szCs w:val="24"/>
        </w:rPr>
        <w:tab/>
      </w:r>
      <w:r w:rsidR="00135D4D">
        <w:rPr>
          <w:rFonts w:ascii="Calibri" w:hAnsi="Calibri"/>
          <w:i/>
          <w:sz w:val="28"/>
          <w:szCs w:val="24"/>
        </w:rPr>
        <w:tab/>
      </w:r>
      <w:r w:rsidR="00302B57" w:rsidRPr="00EB7D9F">
        <w:rPr>
          <w:rFonts w:ascii="Calibri" w:hAnsi="Calibri"/>
          <w:i/>
          <w:sz w:val="28"/>
          <w:szCs w:val="24"/>
        </w:rPr>
        <w:t xml:space="preserve">(School A) </w:t>
      </w:r>
    </w:p>
    <w:p w14:paraId="1273A028" w14:textId="4C7F05A1" w:rsidR="003706AD" w:rsidRPr="00EB7D9F" w:rsidRDefault="00CE40B1" w:rsidP="00DC45F1">
      <w:pPr>
        <w:jc w:val="both"/>
        <w:rPr>
          <w:rFonts w:ascii="Calibri" w:hAnsi="Calibri"/>
          <w:sz w:val="28"/>
          <w:szCs w:val="24"/>
        </w:rPr>
      </w:pPr>
      <w:r w:rsidRPr="00EB7D9F">
        <w:rPr>
          <w:rFonts w:ascii="Calibri" w:hAnsi="Calibri"/>
          <w:sz w:val="28"/>
          <w:szCs w:val="24"/>
        </w:rPr>
        <w:t>More broadly</w:t>
      </w:r>
      <w:r w:rsidR="007E1D97" w:rsidRPr="00EB7D9F">
        <w:rPr>
          <w:rFonts w:ascii="Calibri" w:hAnsi="Calibri"/>
          <w:sz w:val="28"/>
          <w:szCs w:val="24"/>
        </w:rPr>
        <w:t>, the project</w:t>
      </w:r>
      <w:r w:rsidRPr="00EB7D9F">
        <w:rPr>
          <w:rFonts w:ascii="Calibri" w:hAnsi="Calibri"/>
          <w:sz w:val="28"/>
          <w:szCs w:val="24"/>
        </w:rPr>
        <w:t xml:space="preserve"> provided an opportunity to de</w:t>
      </w:r>
      <w:r w:rsidR="007E1D97" w:rsidRPr="00EB7D9F">
        <w:rPr>
          <w:rFonts w:ascii="Calibri" w:hAnsi="Calibri"/>
          <w:sz w:val="28"/>
          <w:szCs w:val="24"/>
        </w:rPr>
        <w:t>-</w:t>
      </w:r>
      <w:r w:rsidRPr="00EB7D9F">
        <w:rPr>
          <w:rFonts w:ascii="Calibri" w:hAnsi="Calibri"/>
          <w:sz w:val="28"/>
          <w:szCs w:val="24"/>
        </w:rPr>
        <w:t xml:space="preserve">escalate </w:t>
      </w:r>
      <w:r w:rsidR="007E1D97" w:rsidRPr="00EB7D9F">
        <w:rPr>
          <w:rFonts w:ascii="Calibri" w:hAnsi="Calibri"/>
          <w:sz w:val="28"/>
          <w:szCs w:val="24"/>
        </w:rPr>
        <w:t>a situation following</w:t>
      </w:r>
      <w:r w:rsidRPr="00EB7D9F">
        <w:rPr>
          <w:rFonts w:ascii="Calibri" w:hAnsi="Calibri"/>
          <w:sz w:val="28"/>
          <w:szCs w:val="24"/>
        </w:rPr>
        <w:t xml:space="preserve"> an incident at a school</w:t>
      </w:r>
      <w:r w:rsidR="007E1D97" w:rsidRPr="00EB7D9F">
        <w:rPr>
          <w:rFonts w:ascii="Calibri" w:hAnsi="Calibri"/>
          <w:sz w:val="28"/>
          <w:szCs w:val="24"/>
        </w:rPr>
        <w:t>,</w:t>
      </w:r>
      <w:r w:rsidRPr="00EB7D9F">
        <w:rPr>
          <w:rFonts w:ascii="Calibri" w:hAnsi="Calibri"/>
          <w:sz w:val="28"/>
          <w:szCs w:val="24"/>
        </w:rPr>
        <w:t xml:space="preserve"> for example </w:t>
      </w:r>
      <w:r w:rsidR="007E1D97" w:rsidRPr="00EB7D9F">
        <w:rPr>
          <w:rFonts w:ascii="Calibri" w:hAnsi="Calibri"/>
          <w:sz w:val="28"/>
          <w:szCs w:val="24"/>
        </w:rPr>
        <w:t>a</w:t>
      </w:r>
      <w:r w:rsidRPr="00EB7D9F">
        <w:rPr>
          <w:rFonts w:ascii="Calibri" w:hAnsi="Calibri"/>
          <w:sz w:val="28"/>
          <w:szCs w:val="24"/>
        </w:rPr>
        <w:t xml:space="preserve"> family conflict</w:t>
      </w:r>
      <w:r w:rsidR="007E1D97" w:rsidRPr="00EB7D9F">
        <w:rPr>
          <w:rFonts w:ascii="Calibri" w:hAnsi="Calibri"/>
          <w:sz w:val="28"/>
          <w:szCs w:val="24"/>
        </w:rPr>
        <w:t xml:space="preserve">. Gateway </w:t>
      </w:r>
      <w:r w:rsidR="004720B7" w:rsidRPr="00EB7D9F">
        <w:rPr>
          <w:rFonts w:ascii="Calibri" w:hAnsi="Calibri"/>
          <w:sz w:val="28"/>
          <w:szCs w:val="24"/>
        </w:rPr>
        <w:t>allowed support</w:t>
      </w:r>
      <w:r w:rsidR="00E624F2" w:rsidRPr="00EB7D9F">
        <w:rPr>
          <w:rFonts w:ascii="Calibri" w:hAnsi="Calibri"/>
          <w:sz w:val="28"/>
          <w:szCs w:val="24"/>
        </w:rPr>
        <w:t xml:space="preserve"> to be offered quickly</w:t>
      </w:r>
      <w:r w:rsidR="007E1D97" w:rsidRPr="00EB7D9F">
        <w:rPr>
          <w:rFonts w:ascii="Calibri" w:hAnsi="Calibri"/>
          <w:sz w:val="28"/>
          <w:szCs w:val="24"/>
        </w:rPr>
        <w:t>,</w:t>
      </w:r>
      <w:r w:rsidR="00E624F2" w:rsidRPr="00EB7D9F">
        <w:rPr>
          <w:rFonts w:ascii="Calibri" w:hAnsi="Calibri"/>
          <w:sz w:val="28"/>
          <w:szCs w:val="24"/>
        </w:rPr>
        <w:t xml:space="preserve"> in contrast to other agencies. This was deemed an important factor for preventi</w:t>
      </w:r>
      <w:r w:rsidR="004720B7" w:rsidRPr="00EB7D9F">
        <w:rPr>
          <w:rFonts w:ascii="Calibri" w:hAnsi="Calibri"/>
          <w:sz w:val="28"/>
          <w:szCs w:val="24"/>
        </w:rPr>
        <w:t>ng issues escalating and having wider negative outcomes such as poorer educational attainment</w:t>
      </w:r>
      <w:r w:rsidR="00E624F2" w:rsidRPr="00EB7D9F">
        <w:rPr>
          <w:rFonts w:ascii="Calibri" w:hAnsi="Calibri"/>
          <w:sz w:val="28"/>
          <w:szCs w:val="24"/>
        </w:rPr>
        <w:t xml:space="preserve">. </w:t>
      </w:r>
    </w:p>
    <w:p w14:paraId="78D3D66D" w14:textId="38C5B122" w:rsidR="00CE40B1" w:rsidRPr="00EB7D9F" w:rsidRDefault="00E624F2" w:rsidP="00DC45F1">
      <w:pPr>
        <w:ind w:left="720"/>
        <w:jc w:val="both"/>
        <w:rPr>
          <w:rFonts w:ascii="Calibri" w:hAnsi="Calibri"/>
          <w:b/>
          <w:sz w:val="28"/>
          <w:szCs w:val="24"/>
        </w:rPr>
      </w:pPr>
      <w:r w:rsidRPr="00EB7D9F">
        <w:rPr>
          <w:rFonts w:ascii="Calibri" w:hAnsi="Calibri"/>
          <w:b/>
          <w:i/>
          <w:sz w:val="28"/>
          <w:szCs w:val="24"/>
        </w:rPr>
        <w:t xml:space="preserve"> </w:t>
      </w:r>
      <w:r w:rsidR="00AC6E52" w:rsidRPr="00EB7D9F">
        <w:rPr>
          <w:rFonts w:ascii="Calibri" w:hAnsi="Calibri"/>
          <w:b/>
          <w:i/>
          <w:sz w:val="28"/>
          <w:szCs w:val="24"/>
        </w:rPr>
        <w:t>“</w:t>
      </w:r>
      <w:r w:rsidR="00AC6E52" w:rsidRPr="00EB7D9F">
        <w:rPr>
          <w:rFonts w:ascii="Calibri" w:hAnsi="Calibri"/>
          <w:i/>
          <w:sz w:val="28"/>
          <w:szCs w:val="24"/>
        </w:rPr>
        <w:t xml:space="preserve">Because they run that coffee morning if something is brought to our attention on a Thursday , we know a family mentor will be in on the Tuesday and its straight away making that contact where as with other agencies they meet quarterly for a referral process and the situation between you identifying a need  and the referral being taken and then the referral being processed and a space becoming available as </w:t>
      </w:r>
      <w:r w:rsidR="00F26E8F">
        <w:rPr>
          <w:rFonts w:ascii="Calibri" w:hAnsi="Calibri"/>
          <w:i/>
          <w:sz w:val="28"/>
          <w:szCs w:val="24"/>
        </w:rPr>
        <w:t xml:space="preserve">is the case with </w:t>
      </w:r>
      <w:proofErr w:type="spellStart"/>
      <w:r w:rsidR="00F26E8F">
        <w:rPr>
          <w:rFonts w:ascii="Calibri" w:hAnsi="Calibri"/>
          <w:i/>
          <w:sz w:val="28"/>
          <w:szCs w:val="24"/>
        </w:rPr>
        <w:t>Barnardos</w:t>
      </w:r>
      <w:proofErr w:type="spellEnd"/>
      <w:r w:rsidR="00F26E8F">
        <w:rPr>
          <w:rFonts w:ascii="Calibri" w:hAnsi="Calibri"/>
          <w:i/>
          <w:sz w:val="28"/>
          <w:szCs w:val="24"/>
        </w:rPr>
        <w:t xml:space="preserve"> , FACT</w:t>
      </w:r>
      <w:r w:rsidR="00AC6E52" w:rsidRPr="00EB7D9F">
        <w:rPr>
          <w:rFonts w:ascii="Calibri" w:hAnsi="Calibri"/>
          <w:i/>
          <w:sz w:val="28"/>
          <w:szCs w:val="24"/>
        </w:rPr>
        <w:t>S or any of the other agencies which we have or CAMHS is significant and the waiting list ,whereas with this there is access to someone almost instantly”.</w:t>
      </w:r>
      <w:r w:rsidR="00AC6E52" w:rsidRPr="00EB7D9F">
        <w:rPr>
          <w:rFonts w:ascii="Calibri" w:hAnsi="Calibri"/>
          <w:b/>
          <w:i/>
          <w:sz w:val="28"/>
          <w:szCs w:val="24"/>
        </w:rPr>
        <w:t xml:space="preserve"> </w:t>
      </w:r>
      <w:r w:rsidR="00AC6E52" w:rsidRPr="00EB7D9F">
        <w:rPr>
          <w:rFonts w:ascii="Calibri" w:hAnsi="Calibri"/>
          <w:b/>
          <w:i/>
          <w:sz w:val="28"/>
          <w:szCs w:val="24"/>
        </w:rPr>
        <w:tab/>
      </w:r>
      <w:r w:rsidR="00135D4D">
        <w:rPr>
          <w:rFonts w:ascii="Calibri" w:hAnsi="Calibri"/>
          <w:b/>
          <w:sz w:val="28"/>
          <w:szCs w:val="24"/>
        </w:rPr>
        <w:tab/>
      </w:r>
      <w:r w:rsidR="00135D4D">
        <w:rPr>
          <w:rFonts w:ascii="Calibri" w:hAnsi="Calibri"/>
          <w:b/>
          <w:sz w:val="28"/>
          <w:szCs w:val="24"/>
        </w:rPr>
        <w:tab/>
      </w:r>
      <w:r w:rsidR="00135D4D">
        <w:rPr>
          <w:rFonts w:ascii="Calibri" w:hAnsi="Calibri"/>
          <w:b/>
          <w:sz w:val="28"/>
          <w:szCs w:val="24"/>
        </w:rPr>
        <w:tab/>
      </w:r>
      <w:r w:rsidR="00AC6E52" w:rsidRPr="00EB7D9F">
        <w:rPr>
          <w:rFonts w:ascii="Calibri" w:hAnsi="Calibri"/>
          <w:i/>
          <w:sz w:val="28"/>
          <w:szCs w:val="24"/>
        </w:rPr>
        <w:t>(School A)</w:t>
      </w:r>
    </w:p>
    <w:p w14:paraId="71D600C4" w14:textId="77777777" w:rsidR="00057D9E" w:rsidRPr="00EB7D9F" w:rsidRDefault="004720B7" w:rsidP="00DC45F1">
      <w:pPr>
        <w:ind w:left="720"/>
        <w:jc w:val="both"/>
        <w:rPr>
          <w:rFonts w:ascii="Calibri" w:hAnsi="Calibri"/>
          <w:i/>
          <w:sz w:val="28"/>
          <w:szCs w:val="24"/>
        </w:rPr>
      </w:pPr>
      <w:r w:rsidRPr="00EB7D9F">
        <w:rPr>
          <w:rFonts w:ascii="Calibri" w:hAnsi="Calibri"/>
          <w:i/>
          <w:sz w:val="28"/>
          <w:szCs w:val="24"/>
        </w:rPr>
        <w:t>“Without [Gateway] we would potentially have school refusers, significant gaps in children’s education, and behaviours issues we were not getting to the bottom of”</w:t>
      </w:r>
    </w:p>
    <w:p w14:paraId="39E85212" w14:textId="77777777" w:rsidR="004720B7" w:rsidRPr="00EB7D9F" w:rsidRDefault="004720B7" w:rsidP="00DC45F1">
      <w:pPr>
        <w:ind w:left="720"/>
        <w:jc w:val="both"/>
        <w:rPr>
          <w:rFonts w:ascii="Calibri" w:hAnsi="Calibri"/>
          <w:b/>
          <w:i/>
          <w:sz w:val="28"/>
          <w:szCs w:val="24"/>
        </w:rPr>
      </w:pPr>
      <w:r w:rsidRPr="00EB7D9F">
        <w:rPr>
          <w:rFonts w:ascii="Calibri" w:hAnsi="Calibri"/>
          <w:i/>
          <w:sz w:val="28"/>
          <w:szCs w:val="24"/>
        </w:rPr>
        <w:tab/>
      </w:r>
      <w:r w:rsidRPr="00EB7D9F">
        <w:rPr>
          <w:rFonts w:ascii="Calibri" w:hAnsi="Calibri"/>
          <w:i/>
          <w:sz w:val="28"/>
          <w:szCs w:val="24"/>
        </w:rPr>
        <w:tab/>
      </w:r>
      <w:r w:rsidRPr="00EB7D9F">
        <w:rPr>
          <w:rFonts w:ascii="Calibri" w:hAnsi="Calibri"/>
          <w:i/>
          <w:sz w:val="28"/>
          <w:szCs w:val="24"/>
        </w:rPr>
        <w:tab/>
      </w:r>
      <w:r w:rsidRPr="00EB7D9F">
        <w:rPr>
          <w:rFonts w:ascii="Calibri" w:hAnsi="Calibri"/>
          <w:i/>
          <w:sz w:val="28"/>
          <w:szCs w:val="24"/>
        </w:rPr>
        <w:tab/>
      </w:r>
      <w:r w:rsidRPr="00EB7D9F">
        <w:rPr>
          <w:rFonts w:ascii="Calibri" w:hAnsi="Calibri"/>
          <w:i/>
          <w:sz w:val="28"/>
          <w:szCs w:val="24"/>
        </w:rPr>
        <w:tab/>
      </w:r>
      <w:r w:rsidRPr="00EB7D9F">
        <w:rPr>
          <w:rFonts w:ascii="Calibri" w:hAnsi="Calibri"/>
          <w:i/>
          <w:sz w:val="28"/>
          <w:szCs w:val="24"/>
        </w:rPr>
        <w:tab/>
      </w:r>
      <w:r w:rsidRPr="00EB7D9F">
        <w:rPr>
          <w:rFonts w:ascii="Calibri" w:hAnsi="Calibri"/>
          <w:i/>
          <w:sz w:val="28"/>
          <w:szCs w:val="24"/>
        </w:rPr>
        <w:tab/>
      </w:r>
      <w:r w:rsidRPr="00EB7D9F">
        <w:rPr>
          <w:rFonts w:ascii="Calibri" w:hAnsi="Calibri"/>
          <w:i/>
          <w:sz w:val="28"/>
          <w:szCs w:val="24"/>
        </w:rPr>
        <w:tab/>
      </w:r>
      <w:r w:rsidRPr="00EB7D9F">
        <w:rPr>
          <w:rFonts w:ascii="Calibri" w:hAnsi="Calibri"/>
          <w:i/>
          <w:sz w:val="28"/>
          <w:szCs w:val="24"/>
        </w:rPr>
        <w:tab/>
        <w:t xml:space="preserve">(School B) </w:t>
      </w:r>
    </w:p>
    <w:p w14:paraId="20A1418D" w14:textId="5FED5659" w:rsidR="00BF4EF1" w:rsidRPr="00EB7D9F" w:rsidRDefault="00E8584D" w:rsidP="00C04D9A">
      <w:pPr>
        <w:pStyle w:val="Heading2"/>
        <w:rPr>
          <w:rFonts w:ascii="Calibri" w:hAnsi="Calibri"/>
          <w:b w:val="0"/>
          <w:sz w:val="28"/>
          <w:szCs w:val="24"/>
        </w:rPr>
      </w:pPr>
      <w:bookmarkStart w:id="14" w:name="_Toc468959265"/>
      <w:r>
        <w:rPr>
          <w:rFonts w:ascii="Calibri" w:hAnsi="Calibri"/>
          <w:sz w:val="28"/>
          <w:szCs w:val="24"/>
        </w:rPr>
        <w:t xml:space="preserve">Building Key </w:t>
      </w:r>
      <w:proofErr w:type="gramStart"/>
      <w:r>
        <w:rPr>
          <w:rFonts w:ascii="Calibri" w:hAnsi="Calibri"/>
          <w:sz w:val="28"/>
          <w:szCs w:val="24"/>
        </w:rPr>
        <w:t>Skills :</w:t>
      </w:r>
      <w:proofErr w:type="gramEnd"/>
      <w:r>
        <w:rPr>
          <w:rFonts w:ascii="Calibri" w:hAnsi="Calibri"/>
          <w:sz w:val="28"/>
          <w:szCs w:val="24"/>
        </w:rPr>
        <w:t xml:space="preserve"> Parents and C</w:t>
      </w:r>
      <w:r w:rsidR="009706FC" w:rsidRPr="00EB7D9F">
        <w:rPr>
          <w:rFonts w:ascii="Calibri" w:hAnsi="Calibri"/>
          <w:sz w:val="28"/>
          <w:szCs w:val="24"/>
        </w:rPr>
        <w:t>aregivers</w:t>
      </w:r>
      <w:bookmarkEnd w:id="14"/>
      <w:r w:rsidR="009706FC" w:rsidRPr="00EB7D9F">
        <w:rPr>
          <w:rFonts w:ascii="Calibri" w:hAnsi="Calibri"/>
          <w:sz w:val="28"/>
          <w:szCs w:val="24"/>
        </w:rPr>
        <w:t xml:space="preserve"> </w:t>
      </w:r>
    </w:p>
    <w:p w14:paraId="655C7CDC" w14:textId="6DE93992" w:rsidR="00057D9E" w:rsidRPr="00EB7D9F" w:rsidRDefault="009706FC" w:rsidP="00DC45F1">
      <w:pPr>
        <w:jc w:val="both"/>
        <w:rPr>
          <w:rFonts w:ascii="Calibri" w:hAnsi="Calibri"/>
          <w:sz w:val="28"/>
          <w:szCs w:val="24"/>
        </w:rPr>
      </w:pPr>
      <w:r w:rsidRPr="00EB7D9F">
        <w:rPr>
          <w:rFonts w:ascii="Calibri" w:hAnsi="Calibri"/>
          <w:sz w:val="28"/>
          <w:szCs w:val="24"/>
        </w:rPr>
        <w:t xml:space="preserve">Parents and caregivers </w:t>
      </w:r>
      <w:r w:rsidR="00057D9E" w:rsidRPr="00EB7D9F">
        <w:rPr>
          <w:rFonts w:ascii="Calibri" w:hAnsi="Calibri"/>
          <w:sz w:val="28"/>
          <w:szCs w:val="24"/>
        </w:rPr>
        <w:t xml:space="preserve">presented to the Gateway project with a range of issues </w:t>
      </w:r>
      <w:r w:rsidR="00CB6C54" w:rsidRPr="00EB7D9F">
        <w:rPr>
          <w:rFonts w:ascii="Calibri" w:hAnsi="Calibri"/>
          <w:sz w:val="28"/>
          <w:szCs w:val="24"/>
        </w:rPr>
        <w:t>and needs. One key area was mental health</w:t>
      </w:r>
      <w:r w:rsidR="00FD5E69" w:rsidRPr="00EB7D9F">
        <w:rPr>
          <w:rFonts w:ascii="Calibri" w:hAnsi="Calibri"/>
          <w:sz w:val="28"/>
          <w:szCs w:val="24"/>
        </w:rPr>
        <w:t>,</w:t>
      </w:r>
      <w:r w:rsidR="00CB6C54" w:rsidRPr="00EB7D9F">
        <w:rPr>
          <w:rFonts w:ascii="Calibri" w:hAnsi="Calibri"/>
          <w:sz w:val="28"/>
          <w:szCs w:val="24"/>
        </w:rPr>
        <w:t xml:space="preserve"> either their own</w:t>
      </w:r>
      <w:r w:rsidR="00FD5E69" w:rsidRPr="00EB7D9F">
        <w:rPr>
          <w:rFonts w:ascii="Calibri" w:hAnsi="Calibri"/>
          <w:sz w:val="28"/>
          <w:szCs w:val="24"/>
        </w:rPr>
        <w:t>,</w:t>
      </w:r>
      <w:r w:rsidR="00CB6C54" w:rsidRPr="00EB7D9F">
        <w:rPr>
          <w:rFonts w:ascii="Calibri" w:hAnsi="Calibri"/>
          <w:sz w:val="28"/>
          <w:szCs w:val="24"/>
        </w:rPr>
        <w:t xml:space="preserve"> that of their children</w:t>
      </w:r>
      <w:r w:rsidR="00FD5E69" w:rsidRPr="00EB7D9F">
        <w:rPr>
          <w:rFonts w:ascii="Calibri" w:hAnsi="Calibri"/>
          <w:sz w:val="28"/>
          <w:szCs w:val="24"/>
        </w:rPr>
        <w:t>,</w:t>
      </w:r>
      <w:r w:rsidR="00CB6C54" w:rsidRPr="00EB7D9F">
        <w:rPr>
          <w:rFonts w:ascii="Calibri" w:hAnsi="Calibri"/>
          <w:sz w:val="28"/>
          <w:szCs w:val="24"/>
        </w:rPr>
        <w:t xml:space="preserve"> or both.  School staff reported that children could often demonstrate poor behaviour if a parent was suffering from poor mental health</w:t>
      </w:r>
      <w:r w:rsidR="007622E9" w:rsidRPr="00EB7D9F">
        <w:rPr>
          <w:rFonts w:ascii="Calibri" w:hAnsi="Calibri"/>
          <w:sz w:val="28"/>
          <w:szCs w:val="24"/>
        </w:rPr>
        <w:t>. One school discussed an example where Gateway had been able to support a parent</w:t>
      </w:r>
      <w:r w:rsidR="00FD5E69" w:rsidRPr="00EB7D9F">
        <w:rPr>
          <w:rFonts w:ascii="Calibri" w:hAnsi="Calibri"/>
          <w:sz w:val="28"/>
          <w:szCs w:val="24"/>
        </w:rPr>
        <w:t xml:space="preserve"> with depression</w:t>
      </w:r>
      <w:r w:rsidR="007622E9" w:rsidRPr="00EB7D9F">
        <w:rPr>
          <w:rFonts w:ascii="Calibri" w:hAnsi="Calibri"/>
          <w:sz w:val="28"/>
          <w:szCs w:val="24"/>
        </w:rPr>
        <w:t xml:space="preserve"> </w:t>
      </w:r>
      <w:r w:rsidR="00FD5E69" w:rsidRPr="00EB7D9F">
        <w:rPr>
          <w:rFonts w:ascii="Calibri" w:hAnsi="Calibri"/>
          <w:sz w:val="28"/>
          <w:szCs w:val="24"/>
        </w:rPr>
        <w:t xml:space="preserve">to seek </w:t>
      </w:r>
      <w:r w:rsidR="007622E9" w:rsidRPr="00EB7D9F">
        <w:rPr>
          <w:rFonts w:ascii="Calibri" w:hAnsi="Calibri"/>
          <w:sz w:val="28"/>
          <w:szCs w:val="24"/>
        </w:rPr>
        <w:t>medical assistance from a doctor.</w:t>
      </w:r>
      <w:r w:rsidR="002B5E6D" w:rsidRPr="00EB7D9F">
        <w:rPr>
          <w:rFonts w:ascii="Calibri" w:hAnsi="Calibri"/>
          <w:sz w:val="28"/>
          <w:szCs w:val="24"/>
        </w:rPr>
        <w:t xml:space="preserve"> Addressing parental mental health </w:t>
      </w:r>
      <w:r w:rsidR="00FD5E69" w:rsidRPr="00EB7D9F">
        <w:rPr>
          <w:rFonts w:ascii="Calibri" w:hAnsi="Calibri"/>
          <w:sz w:val="28"/>
          <w:szCs w:val="24"/>
        </w:rPr>
        <w:t xml:space="preserve">was seen </w:t>
      </w:r>
      <w:r w:rsidR="002B5E6D" w:rsidRPr="00EB7D9F">
        <w:rPr>
          <w:rFonts w:ascii="Calibri" w:hAnsi="Calibri"/>
          <w:sz w:val="28"/>
          <w:szCs w:val="24"/>
        </w:rPr>
        <w:t>often</w:t>
      </w:r>
      <w:r w:rsidR="00E8584D">
        <w:rPr>
          <w:rFonts w:ascii="Calibri" w:hAnsi="Calibri"/>
          <w:sz w:val="28"/>
          <w:szCs w:val="24"/>
        </w:rPr>
        <w:t xml:space="preserve"> to</w:t>
      </w:r>
      <w:r w:rsidR="002B5E6D" w:rsidRPr="00EB7D9F">
        <w:rPr>
          <w:rFonts w:ascii="Calibri" w:hAnsi="Calibri"/>
          <w:sz w:val="28"/>
          <w:szCs w:val="24"/>
        </w:rPr>
        <w:t xml:space="preserve"> </w:t>
      </w:r>
      <w:r w:rsidR="00FD5E69" w:rsidRPr="00EB7D9F">
        <w:rPr>
          <w:rFonts w:ascii="Calibri" w:hAnsi="Calibri"/>
          <w:sz w:val="28"/>
          <w:szCs w:val="24"/>
        </w:rPr>
        <w:t xml:space="preserve">have a positive impact on </w:t>
      </w:r>
      <w:r w:rsidR="002B5E6D" w:rsidRPr="00EB7D9F">
        <w:rPr>
          <w:rFonts w:ascii="Calibri" w:hAnsi="Calibri"/>
          <w:sz w:val="28"/>
          <w:szCs w:val="24"/>
        </w:rPr>
        <w:t xml:space="preserve">children’s mental health. </w:t>
      </w:r>
      <w:r w:rsidR="00CB6C54" w:rsidRPr="00EB7D9F">
        <w:rPr>
          <w:rFonts w:ascii="Calibri" w:hAnsi="Calibri"/>
          <w:sz w:val="28"/>
          <w:szCs w:val="24"/>
        </w:rPr>
        <w:t xml:space="preserve"> </w:t>
      </w:r>
      <w:r w:rsidR="00FD5E69" w:rsidRPr="00EB7D9F">
        <w:rPr>
          <w:rFonts w:ascii="Calibri" w:hAnsi="Calibri"/>
          <w:sz w:val="28"/>
          <w:szCs w:val="24"/>
        </w:rPr>
        <w:t xml:space="preserve">Such intervention </w:t>
      </w:r>
      <w:r w:rsidR="00B46696" w:rsidRPr="00EB7D9F">
        <w:rPr>
          <w:rFonts w:ascii="Calibri" w:hAnsi="Calibri"/>
          <w:sz w:val="28"/>
          <w:szCs w:val="24"/>
        </w:rPr>
        <w:t xml:space="preserve">also served as a </w:t>
      </w:r>
      <w:r w:rsidR="00FD5E69" w:rsidRPr="00EB7D9F">
        <w:rPr>
          <w:rFonts w:ascii="Calibri" w:hAnsi="Calibri"/>
          <w:sz w:val="28"/>
          <w:szCs w:val="24"/>
        </w:rPr>
        <w:t>means of preventing</w:t>
      </w:r>
      <w:r w:rsidR="00B46696" w:rsidRPr="00EB7D9F">
        <w:rPr>
          <w:rFonts w:ascii="Calibri" w:hAnsi="Calibri"/>
          <w:sz w:val="28"/>
          <w:szCs w:val="24"/>
        </w:rPr>
        <w:t xml:space="preserve"> </w:t>
      </w:r>
      <w:r w:rsidR="00FD5E69" w:rsidRPr="00EB7D9F">
        <w:rPr>
          <w:rFonts w:ascii="Calibri" w:hAnsi="Calibri"/>
          <w:sz w:val="28"/>
          <w:szCs w:val="24"/>
        </w:rPr>
        <w:t xml:space="preserve">future crises for families. </w:t>
      </w:r>
      <w:r w:rsidR="00B46696" w:rsidRPr="00EB7D9F">
        <w:rPr>
          <w:rFonts w:ascii="Calibri" w:hAnsi="Calibri"/>
          <w:sz w:val="28"/>
          <w:szCs w:val="24"/>
        </w:rPr>
        <w:t xml:space="preserve"> </w:t>
      </w:r>
    </w:p>
    <w:p w14:paraId="282EFE6E" w14:textId="4DF4DB2B" w:rsidR="00E52B0D" w:rsidRPr="00EB7D9F" w:rsidRDefault="00122E14" w:rsidP="00DC45F1">
      <w:pPr>
        <w:jc w:val="both"/>
        <w:rPr>
          <w:rFonts w:ascii="Calibri" w:hAnsi="Calibri"/>
          <w:sz w:val="28"/>
          <w:szCs w:val="24"/>
        </w:rPr>
      </w:pPr>
      <w:r w:rsidRPr="00EB7D9F">
        <w:rPr>
          <w:rFonts w:ascii="Calibri" w:hAnsi="Calibri"/>
          <w:sz w:val="28"/>
          <w:szCs w:val="24"/>
        </w:rPr>
        <w:t xml:space="preserve">Schools discussed </w:t>
      </w:r>
      <w:r w:rsidR="002B5E6D" w:rsidRPr="00EB7D9F">
        <w:rPr>
          <w:rFonts w:ascii="Calibri" w:hAnsi="Calibri"/>
          <w:sz w:val="28"/>
          <w:szCs w:val="24"/>
        </w:rPr>
        <w:t xml:space="preserve">many </w:t>
      </w:r>
      <w:r w:rsidR="009706FC" w:rsidRPr="00EB7D9F">
        <w:rPr>
          <w:rFonts w:ascii="Calibri" w:hAnsi="Calibri"/>
          <w:sz w:val="28"/>
          <w:szCs w:val="24"/>
        </w:rPr>
        <w:t xml:space="preserve">parents and caregivers </w:t>
      </w:r>
      <w:r w:rsidR="002B5E6D" w:rsidRPr="00EB7D9F">
        <w:rPr>
          <w:rFonts w:ascii="Calibri" w:hAnsi="Calibri"/>
          <w:sz w:val="28"/>
          <w:szCs w:val="24"/>
        </w:rPr>
        <w:t>suffer</w:t>
      </w:r>
      <w:r w:rsidR="00CC177F">
        <w:rPr>
          <w:rFonts w:ascii="Calibri" w:hAnsi="Calibri"/>
          <w:sz w:val="28"/>
          <w:szCs w:val="24"/>
        </w:rPr>
        <w:t>ing</w:t>
      </w:r>
      <w:r w:rsidR="002B5E6D" w:rsidRPr="00EB7D9F">
        <w:rPr>
          <w:rFonts w:ascii="Calibri" w:hAnsi="Calibri"/>
          <w:sz w:val="28"/>
          <w:szCs w:val="24"/>
        </w:rPr>
        <w:t xml:space="preserve"> from low confidence</w:t>
      </w:r>
      <w:r w:rsidR="00CC177F">
        <w:rPr>
          <w:rFonts w:ascii="Calibri" w:hAnsi="Calibri"/>
          <w:sz w:val="28"/>
          <w:szCs w:val="24"/>
        </w:rPr>
        <w:t>,</w:t>
      </w:r>
      <w:r w:rsidR="002B5E6D" w:rsidRPr="00EB7D9F">
        <w:rPr>
          <w:rFonts w:ascii="Calibri" w:hAnsi="Calibri"/>
          <w:sz w:val="28"/>
          <w:szCs w:val="24"/>
        </w:rPr>
        <w:t xml:space="preserve"> and low self-esteem</w:t>
      </w:r>
      <w:r w:rsidR="00CC177F">
        <w:rPr>
          <w:rFonts w:ascii="Calibri" w:hAnsi="Calibri"/>
          <w:sz w:val="28"/>
          <w:szCs w:val="24"/>
        </w:rPr>
        <w:t>,</w:t>
      </w:r>
      <w:r w:rsidR="002B5E6D" w:rsidRPr="00EB7D9F">
        <w:rPr>
          <w:rFonts w:ascii="Calibri" w:hAnsi="Calibri"/>
          <w:sz w:val="28"/>
          <w:szCs w:val="24"/>
        </w:rPr>
        <w:t xml:space="preserve"> and </w:t>
      </w:r>
      <w:r w:rsidR="00CC177F">
        <w:rPr>
          <w:rFonts w:ascii="Calibri" w:hAnsi="Calibri"/>
          <w:sz w:val="28"/>
          <w:szCs w:val="24"/>
        </w:rPr>
        <w:t xml:space="preserve">poor </w:t>
      </w:r>
      <w:r w:rsidR="002B5E6D" w:rsidRPr="00EB7D9F">
        <w:rPr>
          <w:rFonts w:ascii="Calibri" w:hAnsi="Calibri"/>
          <w:sz w:val="28"/>
          <w:szCs w:val="24"/>
        </w:rPr>
        <w:t>self-worth.</w:t>
      </w:r>
      <w:r w:rsidR="00B46696" w:rsidRPr="00EB7D9F">
        <w:rPr>
          <w:rFonts w:ascii="Calibri" w:hAnsi="Calibri"/>
          <w:sz w:val="28"/>
          <w:szCs w:val="24"/>
        </w:rPr>
        <w:t xml:space="preserve"> Many </w:t>
      </w:r>
      <w:r w:rsidR="009706FC" w:rsidRPr="00EB7D9F">
        <w:rPr>
          <w:rFonts w:ascii="Calibri" w:hAnsi="Calibri"/>
          <w:sz w:val="28"/>
          <w:szCs w:val="24"/>
        </w:rPr>
        <w:t xml:space="preserve">parents and caregivers </w:t>
      </w:r>
      <w:r w:rsidR="00B46696" w:rsidRPr="00EB7D9F">
        <w:rPr>
          <w:rFonts w:ascii="Calibri" w:hAnsi="Calibri"/>
          <w:sz w:val="28"/>
          <w:szCs w:val="24"/>
        </w:rPr>
        <w:t xml:space="preserve">were cited as having been </w:t>
      </w:r>
      <w:r w:rsidR="00E52B0D" w:rsidRPr="00EB7D9F">
        <w:rPr>
          <w:rFonts w:ascii="Calibri" w:hAnsi="Calibri"/>
          <w:sz w:val="28"/>
          <w:szCs w:val="24"/>
        </w:rPr>
        <w:t xml:space="preserve">in relationships with partners or wider family members </w:t>
      </w:r>
      <w:r w:rsidR="00A27E62" w:rsidRPr="00EB7D9F">
        <w:rPr>
          <w:rFonts w:ascii="Calibri" w:hAnsi="Calibri"/>
          <w:sz w:val="28"/>
          <w:szCs w:val="24"/>
        </w:rPr>
        <w:t>which had</w:t>
      </w:r>
      <w:r w:rsidR="00E52B0D" w:rsidRPr="00EB7D9F">
        <w:rPr>
          <w:rFonts w:ascii="Calibri" w:hAnsi="Calibri"/>
          <w:sz w:val="28"/>
          <w:szCs w:val="24"/>
        </w:rPr>
        <w:t xml:space="preserve"> been abusive or had an unhealthy dynamic. </w:t>
      </w:r>
      <w:r w:rsidR="00A27E62" w:rsidRPr="00EB7D9F">
        <w:rPr>
          <w:rFonts w:ascii="Calibri" w:hAnsi="Calibri"/>
          <w:sz w:val="28"/>
          <w:szCs w:val="24"/>
        </w:rPr>
        <w:t xml:space="preserve">Such experiences were recognised to have </w:t>
      </w:r>
      <w:r w:rsidR="00E52B0D" w:rsidRPr="00EB7D9F">
        <w:rPr>
          <w:rFonts w:ascii="Calibri" w:hAnsi="Calibri"/>
          <w:sz w:val="28"/>
          <w:szCs w:val="24"/>
        </w:rPr>
        <w:t xml:space="preserve">resulted in </w:t>
      </w:r>
      <w:r w:rsidR="009706FC" w:rsidRPr="00EB7D9F">
        <w:rPr>
          <w:rFonts w:ascii="Calibri" w:hAnsi="Calibri"/>
          <w:sz w:val="28"/>
          <w:szCs w:val="24"/>
        </w:rPr>
        <w:t xml:space="preserve">parents and caregivers </w:t>
      </w:r>
      <w:r w:rsidR="00E52B0D" w:rsidRPr="00EB7D9F">
        <w:rPr>
          <w:rFonts w:ascii="Calibri" w:hAnsi="Calibri"/>
          <w:sz w:val="28"/>
          <w:szCs w:val="24"/>
        </w:rPr>
        <w:t>feeling disempowered in other elements of their lives</w:t>
      </w:r>
      <w:r w:rsidR="00CC177F">
        <w:rPr>
          <w:rFonts w:ascii="Calibri" w:hAnsi="Calibri"/>
          <w:sz w:val="28"/>
          <w:szCs w:val="24"/>
        </w:rPr>
        <w:t>,</w:t>
      </w:r>
      <w:r w:rsidR="00D20B43" w:rsidRPr="00EB7D9F">
        <w:rPr>
          <w:rFonts w:ascii="Calibri" w:hAnsi="Calibri"/>
          <w:sz w:val="28"/>
          <w:szCs w:val="24"/>
        </w:rPr>
        <w:t xml:space="preserve"> such as managing the household </w:t>
      </w:r>
      <w:r w:rsidR="00A27E62" w:rsidRPr="00EB7D9F">
        <w:rPr>
          <w:rFonts w:ascii="Calibri" w:hAnsi="Calibri"/>
          <w:sz w:val="28"/>
          <w:szCs w:val="24"/>
        </w:rPr>
        <w:t>finances</w:t>
      </w:r>
      <w:r w:rsidR="00D20B43" w:rsidRPr="00EB7D9F">
        <w:rPr>
          <w:rFonts w:ascii="Calibri" w:hAnsi="Calibri"/>
          <w:sz w:val="28"/>
          <w:szCs w:val="24"/>
        </w:rPr>
        <w:t xml:space="preserve"> and routines. </w:t>
      </w:r>
      <w:r w:rsidR="00E52B0D" w:rsidRPr="00EB7D9F">
        <w:rPr>
          <w:rFonts w:ascii="Calibri" w:hAnsi="Calibri"/>
          <w:sz w:val="28"/>
          <w:szCs w:val="24"/>
        </w:rPr>
        <w:t xml:space="preserve"> </w:t>
      </w:r>
      <w:r w:rsidR="00D20B43" w:rsidRPr="00EB7D9F">
        <w:rPr>
          <w:rFonts w:ascii="Calibri" w:hAnsi="Calibri"/>
          <w:sz w:val="28"/>
          <w:szCs w:val="24"/>
        </w:rPr>
        <w:t xml:space="preserve">Many </w:t>
      </w:r>
      <w:r w:rsidR="00A27E62" w:rsidRPr="00EB7D9F">
        <w:rPr>
          <w:rFonts w:ascii="Calibri" w:hAnsi="Calibri"/>
          <w:sz w:val="28"/>
          <w:szCs w:val="24"/>
        </w:rPr>
        <w:t xml:space="preserve">had </w:t>
      </w:r>
      <w:r w:rsidR="00D20B43" w:rsidRPr="00EB7D9F">
        <w:rPr>
          <w:rFonts w:ascii="Calibri" w:hAnsi="Calibri"/>
          <w:sz w:val="28"/>
          <w:szCs w:val="24"/>
        </w:rPr>
        <w:t xml:space="preserve">also </w:t>
      </w:r>
      <w:r w:rsidR="00A27E62" w:rsidRPr="00EB7D9F">
        <w:rPr>
          <w:rFonts w:ascii="Calibri" w:hAnsi="Calibri"/>
          <w:sz w:val="28"/>
          <w:szCs w:val="24"/>
        </w:rPr>
        <w:t xml:space="preserve">experienced </w:t>
      </w:r>
      <w:r w:rsidR="00D20B43" w:rsidRPr="00EB7D9F">
        <w:rPr>
          <w:rFonts w:ascii="Calibri" w:hAnsi="Calibri"/>
          <w:sz w:val="28"/>
          <w:szCs w:val="24"/>
        </w:rPr>
        <w:t>difficult transitions such as relationship breakdown and</w:t>
      </w:r>
      <w:r w:rsidR="00CC177F">
        <w:rPr>
          <w:rFonts w:ascii="Calibri" w:hAnsi="Calibri"/>
          <w:sz w:val="28"/>
          <w:szCs w:val="24"/>
        </w:rPr>
        <w:t>/or</w:t>
      </w:r>
      <w:r w:rsidR="00D20B43" w:rsidRPr="00EB7D9F">
        <w:rPr>
          <w:rFonts w:ascii="Calibri" w:hAnsi="Calibri"/>
          <w:sz w:val="28"/>
          <w:szCs w:val="24"/>
        </w:rPr>
        <w:t xml:space="preserve"> challenging separations</w:t>
      </w:r>
      <w:r w:rsidR="00CC177F">
        <w:rPr>
          <w:rFonts w:ascii="Calibri" w:hAnsi="Calibri"/>
          <w:sz w:val="28"/>
          <w:szCs w:val="24"/>
        </w:rPr>
        <w:t>,</w:t>
      </w:r>
      <w:r w:rsidR="00D20B43" w:rsidRPr="00EB7D9F">
        <w:rPr>
          <w:rFonts w:ascii="Calibri" w:hAnsi="Calibri"/>
          <w:sz w:val="28"/>
          <w:szCs w:val="24"/>
        </w:rPr>
        <w:t xml:space="preserve"> and found these periods emotionally challenging. </w:t>
      </w:r>
      <w:r w:rsidR="00B974B4" w:rsidRPr="00EB7D9F">
        <w:rPr>
          <w:rFonts w:ascii="Calibri" w:hAnsi="Calibri"/>
          <w:sz w:val="28"/>
          <w:szCs w:val="24"/>
        </w:rPr>
        <w:t xml:space="preserve"> Family mentors were able to assist </w:t>
      </w:r>
      <w:r w:rsidR="00A27E62" w:rsidRPr="00EB7D9F">
        <w:rPr>
          <w:rFonts w:ascii="Calibri" w:hAnsi="Calibri"/>
          <w:sz w:val="28"/>
          <w:szCs w:val="24"/>
        </w:rPr>
        <w:t xml:space="preserve">through </w:t>
      </w:r>
      <w:r w:rsidR="00B974B4" w:rsidRPr="00EB7D9F">
        <w:rPr>
          <w:rFonts w:ascii="Calibri" w:hAnsi="Calibri"/>
          <w:sz w:val="28"/>
          <w:szCs w:val="24"/>
        </w:rPr>
        <w:t xml:space="preserve">one to one intensive work and referrals and signposting to additional services. Such issues were highlighted as being beyond the school remit to address and </w:t>
      </w:r>
      <w:r w:rsidR="00720256" w:rsidRPr="00EB7D9F">
        <w:rPr>
          <w:rFonts w:ascii="Calibri" w:hAnsi="Calibri"/>
          <w:sz w:val="28"/>
          <w:szCs w:val="24"/>
        </w:rPr>
        <w:t>Gate</w:t>
      </w:r>
      <w:r w:rsidR="00B974B4" w:rsidRPr="00EB7D9F">
        <w:rPr>
          <w:rFonts w:ascii="Calibri" w:hAnsi="Calibri"/>
          <w:sz w:val="28"/>
          <w:szCs w:val="24"/>
        </w:rPr>
        <w:t xml:space="preserve">way provided a key route for responding to this. </w:t>
      </w:r>
    </w:p>
    <w:p w14:paraId="2DE39B21" w14:textId="77777777" w:rsidR="00720256" w:rsidRPr="00EB7D9F" w:rsidRDefault="00720256" w:rsidP="00DC45F1">
      <w:pPr>
        <w:jc w:val="both"/>
        <w:rPr>
          <w:rFonts w:ascii="Calibri" w:hAnsi="Calibri"/>
          <w:sz w:val="28"/>
          <w:szCs w:val="24"/>
        </w:rPr>
      </w:pPr>
      <w:r w:rsidRPr="00EB7D9F">
        <w:rPr>
          <w:rFonts w:ascii="Calibri" w:hAnsi="Calibri"/>
          <w:sz w:val="28"/>
          <w:szCs w:val="24"/>
        </w:rPr>
        <w:tab/>
      </w:r>
      <w:r w:rsidRPr="00EB7D9F">
        <w:rPr>
          <w:rFonts w:ascii="Calibri" w:hAnsi="Calibri"/>
          <w:i/>
          <w:sz w:val="28"/>
          <w:szCs w:val="24"/>
        </w:rPr>
        <w:tab/>
        <w:t>“There is a line between life at home and life at school”</w:t>
      </w:r>
      <w:r w:rsidRPr="00EB7D9F">
        <w:rPr>
          <w:rFonts w:ascii="Calibri" w:hAnsi="Calibri"/>
          <w:sz w:val="28"/>
          <w:szCs w:val="24"/>
        </w:rPr>
        <w:t xml:space="preserve"> </w:t>
      </w:r>
      <w:proofErr w:type="gramStart"/>
      <w:r w:rsidRPr="00EB7D9F">
        <w:rPr>
          <w:rFonts w:ascii="Calibri" w:hAnsi="Calibri"/>
          <w:sz w:val="28"/>
          <w:szCs w:val="24"/>
        </w:rPr>
        <w:t>( School</w:t>
      </w:r>
      <w:proofErr w:type="gramEnd"/>
      <w:r w:rsidRPr="00EB7D9F">
        <w:rPr>
          <w:rFonts w:ascii="Calibri" w:hAnsi="Calibri"/>
          <w:sz w:val="28"/>
          <w:szCs w:val="24"/>
        </w:rPr>
        <w:t xml:space="preserve"> B)</w:t>
      </w:r>
    </w:p>
    <w:p w14:paraId="0FC2FA50" w14:textId="096506F9" w:rsidR="00BF4EF1" w:rsidRPr="00EB7D9F" w:rsidRDefault="00720256" w:rsidP="00DC45F1">
      <w:pPr>
        <w:jc w:val="both"/>
        <w:rPr>
          <w:rFonts w:ascii="Calibri" w:hAnsi="Calibri"/>
          <w:sz w:val="28"/>
          <w:szCs w:val="24"/>
        </w:rPr>
      </w:pPr>
      <w:r w:rsidRPr="00EB7D9F">
        <w:rPr>
          <w:rFonts w:ascii="Calibri" w:hAnsi="Calibri"/>
          <w:sz w:val="28"/>
          <w:szCs w:val="24"/>
        </w:rPr>
        <w:t>Complex life issues</w:t>
      </w:r>
      <w:r w:rsidR="00122E14" w:rsidRPr="00EB7D9F">
        <w:rPr>
          <w:rFonts w:ascii="Calibri" w:hAnsi="Calibri"/>
          <w:sz w:val="28"/>
          <w:szCs w:val="24"/>
        </w:rPr>
        <w:t xml:space="preserve"> such as family breakdown or relationship </w:t>
      </w:r>
      <w:r w:rsidR="002C2162" w:rsidRPr="00EB7D9F">
        <w:rPr>
          <w:rFonts w:ascii="Calibri" w:hAnsi="Calibri"/>
          <w:sz w:val="28"/>
          <w:szCs w:val="24"/>
        </w:rPr>
        <w:t>problems were</w:t>
      </w:r>
      <w:r w:rsidRPr="00EB7D9F">
        <w:rPr>
          <w:rFonts w:ascii="Calibri" w:hAnsi="Calibri"/>
          <w:sz w:val="28"/>
          <w:szCs w:val="24"/>
        </w:rPr>
        <w:t xml:space="preserve"> a key barrier to families</w:t>
      </w:r>
      <w:r w:rsidR="00F31BA5" w:rsidRPr="00EB7D9F">
        <w:rPr>
          <w:rFonts w:ascii="Calibri" w:hAnsi="Calibri"/>
          <w:sz w:val="28"/>
          <w:szCs w:val="24"/>
        </w:rPr>
        <w:t xml:space="preserve"> asking for help and addressing other issues such as financial issues or </w:t>
      </w:r>
      <w:r w:rsidR="00D20B43" w:rsidRPr="00EB7D9F">
        <w:rPr>
          <w:rFonts w:ascii="Calibri" w:hAnsi="Calibri"/>
          <w:sz w:val="28"/>
          <w:szCs w:val="24"/>
        </w:rPr>
        <w:t xml:space="preserve">other issues within the household. These wider challenges impacted on all in the households and children would </w:t>
      </w:r>
      <w:r w:rsidR="00A27E62" w:rsidRPr="00EB7D9F">
        <w:rPr>
          <w:rFonts w:ascii="Calibri" w:hAnsi="Calibri"/>
          <w:sz w:val="28"/>
          <w:szCs w:val="24"/>
        </w:rPr>
        <w:t xml:space="preserve">often </w:t>
      </w:r>
      <w:r w:rsidR="00D20B43" w:rsidRPr="00EB7D9F">
        <w:rPr>
          <w:rFonts w:ascii="Calibri" w:hAnsi="Calibri"/>
          <w:sz w:val="28"/>
          <w:szCs w:val="24"/>
        </w:rPr>
        <w:t xml:space="preserve">react negative </w:t>
      </w:r>
      <w:r w:rsidR="00C83D3A" w:rsidRPr="00EB7D9F">
        <w:rPr>
          <w:rFonts w:ascii="Calibri" w:hAnsi="Calibri"/>
          <w:sz w:val="28"/>
          <w:szCs w:val="24"/>
        </w:rPr>
        <w:t xml:space="preserve">ways, </w:t>
      </w:r>
      <w:r w:rsidR="00CC177F">
        <w:rPr>
          <w:rFonts w:ascii="Calibri" w:hAnsi="Calibri"/>
          <w:sz w:val="28"/>
          <w:szCs w:val="24"/>
        </w:rPr>
        <w:t xml:space="preserve">with </w:t>
      </w:r>
      <w:r w:rsidR="00D20B43" w:rsidRPr="00EB7D9F">
        <w:rPr>
          <w:rFonts w:ascii="Calibri" w:hAnsi="Calibri"/>
          <w:sz w:val="28"/>
          <w:szCs w:val="24"/>
        </w:rPr>
        <w:t xml:space="preserve">poor behaviour or attendance at school.  </w:t>
      </w:r>
      <w:r w:rsidR="00360D73" w:rsidRPr="00EB7D9F">
        <w:rPr>
          <w:rFonts w:ascii="Calibri" w:hAnsi="Calibri"/>
          <w:sz w:val="28"/>
          <w:szCs w:val="24"/>
        </w:rPr>
        <w:t>A</w:t>
      </w:r>
      <w:r w:rsidR="00D20B43" w:rsidRPr="00EB7D9F">
        <w:rPr>
          <w:rFonts w:ascii="Calibri" w:hAnsi="Calibri"/>
          <w:sz w:val="28"/>
          <w:szCs w:val="24"/>
        </w:rPr>
        <w:t xml:space="preserve"> </w:t>
      </w:r>
      <w:r w:rsidR="00302B57" w:rsidRPr="00EB7D9F">
        <w:rPr>
          <w:rFonts w:ascii="Calibri" w:hAnsi="Calibri"/>
          <w:sz w:val="28"/>
          <w:szCs w:val="24"/>
        </w:rPr>
        <w:t xml:space="preserve">key area where the project had positive impacts </w:t>
      </w:r>
      <w:r w:rsidR="00D20B43" w:rsidRPr="00EB7D9F">
        <w:rPr>
          <w:rFonts w:ascii="Calibri" w:hAnsi="Calibri"/>
          <w:sz w:val="28"/>
          <w:szCs w:val="24"/>
        </w:rPr>
        <w:t xml:space="preserve">on </w:t>
      </w:r>
      <w:r w:rsidR="009706FC" w:rsidRPr="00EB7D9F">
        <w:rPr>
          <w:rFonts w:ascii="Calibri" w:hAnsi="Calibri"/>
          <w:sz w:val="28"/>
          <w:szCs w:val="24"/>
        </w:rPr>
        <w:t>parents and caregivers</w:t>
      </w:r>
      <w:r w:rsidR="00360D73" w:rsidRPr="00EB7D9F">
        <w:rPr>
          <w:rFonts w:ascii="Calibri" w:hAnsi="Calibri"/>
          <w:sz w:val="28"/>
          <w:szCs w:val="24"/>
        </w:rPr>
        <w:t xml:space="preserve"> was</w:t>
      </w:r>
      <w:r w:rsidR="009706FC" w:rsidRPr="00EB7D9F">
        <w:rPr>
          <w:rFonts w:ascii="Calibri" w:hAnsi="Calibri"/>
          <w:sz w:val="28"/>
          <w:szCs w:val="24"/>
        </w:rPr>
        <w:t xml:space="preserve"> </w:t>
      </w:r>
      <w:r w:rsidR="00D20B43" w:rsidRPr="00EB7D9F">
        <w:rPr>
          <w:rFonts w:ascii="Calibri" w:hAnsi="Calibri"/>
          <w:sz w:val="28"/>
          <w:szCs w:val="24"/>
        </w:rPr>
        <w:t>in supporting them to increase children’s school attendance.</w:t>
      </w:r>
      <w:r w:rsidR="00302B57" w:rsidRPr="00EB7D9F">
        <w:rPr>
          <w:rFonts w:ascii="Calibri" w:hAnsi="Calibri"/>
          <w:sz w:val="28"/>
          <w:szCs w:val="24"/>
        </w:rPr>
        <w:t xml:space="preserve"> Poor attendance led to challenges for </w:t>
      </w:r>
      <w:r w:rsidR="00C83D3A" w:rsidRPr="00EB7D9F">
        <w:rPr>
          <w:rFonts w:ascii="Calibri" w:hAnsi="Calibri"/>
          <w:sz w:val="28"/>
          <w:szCs w:val="24"/>
        </w:rPr>
        <w:t>children’s learning</w:t>
      </w:r>
      <w:r w:rsidR="00302B57" w:rsidRPr="00EB7D9F">
        <w:rPr>
          <w:rFonts w:ascii="Calibri" w:hAnsi="Calibri"/>
          <w:sz w:val="28"/>
          <w:szCs w:val="24"/>
        </w:rPr>
        <w:t xml:space="preserve"> </w:t>
      </w:r>
      <w:r w:rsidR="00360D73" w:rsidRPr="00EB7D9F">
        <w:rPr>
          <w:rFonts w:ascii="Calibri" w:hAnsi="Calibri"/>
          <w:sz w:val="28"/>
          <w:szCs w:val="24"/>
        </w:rPr>
        <w:t xml:space="preserve">as </w:t>
      </w:r>
      <w:r w:rsidR="00CC177F">
        <w:rPr>
          <w:rFonts w:ascii="Calibri" w:hAnsi="Calibri"/>
          <w:sz w:val="28"/>
          <w:szCs w:val="24"/>
        </w:rPr>
        <w:t xml:space="preserve">due to </w:t>
      </w:r>
      <w:r w:rsidR="00302B57" w:rsidRPr="00EB7D9F">
        <w:rPr>
          <w:rFonts w:ascii="Calibri" w:hAnsi="Calibri"/>
          <w:sz w:val="28"/>
          <w:szCs w:val="24"/>
        </w:rPr>
        <w:t xml:space="preserve">missed work and </w:t>
      </w:r>
      <w:r w:rsidR="00360D73" w:rsidRPr="00EB7D9F">
        <w:rPr>
          <w:rFonts w:ascii="Calibri" w:hAnsi="Calibri"/>
          <w:sz w:val="28"/>
          <w:szCs w:val="24"/>
        </w:rPr>
        <w:t xml:space="preserve">reduced </w:t>
      </w:r>
      <w:r w:rsidR="00302B57" w:rsidRPr="00EB7D9F">
        <w:rPr>
          <w:rFonts w:ascii="Calibri" w:hAnsi="Calibri"/>
          <w:sz w:val="28"/>
          <w:szCs w:val="24"/>
        </w:rPr>
        <w:t>confidence in the classroom.  This</w:t>
      </w:r>
      <w:r w:rsidR="000F60C3" w:rsidRPr="00EB7D9F">
        <w:rPr>
          <w:rFonts w:ascii="Calibri" w:hAnsi="Calibri"/>
          <w:sz w:val="28"/>
          <w:szCs w:val="24"/>
        </w:rPr>
        <w:t xml:space="preserve"> was an</w:t>
      </w:r>
      <w:r w:rsidR="00302B57" w:rsidRPr="00EB7D9F">
        <w:rPr>
          <w:rFonts w:ascii="Calibri" w:hAnsi="Calibri"/>
          <w:sz w:val="28"/>
          <w:szCs w:val="24"/>
        </w:rPr>
        <w:t xml:space="preserve"> issue where schools had limited opportunities to support </w:t>
      </w:r>
      <w:r w:rsidR="009706FC" w:rsidRPr="00EB7D9F">
        <w:rPr>
          <w:rFonts w:ascii="Calibri" w:hAnsi="Calibri"/>
          <w:sz w:val="28"/>
          <w:szCs w:val="24"/>
        </w:rPr>
        <w:t>parents and caregivers</w:t>
      </w:r>
      <w:r w:rsidR="00360D73" w:rsidRPr="00EB7D9F">
        <w:rPr>
          <w:rFonts w:ascii="Calibri" w:hAnsi="Calibri"/>
          <w:sz w:val="28"/>
          <w:szCs w:val="24"/>
        </w:rPr>
        <w:t>.</w:t>
      </w:r>
      <w:r w:rsidR="009706FC" w:rsidRPr="00EB7D9F">
        <w:rPr>
          <w:rFonts w:ascii="Calibri" w:hAnsi="Calibri"/>
          <w:sz w:val="28"/>
          <w:szCs w:val="24"/>
        </w:rPr>
        <w:t xml:space="preserve"> </w:t>
      </w:r>
      <w:r w:rsidR="00360D73" w:rsidRPr="00EB7D9F">
        <w:rPr>
          <w:rFonts w:ascii="Calibri" w:hAnsi="Calibri"/>
          <w:sz w:val="28"/>
          <w:szCs w:val="24"/>
        </w:rPr>
        <w:t>F</w:t>
      </w:r>
      <w:r w:rsidR="00302B57" w:rsidRPr="00EB7D9F">
        <w:rPr>
          <w:rFonts w:ascii="Calibri" w:hAnsi="Calibri"/>
          <w:sz w:val="28"/>
          <w:szCs w:val="24"/>
        </w:rPr>
        <w:t xml:space="preserve">amily </w:t>
      </w:r>
      <w:r w:rsidR="000F60C3" w:rsidRPr="00EB7D9F">
        <w:rPr>
          <w:rFonts w:ascii="Calibri" w:hAnsi="Calibri"/>
          <w:sz w:val="28"/>
          <w:szCs w:val="24"/>
        </w:rPr>
        <w:t xml:space="preserve">mentors were able to </w:t>
      </w:r>
      <w:r w:rsidR="00302B57" w:rsidRPr="00EB7D9F">
        <w:rPr>
          <w:rFonts w:ascii="Calibri" w:hAnsi="Calibri"/>
          <w:sz w:val="28"/>
          <w:szCs w:val="24"/>
        </w:rPr>
        <w:t xml:space="preserve">support </w:t>
      </w:r>
      <w:r w:rsidR="009706FC" w:rsidRPr="00EB7D9F">
        <w:rPr>
          <w:rFonts w:ascii="Calibri" w:hAnsi="Calibri"/>
          <w:sz w:val="28"/>
          <w:szCs w:val="24"/>
        </w:rPr>
        <w:t>parents</w:t>
      </w:r>
      <w:r w:rsidR="00C149F6">
        <w:rPr>
          <w:rFonts w:ascii="Calibri" w:hAnsi="Calibri"/>
          <w:sz w:val="28"/>
          <w:szCs w:val="24"/>
        </w:rPr>
        <w:t>,</w:t>
      </w:r>
      <w:r w:rsidR="009706FC" w:rsidRPr="00EB7D9F">
        <w:rPr>
          <w:rFonts w:ascii="Calibri" w:hAnsi="Calibri"/>
          <w:sz w:val="28"/>
          <w:szCs w:val="24"/>
        </w:rPr>
        <w:t xml:space="preserve"> caregivers </w:t>
      </w:r>
      <w:r w:rsidR="00302B57" w:rsidRPr="00EB7D9F">
        <w:rPr>
          <w:rFonts w:ascii="Calibri" w:hAnsi="Calibri"/>
          <w:sz w:val="28"/>
          <w:szCs w:val="24"/>
        </w:rPr>
        <w:t>and children</w:t>
      </w:r>
      <w:r w:rsidR="00C149F6">
        <w:rPr>
          <w:rFonts w:ascii="Calibri" w:hAnsi="Calibri"/>
          <w:sz w:val="28"/>
          <w:szCs w:val="24"/>
        </w:rPr>
        <w:t>,</w:t>
      </w:r>
      <w:r w:rsidR="00302B57" w:rsidRPr="00EB7D9F">
        <w:rPr>
          <w:rFonts w:ascii="Calibri" w:hAnsi="Calibri"/>
          <w:sz w:val="28"/>
          <w:szCs w:val="24"/>
        </w:rPr>
        <w:t xml:space="preserve"> </w:t>
      </w:r>
      <w:r w:rsidR="000F60C3" w:rsidRPr="00EB7D9F">
        <w:rPr>
          <w:rFonts w:ascii="Calibri" w:hAnsi="Calibri"/>
          <w:sz w:val="28"/>
          <w:szCs w:val="24"/>
        </w:rPr>
        <w:t>empower</w:t>
      </w:r>
      <w:r w:rsidR="00C149F6">
        <w:rPr>
          <w:rFonts w:ascii="Calibri" w:hAnsi="Calibri"/>
          <w:sz w:val="28"/>
          <w:szCs w:val="24"/>
        </w:rPr>
        <w:t>ing</w:t>
      </w:r>
      <w:r w:rsidR="00302B57" w:rsidRPr="00EB7D9F">
        <w:rPr>
          <w:rFonts w:ascii="Calibri" w:hAnsi="Calibri"/>
          <w:sz w:val="28"/>
          <w:szCs w:val="24"/>
        </w:rPr>
        <w:t xml:space="preserve"> them to establish routines that would allow for increased attendance. </w:t>
      </w:r>
      <w:r w:rsidR="000F60C3" w:rsidRPr="00EB7D9F">
        <w:rPr>
          <w:rFonts w:ascii="Calibri" w:hAnsi="Calibri"/>
          <w:sz w:val="28"/>
          <w:szCs w:val="24"/>
        </w:rPr>
        <w:t xml:space="preserve"> Establishing </w:t>
      </w:r>
      <w:r w:rsidR="00360D73" w:rsidRPr="00EB7D9F">
        <w:rPr>
          <w:rFonts w:ascii="Calibri" w:hAnsi="Calibri"/>
          <w:sz w:val="28"/>
          <w:szCs w:val="24"/>
        </w:rPr>
        <w:t xml:space="preserve">such routines </w:t>
      </w:r>
      <w:r w:rsidR="000F60C3" w:rsidRPr="00EB7D9F">
        <w:rPr>
          <w:rFonts w:ascii="Calibri" w:hAnsi="Calibri"/>
          <w:sz w:val="28"/>
          <w:szCs w:val="24"/>
        </w:rPr>
        <w:t xml:space="preserve">could be daunting for </w:t>
      </w:r>
      <w:r w:rsidR="009706FC" w:rsidRPr="00EB7D9F">
        <w:rPr>
          <w:rFonts w:ascii="Calibri" w:hAnsi="Calibri"/>
          <w:sz w:val="28"/>
          <w:szCs w:val="24"/>
        </w:rPr>
        <w:t>parents and caregivers</w:t>
      </w:r>
      <w:r w:rsidR="00C149F6">
        <w:rPr>
          <w:rFonts w:ascii="Calibri" w:hAnsi="Calibri"/>
          <w:sz w:val="28"/>
          <w:szCs w:val="24"/>
        </w:rPr>
        <w:t>,</w:t>
      </w:r>
      <w:r w:rsidR="009706FC" w:rsidRPr="00EB7D9F">
        <w:rPr>
          <w:rFonts w:ascii="Calibri" w:hAnsi="Calibri"/>
          <w:sz w:val="28"/>
          <w:szCs w:val="24"/>
        </w:rPr>
        <w:t xml:space="preserve"> </w:t>
      </w:r>
      <w:r w:rsidR="00360D73" w:rsidRPr="00EB7D9F">
        <w:rPr>
          <w:rFonts w:ascii="Calibri" w:hAnsi="Calibri"/>
          <w:sz w:val="28"/>
          <w:szCs w:val="24"/>
        </w:rPr>
        <w:t xml:space="preserve">yet </w:t>
      </w:r>
      <w:r w:rsidR="000F60C3" w:rsidRPr="00EB7D9F">
        <w:rPr>
          <w:rFonts w:ascii="Calibri" w:hAnsi="Calibri"/>
          <w:sz w:val="28"/>
          <w:szCs w:val="24"/>
        </w:rPr>
        <w:t xml:space="preserve">this was important for breaking patterns of poor attendance. </w:t>
      </w:r>
    </w:p>
    <w:p w14:paraId="759F9CC7" w14:textId="2CB29748" w:rsidR="000F60C3" w:rsidRPr="00135D4D" w:rsidRDefault="000F60C3" w:rsidP="00DC45F1">
      <w:pPr>
        <w:ind w:left="720"/>
        <w:jc w:val="both"/>
        <w:rPr>
          <w:rFonts w:ascii="Calibri" w:hAnsi="Calibri"/>
          <w:i/>
          <w:sz w:val="28"/>
          <w:szCs w:val="24"/>
        </w:rPr>
      </w:pPr>
      <w:r w:rsidRPr="00EB7D9F">
        <w:rPr>
          <w:rFonts w:ascii="Calibri" w:hAnsi="Calibri"/>
          <w:i/>
          <w:sz w:val="28"/>
          <w:szCs w:val="24"/>
        </w:rPr>
        <w:t xml:space="preserve">“This could even be a phone call to say are you </w:t>
      </w:r>
      <w:r w:rsidR="001E5B3A" w:rsidRPr="00EB7D9F">
        <w:rPr>
          <w:rFonts w:ascii="Calibri" w:hAnsi="Calibri"/>
          <w:i/>
          <w:sz w:val="28"/>
          <w:szCs w:val="24"/>
        </w:rPr>
        <w:t>up,</w:t>
      </w:r>
      <w:r w:rsidRPr="00EB7D9F">
        <w:rPr>
          <w:rFonts w:ascii="Calibri" w:hAnsi="Calibri"/>
          <w:i/>
          <w:sz w:val="28"/>
          <w:szCs w:val="24"/>
        </w:rPr>
        <w:t xml:space="preserve"> depending on the </w:t>
      </w:r>
      <w:r w:rsidR="001E5B3A" w:rsidRPr="00EB7D9F">
        <w:rPr>
          <w:rFonts w:ascii="Calibri" w:hAnsi="Calibri"/>
          <w:i/>
          <w:sz w:val="28"/>
          <w:szCs w:val="24"/>
        </w:rPr>
        <w:t>need?</w:t>
      </w:r>
      <w:r w:rsidRPr="00EB7D9F">
        <w:rPr>
          <w:rFonts w:ascii="Calibri" w:hAnsi="Calibri"/>
          <w:i/>
          <w:sz w:val="28"/>
          <w:szCs w:val="24"/>
        </w:rPr>
        <w:t>” (School A)</w:t>
      </w:r>
    </w:p>
    <w:p w14:paraId="074E69BE" w14:textId="77777777" w:rsidR="000F60C3" w:rsidRPr="00EB7D9F" w:rsidRDefault="000F60C3" w:rsidP="00DC45F1">
      <w:pPr>
        <w:jc w:val="both"/>
        <w:rPr>
          <w:rFonts w:ascii="Calibri" w:hAnsi="Calibri"/>
          <w:sz w:val="28"/>
          <w:szCs w:val="24"/>
        </w:rPr>
      </w:pPr>
      <w:r w:rsidRPr="00EB7D9F">
        <w:rPr>
          <w:rFonts w:ascii="Calibri" w:hAnsi="Calibri"/>
          <w:sz w:val="28"/>
          <w:szCs w:val="24"/>
        </w:rPr>
        <w:t xml:space="preserve">Gateway was able to reinforce and supplement the messaging on the importance of attendance at school. </w:t>
      </w:r>
      <w:r w:rsidR="00E41984" w:rsidRPr="00EB7D9F">
        <w:rPr>
          <w:rFonts w:ascii="Calibri" w:hAnsi="Calibri"/>
          <w:sz w:val="28"/>
          <w:szCs w:val="24"/>
        </w:rPr>
        <w:t xml:space="preserve"> </w:t>
      </w:r>
      <w:r w:rsidR="00122E14" w:rsidRPr="00EB7D9F">
        <w:rPr>
          <w:rFonts w:ascii="Calibri" w:hAnsi="Calibri"/>
          <w:sz w:val="28"/>
          <w:szCs w:val="24"/>
        </w:rPr>
        <w:t xml:space="preserve">Support was also identified as </w:t>
      </w:r>
      <w:r w:rsidR="00E41984" w:rsidRPr="00EB7D9F">
        <w:rPr>
          <w:rFonts w:ascii="Calibri" w:hAnsi="Calibri"/>
          <w:sz w:val="28"/>
          <w:szCs w:val="24"/>
        </w:rPr>
        <w:t xml:space="preserve">useful for families whereby there was a pattern of lateness as opposed to that of non-attendance. </w:t>
      </w:r>
    </w:p>
    <w:p w14:paraId="663B63C8" w14:textId="7D11C424" w:rsidR="00B974B4" w:rsidRPr="00EB7D9F" w:rsidRDefault="00B974B4" w:rsidP="00DC45F1">
      <w:pPr>
        <w:jc w:val="both"/>
        <w:rPr>
          <w:rFonts w:ascii="Calibri" w:hAnsi="Calibri"/>
          <w:sz w:val="28"/>
          <w:szCs w:val="24"/>
        </w:rPr>
      </w:pPr>
      <w:r w:rsidRPr="00EB7D9F">
        <w:rPr>
          <w:rFonts w:ascii="Calibri" w:hAnsi="Calibri"/>
          <w:sz w:val="28"/>
          <w:szCs w:val="24"/>
        </w:rPr>
        <w:t xml:space="preserve">Families were also supported </w:t>
      </w:r>
      <w:r w:rsidR="00360D73" w:rsidRPr="00EB7D9F">
        <w:rPr>
          <w:rFonts w:ascii="Calibri" w:hAnsi="Calibri"/>
          <w:sz w:val="28"/>
          <w:szCs w:val="24"/>
        </w:rPr>
        <w:t xml:space="preserve">with improving children’s presentation </w:t>
      </w:r>
      <w:r w:rsidRPr="00EB7D9F">
        <w:rPr>
          <w:rFonts w:ascii="Calibri" w:hAnsi="Calibri"/>
          <w:sz w:val="28"/>
          <w:szCs w:val="24"/>
        </w:rPr>
        <w:t xml:space="preserve">at school in terms of uniform or cleanliness.  This again often had results </w:t>
      </w:r>
      <w:r w:rsidR="00360D73" w:rsidRPr="00EB7D9F">
        <w:rPr>
          <w:rFonts w:ascii="Calibri" w:hAnsi="Calibri"/>
          <w:sz w:val="28"/>
          <w:szCs w:val="24"/>
        </w:rPr>
        <w:t xml:space="preserve">in </w:t>
      </w:r>
      <w:r w:rsidRPr="00EB7D9F">
        <w:rPr>
          <w:rFonts w:ascii="Calibri" w:hAnsi="Calibri"/>
          <w:sz w:val="28"/>
          <w:szCs w:val="24"/>
        </w:rPr>
        <w:t xml:space="preserve">how a child performed at school.  Gateway could provide support with addressing </w:t>
      </w:r>
      <w:r w:rsidR="0034223A" w:rsidRPr="00EB7D9F">
        <w:rPr>
          <w:rFonts w:ascii="Calibri" w:hAnsi="Calibri"/>
          <w:sz w:val="28"/>
          <w:szCs w:val="24"/>
        </w:rPr>
        <w:t>practicalities such</w:t>
      </w:r>
      <w:r w:rsidRPr="00EB7D9F">
        <w:rPr>
          <w:rFonts w:ascii="Calibri" w:hAnsi="Calibri"/>
          <w:sz w:val="28"/>
          <w:szCs w:val="24"/>
        </w:rPr>
        <w:t xml:space="preserve"> as a Scottish Welfare Fund application for a new washing machine </w:t>
      </w:r>
      <w:r w:rsidR="00C149F6">
        <w:rPr>
          <w:rFonts w:ascii="Calibri" w:hAnsi="Calibri"/>
          <w:sz w:val="28"/>
          <w:szCs w:val="24"/>
        </w:rPr>
        <w:t>etc</w:t>
      </w:r>
      <w:r w:rsidRPr="00EB7D9F">
        <w:rPr>
          <w:rFonts w:ascii="Calibri" w:hAnsi="Calibri"/>
          <w:sz w:val="28"/>
          <w:szCs w:val="24"/>
        </w:rPr>
        <w:t xml:space="preserve">. </w:t>
      </w:r>
    </w:p>
    <w:p w14:paraId="0F6FCD9F" w14:textId="5A68E307" w:rsidR="00B974B4" w:rsidRPr="00EB7D9F" w:rsidRDefault="001E5B3A" w:rsidP="00DC45F1">
      <w:pPr>
        <w:jc w:val="both"/>
        <w:rPr>
          <w:rFonts w:ascii="Calibri" w:hAnsi="Calibri"/>
          <w:sz w:val="28"/>
          <w:szCs w:val="24"/>
        </w:rPr>
      </w:pPr>
      <w:r w:rsidRPr="00EB7D9F">
        <w:rPr>
          <w:rFonts w:ascii="Calibri" w:hAnsi="Calibri"/>
          <w:sz w:val="28"/>
          <w:szCs w:val="24"/>
        </w:rPr>
        <w:t xml:space="preserve">Family mentors </w:t>
      </w:r>
      <w:r w:rsidR="00360D73" w:rsidRPr="00EB7D9F">
        <w:rPr>
          <w:rFonts w:ascii="Calibri" w:hAnsi="Calibri"/>
          <w:sz w:val="28"/>
          <w:szCs w:val="24"/>
        </w:rPr>
        <w:t>also played a critical role in working</w:t>
      </w:r>
      <w:r w:rsidRPr="00EB7D9F">
        <w:rPr>
          <w:rFonts w:ascii="Calibri" w:hAnsi="Calibri"/>
          <w:sz w:val="28"/>
          <w:szCs w:val="24"/>
        </w:rPr>
        <w:t xml:space="preserve"> with </w:t>
      </w:r>
      <w:r w:rsidR="009706FC" w:rsidRPr="00EB7D9F">
        <w:rPr>
          <w:rFonts w:ascii="Calibri" w:hAnsi="Calibri"/>
          <w:sz w:val="28"/>
          <w:szCs w:val="24"/>
        </w:rPr>
        <w:t xml:space="preserve">parents and caregivers </w:t>
      </w:r>
      <w:r w:rsidRPr="00EB7D9F">
        <w:rPr>
          <w:rFonts w:ascii="Calibri" w:hAnsi="Calibri"/>
          <w:sz w:val="28"/>
          <w:szCs w:val="24"/>
        </w:rPr>
        <w:t xml:space="preserve">on boundaries </w:t>
      </w:r>
      <w:r w:rsidR="00720256" w:rsidRPr="00EB7D9F">
        <w:rPr>
          <w:rFonts w:ascii="Calibri" w:hAnsi="Calibri"/>
          <w:sz w:val="28"/>
          <w:szCs w:val="24"/>
        </w:rPr>
        <w:t xml:space="preserve">and attachment </w:t>
      </w:r>
      <w:r w:rsidRPr="00EB7D9F">
        <w:rPr>
          <w:rFonts w:ascii="Calibri" w:hAnsi="Calibri"/>
          <w:sz w:val="28"/>
          <w:szCs w:val="24"/>
        </w:rPr>
        <w:t xml:space="preserve">with children.  As </w:t>
      </w:r>
      <w:r w:rsidR="00720256" w:rsidRPr="00EB7D9F">
        <w:rPr>
          <w:rFonts w:ascii="Calibri" w:hAnsi="Calibri"/>
          <w:sz w:val="28"/>
          <w:szCs w:val="24"/>
        </w:rPr>
        <w:t>Gateway workers</w:t>
      </w:r>
      <w:r w:rsidRPr="00EB7D9F">
        <w:rPr>
          <w:rFonts w:ascii="Calibri" w:hAnsi="Calibri"/>
          <w:sz w:val="28"/>
          <w:szCs w:val="24"/>
        </w:rPr>
        <w:t xml:space="preserve"> were based within the home environment they were able to observe and support parent</w:t>
      </w:r>
      <w:r w:rsidR="00360D73" w:rsidRPr="00EB7D9F">
        <w:rPr>
          <w:rFonts w:ascii="Calibri" w:hAnsi="Calibri"/>
          <w:sz w:val="28"/>
          <w:szCs w:val="24"/>
        </w:rPr>
        <w:t>-</w:t>
      </w:r>
      <w:r w:rsidRPr="00EB7D9F">
        <w:rPr>
          <w:rFonts w:ascii="Calibri" w:hAnsi="Calibri"/>
          <w:sz w:val="28"/>
          <w:szCs w:val="24"/>
        </w:rPr>
        <w:t>child interactions</w:t>
      </w:r>
      <w:r w:rsidR="001A4C30" w:rsidRPr="00EB7D9F">
        <w:rPr>
          <w:rFonts w:ascii="Calibri" w:hAnsi="Calibri"/>
          <w:sz w:val="28"/>
          <w:szCs w:val="24"/>
        </w:rPr>
        <w:t xml:space="preserve"> and provide support in a non-threating environment</w:t>
      </w:r>
      <w:r w:rsidRPr="00EB7D9F">
        <w:rPr>
          <w:rFonts w:ascii="Calibri" w:hAnsi="Calibri"/>
          <w:sz w:val="28"/>
          <w:szCs w:val="24"/>
        </w:rPr>
        <w:t xml:space="preserve">. They worked intensively to help them establish patterns of behaviour and communication which </w:t>
      </w:r>
      <w:r w:rsidR="00360D73" w:rsidRPr="00EB7D9F">
        <w:rPr>
          <w:rFonts w:ascii="Calibri" w:hAnsi="Calibri"/>
          <w:sz w:val="28"/>
          <w:szCs w:val="24"/>
        </w:rPr>
        <w:t xml:space="preserve">were </w:t>
      </w:r>
      <w:r w:rsidRPr="00EB7D9F">
        <w:rPr>
          <w:rFonts w:ascii="Calibri" w:hAnsi="Calibri"/>
          <w:sz w:val="28"/>
          <w:szCs w:val="24"/>
        </w:rPr>
        <w:t xml:space="preserve">healthy and effective </w:t>
      </w:r>
      <w:r w:rsidR="00360D73" w:rsidRPr="00EB7D9F">
        <w:rPr>
          <w:rFonts w:ascii="Calibri" w:hAnsi="Calibri"/>
          <w:sz w:val="28"/>
          <w:szCs w:val="24"/>
        </w:rPr>
        <w:t xml:space="preserve">in situations where </w:t>
      </w:r>
      <w:r w:rsidRPr="00EB7D9F">
        <w:rPr>
          <w:rFonts w:ascii="Calibri" w:hAnsi="Calibri"/>
          <w:sz w:val="28"/>
          <w:szCs w:val="24"/>
        </w:rPr>
        <w:t xml:space="preserve">communication had broken down. </w:t>
      </w:r>
      <w:r w:rsidR="00C149F6">
        <w:rPr>
          <w:rFonts w:ascii="Calibri" w:hAnsi="Calibri"/>
          <w:sz w:val="28"/>
          <w:szCs w:val="24"/>
        </w:rPr>
        <w:t>F</w:t>
      </w:r>
      <w:r w:rsidRPr="00EB7D9F">
        <w:rPr>
          <w:rFonts w:ascii="Calibri" w:hAnsi="Calibri"/>
          <w:sz w:val="28"/>
          <w:szCs w:val="24"/>
        </w:rPr>
        <w:t>or some parents</w:t>
      </w:r>
      <w:r w:rsidR="00360D73" w:rsidRPr="00EB7D9F">
        <w:rPr>
          <w:rFonts w:ascii="Calibri" w:hAnsi="Calibri"/>
          <w:sz w:val="28"/>
          <w:szCs w:val="24"/>
        </w:rPr>
        <w:t>’</w:t>
      </w:r>
      <w:r w:rsidR="00C149F6">
        <w:rPr>
          <w:rFonts w:ascii="Calibri" w:hAnsi="Calibri"/>
          <w:sz w:val="28"/>
          <w:szCs w:val="24"/>
        </w:rPr>
        <w:t xml:space="preserve"> this included their </w:t>
      </w:r>
      <w:r w:rsidR="00C149F6" w:rsidRPr="00EB7D9F">
        <w:rPr>
          <w:rFonts w:ascii="Calibri" w:hAnsi="Calibri"/>
          <w:sz w:val="28"/>
          <w:szCs w:val="24"/>
        </w:rPr>
        <w:t>use</w:t>
      </w:r>
      <w:r w:rsidRPr="00EB7D9F">
        <w:rPr>
          <w:rFonts w:ascii="Calibri" w:hAnsi="Calibri"/>
          <w:sz w:val="28"/>
          <w:szCs w:val="24"/>
        </w:rPr>
        <w:t xml:space="preserve"> of appropriate language around children if </w:t>
      </w:r>
      <w:r w:rsidR="00C149F6">
        <w:rPr>
          <w:rFonts w:ascii="Calibri" w:hAnsi="Calibri"/>
          <w:sz w:val="28"/>
          <w:szCs w:val="24"/>
        </w:rPr>
        <w:t>highlighted by the school</w:t>
      </w:r>
      <w:r w:rsidR="001A4C30" w:rsidRPr="00EB7D9F">
        <w:rPr>
          <w:rFonts w:ascii="Calibri" w:hAnsi="Calibri"/>
          <w:sz w:val="28"/>
          <w:szCs w:val="24"/>
        </w:rPr>
        <w:t xml:space="preserve">.  One school highlighted this was an issue that not only impacted on children </w:t>
      </w:r>
      <w:r w:rsidR="00C149F6">
        <w:rPr>
          <w:rFonts w:ascii="Calibri" w:hAnsi="Calibri"/>
          <w:sz w:val="28"/>
          <w:szCs w:val="24"/>
        </w:rPr>
        <w:t xml:space="preserve">but </w:t>
      </w:r>
      <w:r w:rsidR="001A4C30" w:rsidRPr="00EB7D9F">
        <w:rPr>
          <w:rFonts w:ascii="Calibri" w:hAnsi="Calibri"/>
          <w:sz w:val="28"/>
          <w:szCs w:val="24"/>
        </w:rPr>
        <w:t>also impact</w:t>
      </w:r>
      <w:r w:rsidR="00C149F6">
        <w:rPr>
          <w:rFonts w:ascii="Calibri" w:hAnsi="Calibri"/>
          <w:sz w:val="28"/>
          <w:szCs w:val="24"/>
        </w:rPr>
        <w:t>ed</w:t>
      </w:r>
      <w:r w:rsidR="001A4C30" w:rsidRPr="00EB7D9F">
        <w:rPr>
          <w:rFonts w:ascii="Calibri" w:hAnsi="Calibri"/>
          <w:sz w:val="28"/>
          <w:szCs w:val="24"/>
        </w:rPr>
        <w:t xml:space="preserve"> on other children due to repetition of language or result</w:t>
      </w:r>
      <w:r w:rsidR="00C149F6">
        <w:rPr>
          <w:rFonts w:ascii="Calibri" w:hAnsi="Calibri"/>
          <w:sz w:val="28"/>
          <w:szCs w:val="24"/>
        </w:rPr>
        <w:t>ing</w:t>
      </w:r>
      <w:r w:rsidR="001A4C30" w:rsidRPr="00EB7D9F">
        <w:rPr>
          <w:rFonts w:ascii="Calibri" w:hAnsi="Calibri"/>
          <w:sz w:val="28"/>
          <w:szCs w:val="24"/>
        </w:rPr>
        <w:t xml:space="preserve"> in tensions with other parents. </w:t>
      </w:r>
    </w:p>
    <w:p w14:paraId="4F2FF7B2" w14:textId="644C4DBB" w:rsidR="001E5B3A" w:rsidRPr="00EB7D9F" w:rsidRDefault="001A4C30" w:rsidP="00DC45F1">
      <w:pPr>
        <w:jc w:val="both"/>
        <w:rPr>
          <w:rFonts w:ascii="Calibri" w:hAnsi="Calibri"/>
          <w:sz w:val="28"/>
          <w:szCs w:val="24"/>
        </w:rPr>
      </w:pPr>
      <w:r w:rsidRPr="00EB7D9F">
        <w:rPr>
          <w:rFonts w:ascii="Calibri" w:hAnsi="Calibri"/>
          <w:sz w:val="28"/>
          <w:szCs w:val="24"/>
        </w:rPr>
        <w:t xml:space="preserve">Family mentors were also able work on issues such as </w:t>
      </w:r>
      <w:r w:rsidR="00C149F6">
        <w:rPr>
          <w:rFonts w:ascii="Calibri" w:hAnsi="Calibri"/>
          <w:sz w:val="28"/>
          <w:szCs w:val="24"/>
        </w:rPr>
        <w:t xml:space="preserve">the </w:t>
      </w:r>
      <w:r w:rsidRPr="00EB7D9F">
        <w:rPr>
          <w:rFonts w:ascii="Calibri" w:hAnsi="Calibri"/>
          <w:sz w:val="28"/>
          <w:szCs w:val="24"/>
        </w:rPr>
        <w:t xml:space="preserve">safe use of social media. This was flagged as an issue that could cause conflict for families and impact negatively on children. This was often a key concern where there was </w:t>
      </w:r>
      <w:r w:rsidR="000E1C15" w:rsidRPr="00EB7D9F">
        <w:rPr>
          <w:rFonts w:ascii="Calibri" w:hAnsi="Calibri"/>
          <w:sz w:val="28"/>
          <w:szCs w:val="24"/>
        </w:rPr>
        <w:t>conflict between separated parents.</w:t>
      </w:r>
      <w:r w:rsidRPr="00EB7D9F">
        <w:rPr>
          <w:rFonts w:ascii="Calibri" w:hAnsi="Calibri"/>
          <w:sz w:val="28"/>
          <w:szCs w:val="24"/>
        </w:rPr>
        <w:t xml:space="preserve"> Schools reported </w:t>
      </w:r>
      <w:r w:rsidR="009706FC" w:rsidRPr="00EB7D9F">
        <w:rPr>
          <w:rFonts w:ascii="Calibri" w:hAnsi="Calibri"/>
          <w:sz w:val="28"/>
          <w:szCs w:val="24"/>
        </w:rPr>
        <w:t xml:space="preserve">parents and caregivers </w:t>
      </w:r>
      <w:r w:rsidRPr="00EB7D9F">
        <w:rPr>
          <w:rFonts w:ascii="Calibri" w:hAnsi="Calibri"/>
          <w:sz w:val="28"/>
          <w:szCs w:val="24"/>
        </w:rPr>
        <w:t xml:space="preserve">misusing social media as a tool for venting or as weapon which was often unhelpful and would lead to further conflict. </w:t>
      </w:r>
    </w:p>
    <w:p w14:paraId="7E3E4492" w14:textId="77777777" w:rsidR="001A4C30" w:rsidRPr="00EB7D9F" w:rsidRDefault="001A4C30" w:rsidP="00DC45F1">
      <w:pPr>
        <w:jc w:val="both"/>
        <w:rPr>
          <w:rFonts w:ascii="Calibri" w:hAnsi="Calibri"/>
          <w:sz w:val="28"/>
          <w:szCs w:val="24"/>
        </w:rPr>
      </w:pPr>
      <w:r w:rsidRPr="00EB7D9F">
        <w:rPr>
          <w:rFonts w:ascii="Calibri" w:hAnsi="Calibri"/>
          <w:sz w:val="28"/>
          <w:szCs w:val="24"/>
        </w:rPr>
        <w:tab/>
      </w:r>
      <w:r w:rsidRPr="00EB7D9F">
        <w:rPr>
          <w:rFonts w:ascii="Calibri" w:hAnsi="Calibri"/>
          <w:sz w:val="28"/>
          <w:szCs w:val="24"/>
        </w:rPr>
        <w:tab/>
        <w:t>“</w:t>
      </w:r>
      <w:r w:rsidR="00720256" w:rsidRPr="00EB7D9F">
        <w:rPr>
          <w:rFonts w:ascii="Calibri" w:hAnsi="Calibri"/>
          <w:i/>
          <w:sz w:val="28"/>
          <w:szCs w:val="24"/>
        </w:rPr>
        <w:t>I</w:t>
      </w:r>
      <w:r w:rsidRPr="00EB7D9F">
        <w:rPr>
          <w:rFonts w:ascii="Calibri" w:hAnsi="Calibri"/>
          <w:i/>
          <w:sz w:val="28"/>
          <w:szCs w:val="24"/>
        </w:rPr>
        <w:t>solation and anger about life a key trigger for this”</w:t>
      </w:r>
      <w:r w:rsidRPr="00EB7D9F">
        <w:rPr>
          <w:rFonts w:ascii="Calibri" w:hAnsi="Calibri"/>
          <w:sz w:val="28"/>
          <w:szCs w:val="24"/>
        </w:rPr>
        <w:t xml:space="preserve"> </w:t>
      </w:r>
      <w:r w:rsidR="00720256" w:rsidRPr="00EB7D9F">
        <w:rPr>
          <w:rFonts w:ascii="Calibri" w:hAnsi="Calibri"/>
          <w:sz w:val="28"/>
          <w:szCs w:val="24"/>
        </w:rPr>
        <w:t xml:space="preserve">  (S</w:t>
      </w:r>
      <w:r w:rsidRPr="00EB7D9F">
        <w:rPr>
          <w:rFonts w:ascii="Calibri" w:hAnsi="Calibri"/>
          <w:sz w:val="28"/>
          <w:szCs w:val="24"/>
        </w:rPr>
        <w:t xml:space="preserve">chool B) </w:t>
      </w:r>
    </w:p>
    <w:p w14:paraId="35D99E3C" w14:textId="5E4EDA7F" w:rsidR="001A4C30" w:rsidRPr="00EB7D9F" w:rsidRDefault="001A4C30" w:rsidP="00DC45F1">
      <w:pPr>
        <w:jc w:val="both"/>
        <w:rPr>
          <w:rFonts w:ascii="Calibri" w:hAnsi="Calibri"/>
          <w:sz w:val="28"/>
          <w:szCs w:val="24"/>
        </w:rPr>
      </w:pPr>
      <w:r w:rsidRPr="00EB7D9F">
        <w:rPr>
          <w:rFonts w:ascii="Calibri" w:hAnsi="Calibri"/>
          <w:sz w:val="28"/>
          <w:szCs w:val="24"/>
        </w:rPr>
        <w:t xml:space="preserve">Several examples were given across </w:t>
      </w:r>
      <w:r w:rsidR="000E1C15" w:rsidRPr="00EB7D9F">
        <w:rPr>
          <w:rFonts w:ascii="Calibri" w:hAnsi="Calibri"/>
          <w:sz w:val="28"/>
          <w:szCs w:val="24"/>
        </w:rPr>
        <w:t>interviews</w:t>
      </w:r>
      <w:r w:rsidRPr="00EB7D9F">
        <w:rPr>
          <w:rFonts w:ascii="Calibri" w:hAnsi="Calibri"/>
          <w:sz w:val="28"/>
          <w:szCs w:val="24"/>
        </w:rPr>
        <w:t xml:space="preserve"> of cases where it was felt that Gateway involvement had been </w:t>
      </w:r>
      <w:r w:rsidR="00F50D7C" w:rsidRPr="00EB7D9F">
        <w:rPr>
          <w:rFonts w:ascii="Calibri" w:hAnsi="Calibri"/>
          <w:sz w:val="28"/>
          <w:szCs w:val="24"/>
        </w:rPr>
        <w:t>critical</w:t>
      </w:r>
      <w:r w:rsidR="000E1C15" w:rsidRPr="00EB7D9F">
        <w:rPr>
          <w:rFonts w:ascii="Calibri" w:hAnsi="Calibri"/>
          <w:sz w:val="28"/>
          <w:szCs w:val="24"/>
        </w:rPr>
        <w:t>.</w:t>
      </w:r>
      <w:r w:rsidRPr="00EB7D9F">
        <w:rPr>
          <w:rFonts w:ascii="Calibri" w:hAnsi="Calibri"/>
          <w:sz w:val="28"/>
          <w:szCs w:val="24"/>
        </w:rPr>
        <w:t xml:space="preserve"> </w:t>
      </w:r>
      <w:r w:rsidR="000E1C15" w:rsidRPr="00EB7D9F">
        <w:rPr>
          <w:rFonts w:ascii="Calibri" w:hAnsi="Calibri"/>
          <w:sz w:val="28"/>
          <w:szCs w:val="24"/>
        </w:rPr>
        <w:t>F</w:t>
      </w:r>
      <w:r w:rsidRPr="00EB7D9F">
        <w:rPr>
          <w:rFonts w:ascii="Calibri" w:hAnsi="Calibri"/>
          <w:sz w:val="28"/>
          <w:szCs w:val="24"/>
        </w:rPr>
        <w:t>or example in maintaining family contact between separated families</w:t>
      </w:r>
      <w:r w:rsidR="000E1C15" w:rsidRPr="00EB7D9F">
        <w:rPr>
          <w:rFonts w:ascii="Calibri" w:hAnsi="Calibri"/>
          <w:sz w:val="28"/>
          <w:szCs w:val="24"/>
        </w:rPr>
        <w:t>;</w:t>
      </w:r>
      <w:r w:rsidRPr="00EB7D9F">
        <w:rPr>
          <w:rFonts w:ascii="Calibri" w:hAnsi="Calibri"/>
          <w:sz w:val="28"/>
          <w:szCs w:val="24"/>
        </w:rPr>
        <w:t xml:space="preserve"> in prevention of </w:t>
      </w:r>
      <w:r w:rsidR="00720256" w:rsidRPr="00EB7D9F">
        <w:rPr>
          <w:rFonts w:ascii="Calibri" w:hAnsi="Calibri"/>
          <w:sz w:val="28"/>
          <w:szCs w:val="24"/>
        </w:rPr>
        <w:t>a child being taken into care</w:t>
      </w:r>
      <w:r w:rsidR="000E1C15" w:rsidRPr="00EB7D9F">
        <w:rPr>
          <w:rFonts w:ascii="Calibri" w:hAnsi="Calibri"/>
          <w:sz w:val="28"/>
          <w:szCs w:val="24"/>
        </w:rPr>
        <w:t>;</w:t>
      </w:r>
      <w:r w:rsidR="00720256" w:rsidRPr="00EB7D9F">
        <w:rPr>
          <w:rFonts w:ascii="Calibri" w:hAnsi="Calibri"/>
          <w:sz w:val="28"/>
          <w:szCs w:val="24"/>
        </w:rPr>
        <w:t xml:space="preserve"> and in some cases </w:t>
      </w:r>
      <w:r w:rsidR="000E1C15" w:rsidRPr="00EB7D9F">
        <w:rPr>
          <w:rFonts w:ascii="Calibri" w:hAnsi="Calibri"/>
          <w:sz w:val="28"/>
          <w:szCs w:val="24"/>
        </w:rPr>
        <w:t xml:space="preserve">enabling </w:t>
      </w:r>
      <w:r w:rsidR="00720256" w:rsidRPr="00EB7D9F">
        <w:rPr>
          <w:rFonts w:ascii="Calibri" w:hAnsi="Calibri"/>
          <w:sz w:val="28"/>
          <w:szCs w:val="24"/>
        </w:rPr>
        <w:t xml:space="preserve">a parent or caregiver </w:t>
      </w:r>
      <w:r w:rsidR="00C149F6">
        <w:rPr>
          <w:rFonts w:ascii="Calibri" w:hAnsi="Calibri"/>
          <w:sz w:val="28"/>
          <w:szCs w:val="24"/>
        </w:rPr>
        <w:t xml:space="preserve">to </w:t>
      </w:r>
      <w:r w:rsidR="00720256" w:rsidRPr="00EB7D9F">
        <w:rPr>
          <w:rFonts w:ascii="Calibri" w:hAnsi="Calibri"/>
          <w:sz w:val="28"/>
          <w:szCs w:val="24"/>
        </w:rPr>
        <w:t xml:space="preserve">obtain and sustain employment.  </w:t>
      </w:r>
    </w:p>
    <w:p w14:paraId="78982DBF" w14:textId="77777777" w:rsidR="001A4C30" w:rsidRPr="00EB7D9F" w:rsidRDefault="001A4C30" w:rsidP="00DC45F1">
      <w:pPr>
        <w:jc w:val="both"/>
        <w:rPr>
          <w:rFonts w:ascii="Calibri" w:hAnsi="Calibri"/>
          <w:sz w:val="28"/>
          <w:szCs w:val="24"/>
        </w:rPr>
      </w:pPr>
      <w:r w:rsidRPr="00EB7D9F">
        <w:rPr>
          <w:rFonts w:ascii="Calibri" w:hAnsi="Calibri"/>
          <w:sz w:val="28"/>
          <w:szCs w:val="24"/>
        </w:rPr>
        <w:t xml:space="preserve">Family mentors and family learning were able to work </w:t>
      </w:r>
      <w:r w:rsidR="000E1C15" w:rsidRPr="00EB7D9F">
        <w:rPr>
          <w:rFonts w:ascii="Calibri" w:hAnsi="Calibri"/>
          <w:sz w:val="28"/>
          <w:szCs w:val="24"/>
        </w:rPr>
        <w:t>with different family members,</w:t>
      </w:r>
      <w:r w:rsidRPr="00EB7D9F">
        <w:rPr>
          <w:rFonts w:ascii="Calibri" w:hAnsi="Calibri"/>
          <w:sz w:val="28"/>
          <w:szCs w:val="24"/>
        </w:rPr>
        <w:t xml:space="preserve"> and specifically with </w:t>
      </w:r>
      <w:r w:rsidR="009706FC" w:rsidRPr="00EB7D9F">
        <w:rPr>
          <w:rFonts w:ascii="Calibri" w:hAnsi="Calibri"/>
          <w:sz w:val="28"/>
          <w:szCs w:val="24"/>
        </w:rPr>
        <w:t xml:space="preserve">parents and caregivers </w:t>
      </w:r>
      <w:r w:rsidRPr="00EB7D9F">
        <w:rPr>
          <w:rFonts w:ascii="Calibri" w:hAnsi="Calibri"/>
          <w:sz w:val="28"/>
          <w:szCs w:val="24"/>
        </w:rPr>
        <w:t xml:space="preserve">to establish a more effective home learning environment.  This reflected the ethos and approach that schools were embedding within their classroom. </w:t>
      </w:r>
    </w:p>
    <w:p w14:paraId="0120034F" w14:textId="3C69F88D" w:rsidR="001A4C30" w:rsidRPr="00EB7D9F" w:rsidRDefault="001A4C30" w:rsidP="00DC45F1">
      <w:pPr>
        <w:ind w:firstLine="720"/>
        <w:jc w:val="both"/>
        <w:rPr>
          <w:rFonts w:ascii="Calibri" w:hAnsi="Calibri"/>
          <w:sz w:val="28"/>
          <w:szCs w:val="24"/>
        </w:rPr>
      </w:pPr>
      <w:r w:rsidRPr="00EB7D9F">
        <w:rPr>
          <w:rFonts w:ascii="Calibri" w:hAnsi="Calibri"/>
          <w:sz w:val="28"/>
          <w:szCs w:val="24"/>
        </w:rPr>
        <w:t>“</w:t>
      </w:r>
      <w:r w:rsidR="002C2162" w:rsidRPr="00EB7D9F">
        <w:rPr>
          <w:rFonts w:ascii="Calibri" w:hAnsi="Calibri"/>
          <w:i/>
          <w:sz w:val="28"/>
          <w:szCs w:val="24"/>
        </w:rPr>
        <w:t>O</w:t>
      </w:r>
      <w:r w:rsidRPr="00EB7D9F">
        <w:rPr>
          <w:rFonts w:ascii="Calibri" w:hAnsi="Calibri"/>
          <w:i/>
          <w:sz w:val="28"/>
          <w:szCs w:val="24"/>
        </w:rPr>
        <w:t>rganised house reflecting organised classroom pedagogy</w:t>
      </w:r>
      <w:r w:rsidRPr="00EB7D9F">
        <w:rPr>
          <w:rFonts w:ascii="Calibri" w:hAnsi="Calibri"/>
          <w:sz w:val="28"/>
          <w:szCs w:val="24"/>
        </w:rPr>
        <w:t xml:space="preserve">” </w:t>
      </w:r>
      <w:r w:rsidR="00720256" w:rsidRPr="00EB7D9F">
        <w:rPr>
          <w:rFonts w:ascii="Calibri" w:hAnsi="Calibri"/>
          <w:sz w:val="28"/>
          <w:szCs w:val="24"/>
        </w:rPr>
        <w:t>(S</w:t>
      </w:r>
      <w:r w:rsidRPr="00EB7D9F">
        <w:rPr>
          <w:rFonts w:ascii="Calibri" w:hAnsi="Calibri"/>
          <w:sz w:val="28"/>
          <w:szCs w:val="24"/>
        </w:rPr>
        <w:t>chool B)</w:t>
      </w:r>
    </w:p>
    <w:p w14:paraId="442B982F" w14:textId="67625735" w:rsidR="00206690" w:rsidRPr="00EB7D9F" w:rsidRDefault="000220E7" w:rsidP="00DC45F1">
      <w:pPr>
        <w:jc w:val="both"/>
        <w:rPr>
          <w:rFonts w:ascii="Calibri" w:hAnsi="Calibri"/>
          <w:sz w:val="28"/>
          <w:szCs w:val="24"/>
        </w:rPr>
      </w:pPr>
      <w:r w:rsidRPr="00EB7D9F">
        <w:rPr>
          <w:rFonts w:ascii="Calibri" w:hAnsi="Calibri"/>
          <w:sz w:val="28"/>
          <w:szCs w:val="24"/>
        </w:rPr>
        <w:t xml:space="preserve">Families were encouraged to engage </w:t>
      </w:r>
      <w:r w:rsidR="00122E14" w:rsidRPr="00EB7D9F">
        <w:rPr>
          <w:rFonts w:ascii="Calibri" w:hAnsi="Calibri"/>
          <w:sz w:val="28"/>
          <w:szCs w:val="24"/>
        </w:rPr>
        <w:t xml:space="preserve">with family based learning groups and activities </w:t>
      </w:r>
      <w:r w:rsidRPr="00EB7D9F">
        <w:rPr>
          <w:rFonts w:ascii="Calibri" w:hAnsi="Calibri"/>
          <w:sz w:val="28"/>
          <w:szCs w:val="24"/>
        </w:rPr>
        <w:t>and by engaging opened and connected with other opportunities</w:t>
      </w:r>
      <w:r w:rsidR="00122E14" w:rsidRPr="00EB7D9F">
        <w:rPr>
          <w:rFonts w:ascii="Calibri" w:hAnsi="Calibri"/>
          <w:sz w:val="28"/>
          <w:szCs w:val="24"/>
        </w:rPr>
        <w:t xml:space="preserve"> such as schemes </w:t>
      </w:r>
      <w:r w:rsidR="00C149F6">
        <w:rPr>
          <w:rFonts w:ascii="Calibri" w:hAnsi="Calibri"/>
          <w:sz w:val="28"/>
          <w:szCs w:val="24"/>
        </w:rPr>
        <w:t xml:space="preserve">included </w:t>
      </w:r>
      <w:r w:rsidR="00122E14" w:rsidRPr="00EB7D9F">
        <w:rPr>
          <w:rFonts w:ascii="Calibri" w:hAnsi="Calibri"/>
          <w:sz w:val="28"/>
          <w:szCs w:val="24"/>
        </w:rPr>
        <w:t>Incredible Years parenting groups</w:t>
      </w:r>
      <w:r w:rsidR="00720256" w:rsidRPr="00EB7D9F">
        <w:rPr>
          <w:rFonts w:ascii="Calibri" w:hAnsi="Calibri"/>
          <w:sz w:val="28"/>
          <w:szCs w:val="24"/>
        </w:rPr>
        <w:t xml:space="preserve">, much of </w:t>
      </w:r>
      <w:r w:rsidR="00C149F6">
        <w:rPr>
          <w:rFonts w:ascii="Calibri" w:hAnsi="Calibri"/>
          <w:sz w:val="28"/>
          <w:szCs w:val="24"/>
        </w:rPr>
        <w:t xml:space="preserve">which </w:t>
      </w:r>
      <w:r w:rsidR="00720256" w:rsidRPr="00EB7D9F">
        <w:rPr>
          <w:rFonts w:ascii="Calibri" w:hAnsi="Calibri"/>
          <w:sz w:val="28"/>
          <w:szCs w:val="24"/>
        </w:rPr>
        <w:t xml:space="preserve">was implemented through the family mentor work and though the volunteering aspect built up through family learning. </w:t>
      </w:r>
      <w:r w:rsidRPr="00EB7D9F">
        <w:rPr>
          <w:rFonts w:ascii="Calibri" w:hAnsi="Calibri"/>
          <w:sz w:val="28"/>
          <w:szCs w:val="24"/>
        </w:rPr>
        <w:t xml:space="preserve"> </w:t>
      </w:r>
      <w:r w:rsidR="00206690" w:rsidRPr="00EB7D9F">
        <w:rPr>
          <w:rFonts w:ascii="Calibri" w:hAnsi="Calibri"/>
          <w:sz w:val="28"/>
          <w:szCs w:val="24"/>
        </w:rPr>
        <w:t xml:space="preserve">One key area of capacity building </w:t>
      </w:r>
      <w:r w:rsidR="00192A55" w:rsidRPr="00EB7D9F">
        <w:rPr>
          <w:rFonts w:ascii="Calibri" w:hAnsi="Calibri"/>
          <w:sz w:val="28"/>
          <w:szCs w:val="24"/>
        </w:rPr>
        <w:t>w</w:t>
      </w:r>
      <w:r w:rsidR="00192A55">
        <w:rPr>
          <w:rFonts w:ascii="Calibri" w:hAnsi="Calibri"/>
          <w:sz w:val="28"/>
          <w:szCs w:val="24"/>
        </w:rPr>
        <w:t>as the</w:t>
      </w:r>
      <w:r w:rsidR="00192A55" w:rsidRPr="00EB7D9F">
        <w:rPr>
          <w:rFonts w:ascii="Calibri" w:hAnsi="Calibri"/>
          <w:sz w:val="28"/>
          <w:szCs w:val="24"/>
        </w:rPr>
        <w:t xml:space="preserve"> </w:t>
      </w:r>
      <w:r w:rsidR="00206690" w:rsidRPr="00EB7D9F">
        <w:rPr>
          <w:rFonts w:ascii="Calibri" w:hAnsi="Calibri"/>
          <w:sz w:val="28"/>
          <w:szCs w:val="24"/>
        </w:rPr>
        <w:t xml:space="preserve">family groups that were run in school.  </w:t>
      </w:r>
      <w:r w:rsidR="005C1347" w:rsidRPr="00EB7D9F">
        <w:rPr>
          <w:rFonts w:ascii="Calibri" w:hAnsi="Calibri"/>
          <w:sz w:val="28"/>
          <w:szCs w:val="24"/>
        </w:rPr>
        <w:t xml:space="preserve">These </w:t>
      </w:r>
      <w:r w:rsidR="00206690" w:rsidRPr="00EB7D9F">
        <w:rPr>
          <w:rFonts w:ascii="Calibri" w:hAnsi="Calibri"/>
          <w:sz w:val="28"/>
          <w:szCs w:val="24"/>
        </w:rPr>
        <w:t xml:space="preserve">built up skills in </w:t>
      </w:r>
      <w:r w:rsidR="009706FC" w:rsidRPr="00EB7D9F">
        <w:rPr>
          <w:rFonts w:ascii="Calibri" w:hAnsi="Calibri"/>
          <w:sz w:val="28"/>
          <w:szCs w:val="24"/>
        </w:rPr>
        <w:t xml:space="preserve">parents and caregivers </w:t>
      </w:r>
      <w:r w:rsidR="00206690" w:rsidRPr="00EB7D9F">
        <w:rPr>
          <w:rFonts w:ascii="Calibri" w:hAnsi="Calibri"/>
          <w:sz w:val="28"/>
          <w:szCs w:val="24"/>
        </w:rPr>
        <w:t xml:space="preserve">and </w:t>
      </w:r>
      <w:r w:rsidR="005C1347" w:rsidRPr="00EB7D9F">
        <w:rPr>
          <w:rFonts w:ascii="Calibri" w:hAnsi="Calibri"/>
          <w:sz w:val="28"/>
          <w:szCs w:val="24"/>
        </w:rPr>
        <w:t xml:space="preserve">gave </w:t>
      </w:r>
      <w:r w:rsidR="00206690" w:rsidRPr="00EB7D9F">
        <w:rPr>
          <w:rFonts w:ascii="Calibri" w:hAnsi="Calibri"/>
          <w:sz w:val="28"/>
          <w:szCs w:val="24"/>
        </w:rPr>
        <w:t xml:space="preserve">them the opportunity to </w:t>
      </w:r>
      <w:r w:rsidR="006E149C" w:rsidRPr="00EB7D9F">
        <w:rPr>
          <w:rFonts w:ascii="Calibri" w:hAnsi="Calibri"/>
          <w:sz w:val="28"/>
          <w:szCs w:val="24"/>
        </w:rPr>
        <w:t>run their own group</w:t>
      </w:r>
      <w:r w:rsidR="005C1347" w:rsidRPr="00EB7D9F">
        <w:rPr>
          <w:rFonts w:ascii="Calibri" w:hAnsi="Calibri"/>
          <w:sz w:val="28"/>
          <w:szCs w:val="24"/>
        </w:rPr>
        <w:t>s</w:t>
      </w:r>
      <w:r w:rsidR="006E149C" w:rsidRPr="00EB7D9F">
        <w:rPr>
          <w:rFonts w:ascii="Calibri" w:hAnsi="Calibri"/>
          <w:sz w:val="28"/>
          <w:szCs w:val="24"/>
        </w:rPr>
        <w:t xml:space="preserve"> and become volunteers.  </w:t>
      </w:r>
    </w:p>
    <w:p w14:paraId="577A1C8A" w14:textId="0D110C72" w:rsidR="00206690" w:rsidRPr="00EB7D9F" w:rsidRDefault="00206690" w:rsidP="00DC45F1">
      <w:pPr>
        <w:ind w:left="1440"/>
        <w:jc w:val="both"/>
        <w:rPr>
          <w:rFonts w:ascii="Calibri" w:hAnsi="Calibri"/>
          <w:sz w:val="28"/>
          <w:szCs w:val="24"/>
        </w:rPr>
      </w:pPr>
      <w:r w:rsidRPr="00EB7D9F">
        <w:rPr>
          <w:rFonts w:ascii="Calibri" w:hAnsi="Calibri"/>
          <w:sz w:val="28"/>
          <w:szCs w:val="24"/>
        </w:rPr>
        <w:t>“</w:t>
      </w:r>
      <w:r w:rsidRPr="00EB7D9F">
        <w:rPr>
          <w:rFonts w:ascii="Calibri" w:hAnsi="Calibri"/>
          <w:i/>
          <w:sz w:val="28"/>
          <w:szCs w:val="24"/>
        </w:rPr>
        <w:t>Building different pieces of the jigsaw puzzle without Gateway the jigsaw puzzle would still be incomplete”</w:t>
      </w:r>
      <w:r w:rsidR="00135D4D">
        <w:rPr>
          <w:rFonts w:ascii="Calibri" w:hAnsi="Calibri"/>
          <w:sz w:val="28"/>
          <w:szCs w:val="24"/>
        </w:rPr>
        <w:t xml:space="preserve"> </w:t>
      </w:r>
      <w:r w:rsidR="00135D4D">
        <w:rPr>
          <w:rFonts w:ascii="Calibri" w:hAnsi="Calibri"/>
          <w:sz w:val="28"/>
          <w:szCs w:val="24"/>
        </w:rPr>
        <w:tab/>
      </w:r>
      <w:r w:rsidR="00135D4D">
        <w:rPr>
          <w:rFonts w:ascii="Calibri" w:hAnsi="Calibri"/>
          <w:sz w:val="28"/>
          <w:szCs w:val="24"/>
        </w:rPr>
        <w:tab/>
      </w:r>
      <w:r w:rsidRPr="00EB7D9F">
        <w:rPr>
          <w:rFonts w:ascii="Calibri" w:hAnsi="Calibri"/>
          <w:sz w:val="28"/>
          <w:szCs w:val="24"/>
        </w:rPr>
        <w:t>(</w:t>
      </w:r>
      <w:r w:rsidRPr="00EB7D9F">
        <w:rPr>
          <w:rFonts w:ascii="Calibri" w:hAnsi="Calibri"/>
          <w:i/>
          <w:sz w:val="28"/>
          <w:szCs w:val="24"/>
        </w:rPr>
        <w:t>School A</w:t>
      </w:r>
      <w:r w:rsidRPr="00EB7D9F">
        <w:rPr>
          <w:rFonts w:ascii="Calibri" w:hAnsi="Calibri"/>
          <w:sz w:val="28"/>
          <w:szCs w:val="24"/>
        </w:rPr>
        <w:t>)</w:t>
      </w:r>
    </w:p>
    <w:p w14:paraId="02A5BACB" w14:textId="7810E523" w:rsidR="00206690" w:rsidRPr="00EB7D9F" w:rsidRDefault="006E149C" w:rsidP="00DC45F1">
      <w:pPr>
        <w:jc w:val="both"/>
        <w:rPr>
          <w:rFonts w:ascii="Calibri" w:hAnsi="Calibri"/>
          <w:sz w:val="28"/>
          <w:szCs w:val="24"/>
        </w:rPr>
      </w:pPr>
      <w:r w:rsidRPr="00EB7D9F">
        <w:rPr>
          <w:rFonts w:ascii="Calibri" w:hAnsi="Calibri"/>
          <w:sz w:val="28"/>
          <w:szCs w:val="24"/>
        </w:rPr>
        <w:t xml:space="preserve">Schools reported </w:t>
      </w:r>
      <w:r w:rsidR="00794F95" w:rsidRPr="00EB7D9F">
        <w:rPr>
          <w:rFonts w:ascii="Calibri" w:hAnsi="Calibri"/>
          <w:sz w:val="28"/>
          <w:szCs w:val="24"/>
        </w:rPr>
        <w:t xml:space="preserve">an increase in the </w:t>
      </w:r>
      <w:r w:rsidRPr="00EB7D9F">
        <w:rPr>
          <w:rFonts w:ascii="Calibri" w:hAnsi="Calibri"/>
          <w:sz w:val="28"/>
          <w:szCs w:val="24"/>
        </w:rPr>
        <w:t xml:space="preserve">in the </w:t>
      </w:r>
      <w:r w:rsidR="009706FC" w:rsidRPr="00EB7D9F">
        <w:rPr>
          <w:rFonts w:ascii="Calibri" w:hAnsi="Calibri"/>
          <w:sz w:val="28"/>
          <w:szCs w:val="24"/>
        </w:rPr>
        <w:t xml:space="preserve">parents and caregivers </w:t>
      </w:r>
      <w:r w:rsidRPr="00EB7D9F">
        <w:rPr>
          <w:rFonts w:ascii="Calibri" w:hAnsi="Calibri"/>
          <w:sz w:val="28"/>
          <w:szCs w:val="24"/>
        </w:rPr>
        <w:t xml:space="preserve">who became volunteers. </w:t>
      </w:r>
      <w:r w:rsidR="005C1347" w:rsidRPr="00EB7D9F">
        <w:rPr>
          <w:rFonts w:ascii="Calibri" w:hAnsi="Calibri"/>
          <w:sz w:val="28"/>
          <w:szCs w:val="24"/>
        </w:rPr>
        <w:t>Although a number of parents and caregivers had taken on volunteering roles through these family groups within the schools, this had not led to them becoming</w:t>
      </w:r>
      <w:r w:rsidRPr="00EB7D9F">
        <w:rPr>
          <w:rFonts w:ascii="Calibri" w:hAnsi="Calibri"/>
          <w:sz w:val="28"/>
          <w:szCs w:val="24"/>
        </w:rPr>
        <w:t xml:space="preserve"> involved in other school activities such as Parent Teachers Association</w:t>
      </w:r>
      <w:r w:rsidR="005C1347" w:rsidRPr="00EB7D9F">
        <w:rPr>
          <w:rFonts w:ascii="Calibri" w:hAnsi="Calibri"/>
          <w:sz w:val="28"/>
          <w:szCs w:val="24"/>
        </w:rPr>
        <w:t>s</w:t>
      </w:r>
      <w:r w:rsidRPr="00EB7D9F">
        <w:rPr>
          <w:rFonts w:ascii="Calibri" w:hAnsi="Calibri"/>
          <w:sz w:val="28"/>
          <w:szCs w:val="24"/>
        </w:rPr>
        <w:t xml:space="preserve">. </w:t>
      </w:r>
      <w:r w:rsidR="005C1347" w:rsidRPr="00EB7D9F">
        <w:rPr>
          <w:rFonts w:ascii="Calibri" w:hAnsi="Calibri"/>
          <w:sz w:val="28"/>
          <w:szCs w:val="24"/>
        </w:rPr>
        <w:t>It was also reported that these family groups struggled to become self-sustaining and required on-going support from the Gateway project</w:t>
      </w:r>
      <w:r w:rsidR="00CE40B1" w:rsidRPr="00EB7D9F">
        <w:rPr>
          <w:rFonts w:ascii="Calibri" w:hAnsi="Calibri"/>
          <w:sz w:val="28"/>
          <w:szCs w:val="24"/>
        </w:rPr>
        <w:t xml:space="preserve">. </w:t>
      </w:r>
    </w:p>
    <w:p w14:paraId="2AFBBD5D" w14:textId="7DB14A40" w:rsidR="00E41984" w:rsidRPr="00EB7D9F" w:rsidRDefault="00E8584D" w:rsidP="00C04D9A">
      <w:pPr>
        <w:pStyle w:val="Heading2"/>
        <w:rPr>
          <w:rFonts w:ascii="Calibri" w:hAnsi="Calibri"/>
          <w:b w:val="0"/>
          <w:sz w:val="28"/>
          <w:szCs w:val="24"/>
        </w:rPr>
      </w:pPr>
      <w:bookmarkStart w:id="15" w:name="_Toc468959266"/>
      <w:r>
        <w:rPr>
          <w:rFonts w:ascii="Calibri" w:hAnsi="Calibri"/>
          <w:sz w:val="28"/>
          <w:szCs w:val="24"/>
        </w:rPr>
        <w:t xml:space="preserve">Building Key </w:t>
      </w:r>
      <w:proofErr w:type="gramStart"/>
      <w:r>
        <w:rPr>
          <w:rFonts w:ascii="Calibri" w:hAnsi="Calibri"/>
          <w:sz w:val="28"/>
          <w:szCs w:val="24"/>
        </w:rPr>
        <w:t>Skills :</w:t>
      </w:r>
      <w:proofErr w:type="gramEnd"/>
      <w:r>
        <w:rPr>
          <w:rFonts w:ascii="Calibri" w:hAnsi="Calibri"/>
          <w:sz w:val="28"/>
          <w:szCs w:val="24"/>
        </w:rPr>
        <w:t xml:space="preserve"> </w:t>
      </w:r>
      <w:r w:rsidR="00E41984" w:rsidRPr="00EB7D9F">
        <w:rPr>
          <w:rFonts w:ascii="Calibri" w:hAnsi="Calibri"/>
          <w:sz w:val="28"/>
          <w:szCs w:val="24"/>
        </w:rPr>
        <w:t>Children</w:t>
      </w:r>
      <w:bookmarkEnd w:id="15"/>
      <w:r w:rsidR="00E41984" w:rsidRPr="00EB7D9F">
        <w:rPr>
          <w:rFonts w:ascii="Calibri" w:hAnsi="Calibri"/>
          <w:sz w:val="28"/>
          <w:szCs w:val="24"/>
        </w:rPr>
        <w:t xml:space="preserve"> </w:t>
      </w:r>
    </w:p>
    <w:p w14:paraId="169C546F" w14:textId="77777777" w:rsidR="00035806" w:rsidRPr="00EB7D9F" w:rsidRDefault="00E41984" w:rsidP="00DC45F1">
      <w:pPr>
        <w:jc w:val="both"/>
        <w:rPr>
          <w:rFonts w:ascii="Calibri" w:hAnsi="Calibri"/>
          <w:sz w:val="28"/>
          <w:szCs w:val="24"/>
        </w:rPr>
      </w:pPr>
      <w:r w:rsidRPr="00EB7D9F">
        <w:rPr>
          <w:rFonts w:ascii="Calibri" w:hAnsi="Calibri"/>
          <w:sz w:val="28"/>
          <w:szCs w:val="24"/>
        </w:rPr>
        <w:t xml:space="preserve">It was outlined by schools that </w:t>
      </w:r>
      <w:r w:rsidR="005C1347" w:rsidRPr="00EB7D9F">
        <w:rPr>
          <w:rFonts w:ascii="Calibri" w:hAnsi="Calibri"/>
          <w:sz w:val="28"/>
          <w:szCs w:val="24"/>
        </w:rPr>
        <w:t xml:space="preserve">it was difficult to attribute observed changes in children’s skills </w:t>
      </w:r>
      <w:r w:rsidRPr="00EB7D9F">
        <w:rPr>
          <w:rFonts w:ascii="Calibri" w:hAnsi="Calibri"/>
          <w:sz w:val="28"/>
          <w:szCs w:val="24"/>
        </w:rPr>
        <w:t>to the Gateway project</w:t>
      </w:r>
      <w:r w:rsidR="005C1347" w:rsidRPr="00EB7D9F">
        <w:rPr>
          <w:rFonts w:ascii="Calibri" w:hAnsi="Calibri"/>
          <w:sz w:val="28"/>
          <w:szCs w:val="24"/>
        </w:rPr>
        <w:t>’s intervention specifically.</w:t>
      </w:r>
      <w:r w:rsidRPr="00EB7D9F">
        <w:rPr>
          <w:rFonts w:ascii="Calibri" w:hAnsi="Calibri"/>
          <w:sz w:val="28"/>
          <w:szCs w:val="24"/>
        </w:rPr>
        <w:t xml:space="preserve"> </w:t>
      </w:r>
      <w:r w:rsidR="005C1347" w:rsidRPr="00EB7D9F">
        <w:rPr>
          <w:rFonts w:ascii="Calibri" w:hAnsi="Calibri"/>
          <w:sz w:val="28"/>
          <w:szCs w:val="24"/>
        </w:rPr>
        <w:t>Children involved with the project</w:t>
      </w:r>
      <w:r w:rsidRPr="00EB7D9F">
        <w:rPr>
          <w:rFonts w:ascii="Calibri" w:hAnsi="Calibri"/>
          <w:sz w:val="28"/>
          <w:szCs w:val="24"/>
        </w:rPr>
        <w:t xml:space="preserve"> could often be working </w:t>
      </w:r>
      <w:r w:rsidR="00694458" w:rsidRPr="00EB7D9F">
        <w:rPr>
          <w:rFonts w:ascii="Calibri" w:hAnsi="Calibri"/>
          <w:sz w:val="28"/>
          <w:szCs w:val="24"/>
        </w:rPr>
        <w:t xml:space="preserve">to develop their skills </w:t>
      </w:r>
      <w:r w:rsidRPr="00EB7D9F">
        <w:rPr>
          <w:rFonts w:ascii="Calibri" w:hAnsi="Calibri"/>
          <w:sz w:val="28"/>
          <w:szCs w:val="24"/>
        </w:rPr>
        <w:t>with multiple agencies</w:t>
      </w:r>
      <w:r w:rsidR="005C1347" w:rsidRPr="00EB7D9F">
        <w:rPr>
          <w:rFonts w:ascii="Calibri" w:hAnsi="Calibri"/>
          <w:sz w:val="28"/>
          <w:szCs w:val="24"/>
        </w:rPr>
        <w:t>,</w:t>
      </w:r>
      <w:r w:rsidRPr="00EB7D9F">
        <w:rPr>
          <w:rFonts w:ascii="Calibri" w:hAnsi="Calibri"/>
          <w:sz w:val="28"/>
          <w:szCs w:val="24"/>
        </w:rPr>
        <w:t xml:space="preserve"> as well as </w:t>
      </w:r>
      <w:r w:rsidR="00035806" w:rsidRPr="00EB7D9F">
        <w:rPr>
          <w:rFonts w:ascii="Calibri" w:hAnsi="Calibri"/>
          <w:sz w:val="28"/>
          <w:szCs w:val="24"/>
        </w:rPr>
        <w:t xml:space="preserve">the </w:t>
      </w:r>
      <w:r w:rsidR="00694458" w:rsidRPr="00EB7D9F">
        <w:rPr>
          <w:rFonts w:ascii="Calibri" w:hAnsi="Calibri"/>
          <w:sz w:val="28"/>
          <w:szCs w:val="24"/>
        </w:rPr>
        <w:t>input received from classroom teachers</w:t>
      </w:r>
      <w:r w:rsidR="00035806" w:rsidRPr="00EB7D9F">
        <w:rPr>
          <w:rFonts w:ascii="Calibri" w:hAnsi="Calibri"/>
          <w:sz w:val="28"/>
          <w:szCs w:val="24"/>
        </w:rPr>
        <w:t xml:space="preserve">.  </w:t>
      </w:r>
      <w:r w:rsidR="00694458" w:rsidRPr="00EB7D9F">
        <w:rPr>
          <w:rFonts w:ascii="Calibri" w:hAnsi="Calibri"/>
          <w:sz w:val="28"/>
          <w:szCs w:val="24"/>
        </w:rPr>
        <w:t>However, it was t</w:t>
      </w:r>
      <w:r w:rsidR="000551EC" w:rsidRPr="00EB7D9F">
        <w:rPr>
          <w:rFonts w:ascii="Calibri" w:hAnsi="Calibri"/>
          <w:sz w:val="28"/>
          <w:szCs w:val="24"/>
        </w:rPr>
        <w:t xml:space="preserve">he focus </w:t>
      </w:r>
      <w:r w:rsidR="00694458" w:rsidRPr="00EB7D9F">
        <w:rPr>
          <w:rFonts w:ascii="Calibri" w:hAnsi="Calibri"/>
          <w:sz w:val="28"/>
          <w:szCs w:val="24"/>
        </w:rPr>
        <w:t xml:space="preserve">which </w:t>
      </w:r>
      <w:r w:rsidR="000551EC" w:rsidRPr="00EB7D9F">
        <w:rPr>
          <w:rFonts w:ascii="Calibri" w:hAnsi="Calibri"/>
          <w:sz w:val="28"/>
          <w:szCs w:val="24"/>
        </w:rPr>
        <w:t xml:space="preserve">Gateway had on </w:t>
      </w:r>
      <w:r w:rsidR="00694458" w:rsidRPr="00EB7D9F">
        <w:rPr>
          <w:rFonts w:ascii="Calibri" w:hAnsi="Calibri"/>
          <w:sz w:val="28"/>
          <w:szCs w:val="24"/>
        </w:rPr>
        <w:t xml:space="preserve">children’s </w:t>
      </w:r>
      <w:r w:rsidR="000551EC" w:rsidRPr="00EB7D9F">
        <w:rPr>
          <w:rFonts w:ascii="Calibri" w:hAnsi="Calibri"/>
          <w:sz w:val="28"/>
          <w:szCs w:val="24"/>
        </w:rPr>
        <w:t xml:space="preserve">home life </w:t>
      </w:r>
      <w:r w:rsidR="00694458" w:rsidRPr="00EB7D9F">
        <w:rPr>
          <w:rFonts w:ascii="Calibri" w:hAnsi="Calibri"/>
          <w:sz w:val="28"/>
          <w:szCs w:val="24"/>
        </w:rPr>
        <w:t xml:space="preserve">which </w:t>
      </w:r>
      <w:r w:rsidR="000551EC" w:rsidRPr="00EB7D9F">
        <w:rPr>
          <w:rFonts w:ascii="Calibri" w:hAnsi="Calibri"/>
          <w:sz w:val="28"/>
          <w:szCs w:val="24"/>
        </w:rPr>
        <w:t xml:space="preserve">was viewed as </w:t>
      </w:r>
      <w:r w:rsidR="00694458" w:rsidRPr="00EB7D9F">
        <w:rPr>
          <w:rFonts w:ascii="Calibri" w:hAnsi="Calibri"/>
          <w:sz w:val="28"/>
          <w:szCs w:val="24"/>
        </w:rPr>
        <w:t xml:space="preserve">particularly </w:t>
      </w:r>
      <w:r w:rsidR="000551EC" w:rsidRPr="00EB7D9F">
        <w:rPr>
          <w:rFonts w:ascii="Calibri" w:hAnsi="Calibri"/>
          <w:sz w:val="28"/>
          <w:szCs w:val="24"/>
        </w:rPr>
        <w:t>positive</w:t>
      </w:r>
      <w:r w:rsidR="00694458" w:rsidRPr="00EB7D9F">
        <w:rPr>
          <w:rFonts w:ascii="Calibri" w:hAnsi="Calibri"/>
          <w:sz w:val="28"/>
          <w:szCs w:val="24"/>
        </w:rPr>
        <w:t>.</w:t>
      </w:r>
      <w:r w:rsidR="000551EC" w:rsidRPr="00EB7D9F">
        <w:rPr>
          <w:rFonts w:ascii="Calibri" w:hAnsi="Calibri"/>
          <w:sz w:val="28"/>
          <w:szCs w:val="24"/>
        </w:rPr>
        <w:t xml:space="preserve"> </w:t>
      </w:r>
      <w:r w:rsidR="00694458" w:rsidRPr="00EB7D9F">
        <w:rPr>
          <w:rFonts w:ascii="Calibri" w:hAnsi="Calibri"/>
          <w:sz w:val="28"/>
          <w:szCs w:val="24"/>
        </w:rPr>
        <w:t xml:space="preserve">By enabling </w:t>
      </w:r>
      <w:r w:rsidR="000551EC" w:rsidRPr="00EB7D9F">
        <w:rPr>
          <w:rFonts w:ascii="Calibri" w:hAnsi="Calibri"/>
          <w:sz w:val="28"/>
          <w:szCs w:val="24"/>
        </w:rPr>
        <w:t>children to have richer home life</w:t>
      </w:r>
      <w:r w:rsidR="00794F95" w:rsidRPr="00EB7D9F">
        <w:rPr>
          <w:rFonts w:ascii="Calibri" w:hAnsi="Calibri"/>
          <w:sz w:val="28"/>
          <w:szCs w:val="24"/>
        </w:rPr>
        <w:t>, interviewees</w:t>
      </w:r>
      <w:r w:rsidR="00694458" w:rsidRPr="00EB7D9F">
        <w:rPr>
          <w:rFonts w:ascii="Calibri" w:hAnsi="Calibri"/>
          <w:sz w:val="28"/>
          <w:szCs w:val="24"/>
        </w:rPr>
        <w:t xml:space="preserve"> felt the project helped improve children’s ability </w:t>
      </w:r>
      <w:r w:rsidR="000551EC" w:rsidRPr="00EB7D9F">
        <w:rPr>
          <w:rFonts w:ascii="Calibri" w:hAnsi="Calibri"/>
          <w:sz w:val="28"/>
          <w:szCs w:val="24"/>
        </w:rPr>
        <w:t xml:space="preserve">to attend school ready to learn and engage with the school curriculum. </w:t>
      </w:r>
    </w:p>
    <w:p w14:paraId="065FE0EC" w14:textId="77777777" w:rsidR="00035806" w:rsidRPr="00EB7D9F" w:rsidRDefault="00387272" w:rsidP="00DC45F1">
      <w:pPr>
        <w:jc w:val="both"/>
        <w:rPr>
          <w:rFonts w:ascii="Calibri" w:hAnsi="Calibri"/>
          <w:sz w:val="28"/>
          <w:szCs w:val="24"/>
        </w:rPr>
      </w:pPr>
      <w:r w:rsidRPr="00EB7D9F">
        <w:rPr>
          <w:rFonts w:ascii="Calibri" w:hAnsi="Calibri"/>
          <w:sz w:val="28"/>
          <w:szCs w:val="24"/>
        </w:rPr>
        <w:t>Particular</w:t>
      </w:r>
      <w:r w:rsidR="00035806" w:rsidRPr="00EB7D9F">
        <w:rPr>
          <w:rFonts w:ascii="Calibri" w:hAnsi="Calibri"/>
          <w:sz w:val="28"/>
          <w:szCs w:val="24"/>
        </w:rPr>
        <w:t xml:space="preserve"> points such as the summer </w:t>
      </w:r>
      <w:r w:rsidRPr="00EB7D9F">
        <w:rPr>
          <w:rFonts w:ascii="Calibri" w:hAnsi="Calibri"/>
          <w:sz w:val="28"/>
          <w:szCs w:val="24"/>
        </w:rPr>
        <w:t>holidays</w:t>
      </w:r>
      <w:r w:rsidR="00035806" w:rsidRPr="00EB7D9F">
        <w:rPr>
          <w:rFonts w:ascii="Calibri" w:hAnsi="Calibri"/>
          <w:sz w:val="28"/>
          <w:szCs w:val="24"/>
        </w:rPr>
        <w:t xml:space="preserve"> were viewed as </w:t>
      </w:r>
      <w:r w:rsidRPr="00EB7D9F">
        <w:rPr>
          <w:rFonts w:ascii="Calibri" w:hAnsi="Calibri"/>
          <w:sz w:val="28"/>
          <w:szCs w:val="24"/>
        </w:rPr>
        <w:t>critical</w:t>
      </w:r>
      <w:r w:rsidR="00035806" w:rsidRPr="00EB7D9F">
        <w:rPr>
          <w:rFonts w:ascii="Calibri" w:hAnsi="Calibri"/>
          <w:sz w:val="28"/>
          <w:szCs w:val="24"/>
        </w:rPr>
        <w:t xml:space="preserve">. </w:t>
      </w:r>
      <w:r w:rsidRPr="00EB7D9F">
        <w:rPr>
          <w:rFonts w:ascii="Calibri" w:hAnsi="Calibri"/>
          <w:sz w:val="28"/>
          <w:szCs w:val="24"/>
        </w:rPr>
        <w:t>This</w:t>
      </w:r>
      <w:r w:rsidR="00035806" w:rsidRPr="00EB7D9F">
        <w:rPr>
          <w:rFonts w:ascii="Calibri" w:hAnsi="Calibri"/>
          <w:sz w:val="28"/>
          <w:szCs w:val="24"/>
        </w:rPr>
        <w:t xml:space="preserve"> was again an area </w:t>
      </w:r>
      <w:r w:rsidRPr="00EB7D9F">
        <w:rPr>
          <w:rFonts w:ascii="Calibri" w:hAnsi="Calibri"/>
          <w:sz w:val="28"/>
          <w:szCs w:val="24"/>
        </w:rPr>
        <w:t>whereby</w:t>
      </w:r>
      <w:r w:rsidR="00035806" w:rsidRPr="00EB7D9F">
        <w:rPr>
          <w:rFonts w:ascii="Calibri" w:hAnsi="Calibri"/>
          <w:sz w:val="28"/>
          <w:szCs w:val="24"/>
        </w:rPr>
        <w:t xml:space="preserve"> school remits </w:t>
      </w:r>
      <w:r w:rsidRPr="00EB7D9F">
        <w:rPr>
          <w:rFonts w:ascii="Calibri" w:hAnsi="Calibri"/>
          <w:sz w:val="28"/>
          <w:szCs w:val="24"/>
        </w:rPr>
        <w:t>could</w:t>
      </w:r>
      <w:r w:rsidR="00035806" w:rsidRPr="00EB7D9F">
        <w:rPr>
          <w:rFonts w:ascii="Calibri" w:hAnsi="Calibri"/>
          <w:sz w:val="28"/>
          <w:szCs w:val="24"/>
        </w:rPr>
        <w:t xml:space="preserve"> not provide support. </w:t>
      </w:r>
      <w:r w:rsidR="000220E7" w:rsidRPr="00EB7D9F">
        <w:rPr>
          <w:rFonts w:ascii="Calibri" w:hAnsi="Calibri"/>
          <w:sz w:val="28"/>
          <w:szCs w:val="24"/>
        </w:rPr>
        <w:t xml:space="preserve"> Gateway offered family programs during the school holidays and this allowed children important social time and time to work on behaviour as well as being able to engage in play. </w:t>
      </w:r>
    </w:p>
    <w:p w14:paraId="274472DC" w14:textId="2410FA91" w:rsidR="00E41984" w:rsidRPr="00EB7D9F" w:rsidRDefault="000220E7" w:rsidP="00F12BFA">
      <w:pPr>
        <w:ind w:left="720"/>
        <w:jc w:val="both"/>
        <w:rPr>
          <w:rFonts w:ascii="Calibri" w:hAnsi="Calibri"/>
          <w:b/>
          <w:sz w:val="28"/>
          <w:szCs w:val="24"/>
        </w:rPr>
      </w:pPr>
      <w:r w:rsidRPr="00EB7D9F">
        <w:rPr>
          <w:rFonts w:ascii="Calibri" w:hAnsi="Calibri"/>
          <w:b/>
          <w:i/>
          <w:sz w:val="28"/>
          <w:szCs w:val="24"/>
        </w:rPr>
        <w:t xml:space="preserve">“ </w:t>
      </w:r>
      <w:r w:rsidRPr="00EB7D9F">
        <w:rPr>
          <w:rFonts w:ascii="Calibri" w:hAnsi="Calibri"/>
          <w:i/>
          <w:sz w:val="28"/>
          <w:szCs w:val="24"/>
        </w:rPr>
        <w:t xml:space="preserve">The fact that they are free is important as it allows people to engage without stigma, there is no need to find that pound,  there is no do </w:t>
      </w:r>
      <w:r w:rsidR="00192A55">
        <w:rPr>
          <w:rFonts w:ascii="Calibri" w:hAnsi="Calibri"/>
          <w:i/>
          <w:sz w:val="28"/>
          <w:szCs w:val="24"/>
        </w:rPr>
        <w:t>I</w:t>
      </w:r>
      <w:r w:rsidRPr="00EB7D9F">
        <w:rPr>
          <w:rFonts w:ascii="Calibri" w:hAnsi="Calibri"/>
          <w:i/>
          <w:sz w:val="28"/>
          <w:szCs w:val="24"/>
        </w:rPr>
        <w:t xml:space="preserve"> buy a loaf of bread or do I attend that club”</w:t>
      </w:r>
      <w:r w:rsidRPr="00EB7D9F">
        <w:rPr>
          <w:rFonts w:ascii="Calibri" w:hAnsi="Calibri"/>
          <w:b/>
          <w:sz w:val="28"/>
          <w:szCs w:val="24"/>
        </w:rPr>
        <w:t xml:space="preserve">    </w:t>
      </w:r>
      <w:r w:rsidRPr="00EB7D9F">
        <w:rPr>
          <w:rFonts w:ascii="Calibri" w:hAnsi="Calibri"/>
          <w:b/>
          <w:sz w:val="28"/>
          <w:szCs w:val="24"/>
        </w:rPr>
        <w:tab/>
      </w:r>
      <w:r w:rsidRPr="00EB7D9F">
        <w:rPr>
          <w:rFonts w:ascii="Calibri" w:hAnsi="Calibri"/>
          <w:b/>
          <w:sz w:val="28"/>
          <w:szCs w:val="24"/>
        </w:rPr>
        <w:tab/>
      </w:r>
      <w:r w:rsidRPr="00EB7D9F">
        <w:rPr>
          <w:rFonts w:ascii="Calibri" w:hAnsi="Calibri"/>
          <w:b/>
          <w:sz w:val="28"/>
          <w:szCs w:val="24"/>
        </w:rPr>
        <w:tab/>
      </w:r>
      <w:r w:rsidRPr="00EB7D9F">
        <w:rPr>
          <w:rFonts w:ascii="Calibri" w:hAnsi="Calibri"/>
          <w:b/>
          <w:sz w:val="28"/>
          <w:szCs w:val="24"/>
        </w:rPr>
        <w:tab/>
      </w:r>
      <w:r w:rsidRPr="00EB7D9F">
        <w:rPr>
          <w:rFonts w:ascii="Calibri" w:hAnsi="Calibri"/>
          <w:b/>
          <w:sz w:val="28"/>
          <w:szCs w:val="24"/>
        </w:rPr>
        <w:tab/>
      </w:r>
      <w:r w:rsidRPr="00EB7D9F">
        <w:rPr>
          <w:rFonts w:ascii="Calibri" w:hAnsi="Calibri"/>
          <w:sz w:val="28"/>
          <w:szCs w:val="24"/>
        </w:rPr>
        <w:t xml:space="preserve">          </w:t>
      </w:r>
      <w:r w:rsidR="00135D4D">
        <w:rPr>
          <w:rFonts w:ascii="Calibri" w:hAnsi="Calibri"/>
          <w:sz w:val="28"/>
          <w:szCs w:val="24"/>
        </w:rPr>
        <w:t xml:space="preserve">     </w:t>
      </w:r>
      <w:r w:rsidR="00F12BFA">
        <w:rPr>
          <w:rFonts w:ascii="Calibri" w:hAnsi="Calibri"/>
          <w:sz w:val="28"/>
          <w:szCs w:val="24"/>
        </w:rPr>
        <w:tab/>
      </w:r>
      <w:r w:rsidR="00F12BFA">
        <w:rPr>
          <w:rFonts w:ascii="Calibri" w:hAnsi="Calibri"/>
          <w:sz w:val="28"/>
          <w:szCs w:val="24"/>
        </w:rPr>
        <w:tab/>
      </w:r>
      <w:r w:rsidR="00F12BFA">
        <w:rPr>
          <w:rFonts w:ascii="Calibri" w:hAnsi="Calibri"/>
          <w:sz w:val="28"/>
          <w:szCs w:val="24"/>
        </w:rPr>
        <w:tab/>
      </w:r>
      <w:r w:rsidR="00F12BFA">
        <w:rPr>
          <w:rFonts w:ascii="Calibri" w:hAnsi="Calibri"/>
          <w:sz w:val="28"/>
          <w:szCs w:val="24"/>
        </w:rPr>
        <w:tab/>
        <w:t xml:space="preserve">                                              </w:t>
      </w:r>
      <w:r w:rsidRPr="00EB7D9F">
        <w:rPr>
          <w:rFonts w:ascii="Calibri" w:hAnsi="Calibri"/>
          <w:sz w:val="28"/>
          <w:szCs w:val="24"/>
        </w:rPr>
        <w:t>(School A)</w:t>
      </w:r>
      <w:r w:rsidRPr="00EB7D9F">
        <w:rPr>
          <w:rFonts w:ascii="Calibri" w:hAnsi="Calibri"/>
          <w:b/>
          <w:sz w:val="28"/>
          <w:szCs w:val="24"/>
        </w:rPr>
        <w:tab/>
      </w:r>
    </w:p>
    <w:p w14:paraId="07F73373" w14:textId="77777777" w:rsidR="000551EC" w:rsidRPr="00EB7D9F" w:rsidRDefault="00794F95" w:rsidP="00DC45F1">
      <w:pPr>
        <w:jc w:val="both"/>
        <w:rPr>
          <w:rFonts w:ascii="Calibri" w:hAnsi="Calibri"/>
          <w:b/>
          <w:sz w:val="28"/>
          <w:szCs w:val="24"/>
        </w:rPr>
      </w:pPr>
      <w:r w:rsidRPr="00EB7D9F">
        <w:rPr>
          <w:rFonts w:ascii="Calibri" w:hAnsi="Calibri"/>
          <w:sz w:val="28"/>
          <w:szCs w:val="24"/>
        </w:rPr>
        <w:t xml:space="preserve">Family learning during holiday periods also reinforce the importance of routines and boundaries for families and enabled them to build upon the support they had obtained during term time. </w:t>
      </w:r>
    </w:p>
    <w:p w14:paraId="317D67DE" w14:textId="424CEADF" w:rsidR="00E624F2" w:rsidRPr="00EB7D9F" w:rsidRDefault="00E624F2" w:rsidP="00C04D9A">
      <w:pPr>
        <w:pStyle w:val="Heading2"/>
        <w:rPr>
          <w:rFonts w:ascii="Calibri" w:hAnsi="Calibri"/>
          <w:b w:val="0"/>
          <w:sz w:val="28"/>
          <w:szCs w:val="24"/>
        </w:rPr>
      </w:pPr>
      <w:bookmarkStart w:id="16" w:name="_Toc468959267"/>
      <w:r w:rsidRPr="00EB7D9F">
        <w:rPr>
          <w:rFonts w:ascii="Calibri" w:hAnsi="Calibri"/>
          <w:sz w:val="28"/>
          <w:szCs w:val="24"/>
        </w:rPr>
        <w:t>Challenges</w:t>
      </w:r>
      <w:r w:rsidR="00E8584D">
        <w:rPr>
          <w:rFonts w:ascii="Calibri" w:hAnsi="Calibri"/>
          <w:sz w:val="28"/>
          <w:szCs w:val="24"/>
        </w:rPr>
        <w:t xml:space="preserve"> identified by Schools</w:t>
      </w:r>
      <w:bookmarkEnd w:id="16"/>
      <w:r w:rsidR="00E8584D">
        <w:rPr>
          <w:rFonts w:ascii="Calibri" w:hAnsi="Calibri"/>
          <w:sz w:val="28"/>
          <w:szCs w:val="24"/>
        </w:rPr>
        <w:t xml:space="preserve"> </w:t>
      </w:r>
    </w:p>
    <w:p w14:paraId="3306861E" w14:textId="77777777" w:rsidR="00E624F2" w:rsidRPr="00EB7D9F" w:rsidRDefault="00E624F2" w:rsidP="00DC45F1">
      <w:pPr>
        <w:jc w:val="both"/>
        <w:rPr>
          <w:rFonts w:ascii="Calibri" w:hAnsi="Calibri"/>
          <w:sz w:val="28"/>
          <w:szCs w:val="24"/>
        </w:rPr>
      </w:pPr>
      <w:r w:rsidRPr="00EB7D9F">
        <w:rPr>
          <w:rFonts w:ascii="Calibri" w:hAnsi="Calibri"/>
          <w:b/>
          <w:sz w:val="28"/>
          <w:szCs w:val="24"/>
        </w:rPr>
        <w:t xml:space="preserve"> </w:t>
      </w:r>
      <w:r w:rsidRPr="00EB7D9F">
        <w:rPr>
          <w:rFonts w:ascii="Calibri" w:hAnsi="Calibri"/>
          <w:sz w:val="28"/>
          <w:szCs w:val="24"/>
        </w:rPr>
        <w:t xml:space="preserve">Schools spoke of the range of children and families supported by the project. In some cases it was highlighted the benefits of an additional resources for example several Gateway workers would have enabled a greater reach of the project and a wider impact on the school as a whole. </w:t>
      </w:r>
    </w:p>
    <w:p w14:paraId="1C53F7E7" w14:textId="25C02F7D" w:rsidR="00536929" w:rsidRPr="00EB7D9F" w:rsidRDefault="00E624F2" w:rsidP="00DC45F1">
      <w:pPr>
        <w:jc w:val="both"/>
        <w:rPr>
          <w:rFonts w:ascii="Calibri" w:hAnsi="Calibri"/>
          <w:sz w:val="28"/>
          <w:szCs w:val="24"/>
        </w:rPr>
      </w:pPr>
      <w:r w:rsidRPr="00EB7D9F">
        <w:rPr>
          <w:rFonts w:ascii="Calibri" w:hAnsi="Calibri"/>
          <w:sz w:val="28"/>
          <w:szCs w:val="24"/>
        </w:rPr>
        <w:t xml:space="preserve">The level of support required by families was also highlighted as a challenge. Schools </w:t>
      </w:r>
      <w:r w:rsidR="00C149F6">
        <w:rPr>
          <w:rFonts w:ascii="Calibri" w:hAnsi="Calibri"/>
          <w:sz w:val="28"/>
          <w:szCs w:val="24"/>
        </w:rPr>
        <w:t>noted</w:t>
      </w:r>
      <w:r w:rsidR="00F12BFA">
        <w:rPr>
          <w:rFonts w:ascii="Calibri" w:hAnsi="Calibri"/>
          <w:sz w:val="28"/>
          <w:szCs w:val="24"/>
        </w:rPr>
        <w:t xml:space="preserve"> </w:t>
      </w:r>
      <w:r w:rsidRPr="00EB7D9F">
        <w:rPr>
          <w:rFonts w:ascii="Calibri" w:hAnsi="Calibri"/>
          <w:sz w:val="28"/>
          <w:szCs w:val="24"/>
        </w:rPr>
        <w:t>that it was important that families did not become dependent on support and were empowered and capacity built</w:t>
      </w:r>
      <w:r w:rsidR="00C149F6">
        <w:rPr>
          <w:rFonts w:ascii="Calibri" w:hAnsi="Calibri"/>
          <w:sz w:val="28"/>
          <w:szCs w:val="24"/>
        </w:rPr>
        <w:t>.</w:t>
      </w:r>
      <w:r w:rsidRPr="00EB7D9F">
        <w:rPr>
          <w:rFonts w:ascii="Calibri" w:hAnsi="Calibri"/>
          <w:sz w:val="28"/>
          <w:szCs w:val="24"/>
        </w:rPr>
        <w:t xml:space="preserve"> </w:t>
      </w:r>
      <w:r w:rsidR="00C149F6">
        <w:rPr>
          <w:rFonts w:ascii="Calibri" w:hAnsi="Calibri"/>
          <w:sz w:val="28"/>
          <w:szCs w:val="24"/>
        </w:rPr>
        <w:t>W</w:t>
      </w:r>
      <w:r w:rsidRPr="00EB7D9F">
        <w:rPr>
          <w:rFonts w:ascii="Calibri" w:hAnsi="Calibri"/>
          <w:sz w:val="28"/>
          <w:szCs w:val="24"/>
        </w:rPr>
        <w:t xml:space="preserve">ithdrawal / exit points could be a balancing act with some families. This was a particular issue raised with family learning that </w:t>
      </w:r>
      <w:r w:rsidR="00C149F6">
        <w:rPr>
          <w:rFonts w:ascii="Calibri" w:hAnsi="Calibri"/>
          <w:sz w:val="28"/>
          <w:szCs w:val="24"/>
        </w:rPr>
        <w:t>allowed</w:t>
      </w:r>
      <w:r w:rsidR="00C149F6" w:rsidRPr="00EB7D9F">
        <w:rPr>
          <w:rFonts w:ascii="Calibri" w:hAnsi="Calibri"/>
          <w:sz w:val="28"/>
          <w:szCs w:val="24"/>
        </w:rPr>
        <w:t xml:space="preserve"> </w:t>
      </w:r>
      <w:r w:rsidRPr="00EB7D9F">
        <w:rPr>
          <w:rFonts w:ascii="Calibri" w:hAnsi="Calibri"/>
          <w:sz w:val="28"/>
          <w:szCs w:val="24"/>
        </w:rPr>
        <w:t>group</w:t>
      </w:r>
      <w:r w:rsidR="00C149F6">
        <w:rPr>
          <w:rFonts w:ascii="Calibri" w:hAnsi="Calibri"/>
          <w:sz w:val="28"/>
          <w:szCs w:val="24"/>
        </w:rPr>
        <w:t>s</w:t>
      </w:r>
      <w:r w:rsidRPr="00EB7D9F">
        <w:rPr>
          <w:rFonts w:ascii="Calibri" w:hAnsi="Calibri"/>
          <w:sz w:val="28"/>
          <w:szCs w:val="24"/>
        </w:rPr>
        <w:t xml:space="preserve"> to become self-sustaining</w:t>
      </w:r>
      <w:r w:rsidR="00C149F6">
        <w:rPr>
          <w:rFonts w:ascii="Calibri" w:hAnsi="Calibri"/>
          <w:sz w:val="28"/>
          <w:szCs w:val="24"/>
        </w:rPr>
        <w:t xml:space="preserve">, as it </w:t>
      </w:r>
      <w:r w:rsidR="00C149F6" w:rsidRPr="00EB7D9F">
        <w:rPr>
          <w:rFonts w:ascii="Calibri" w:hAnsi="Calibri"/>
          <w:sz w:val="28"/>
          <w:szCs w:val="24"/>
        </w:rPr>
        <w:t>was</w:t>
      </w:r>
      <w:r w:rsidRPr="00EB7D9F">
        <w:rPr>
          <w:rFonts w:ascii="Calibri" w:hAnsi="Calibri"/>
          <w:sz w:val="28"/>
          <w:szCs w:val="24"/>
        </w:rPr>
        <w:t xml:space="preserve"> very difficult to ensure that they progressed</w:t>
      </w:r>
      <w:r w:rsidR="00536929" w:rsidRPr="00EB7D9F">
        <w:rPr>
          <w:rFonts w:ascii="Calibri" w:hAnsi="Calibri"/>
          <w:sz w:val="28"/>
          <w:szCs w:val="24"/>
        </w:rPr>
        <w:t>.</w:t>
      </w:r>
      <w:r w:rsidR="001B2BBE" w:rsidRPr="00EB7D9F">
        <w:rPr>
          <w:rFonts w:ascii="Calibri" w:hAnsi="Calibri"/>
          <w:sz w:val="28"/>
          <w:szCs w:val="24"/>
        </w:rPr>
        <w:t xml:space="preserve">  Working with </w:t>
      </w:r>
      <w:r w:rsidR="009706FC" w:rsidRPr="00EB7D9F">
        <w:rPr>
          <w:rFonts w:ascii="Calibri" w:hAnsi="Calibri"/>
          <w:sz w:val="28"/>
          <w:szCs w:val="24"/>
        </w:rPr>
        <w:t xml:space="preserve">parents and caregivers </w:t>
      </w:r>
      <w:r w:rsidR="001B2BBE" w:rsidRPr="00EB7D9F">
        <w:rPr>
          <w:rFonts w:ascii="Calibri" w:hAnsi="Calibri"/>
          <w:sz w:val="28"/>
          <w:szCs w:val="24"/>
        </w:rPr>
        <w:t xml:space="preserve">to build capacity to become volunteers </w:t>
      </w:r>
      <w:r w:rsidR="00C149F6">
        <w:rPr>
          <w:rFonts w:ascii="Calibri" w:hAnsi="Calibri"/>
          <w:sz w:val="28"/>
          <w:szCs w:val="24"/>
        </w:rPr>
        <w:t xml:space="preserve">and </w:t>
      </w:r>
      <w:r w:rsidR="001B2BBE" w:rsidRPr="00EB7D9F">
        <w:rPr>
          <w:rFonts w:ascii="Calibri" w:hAnsi="Calibri"/>
          <w:sz w:val="28"/>
          <w:szCs w:val="24"/>
        </w:rPr>
        <w:t xml:space="preserve">run groups needed to be an ongoing progress. This </w:t>
      </w:r>
      <w:r w:rsidR="0078263E">
        <w:rPr>
          <w:rFonts w:ascii="Calibri" w:hAnsi="Calibri"/>
          <w:sz w:val="28"/>
          <w:szCs w:val="24"/>
        </w:rPr>
        <w:t xml:space="preserve">required </w:t>
      </w:r>
      <w:r w:rsidR="001B2BBE" w:rsidRPr="00EB7D9F">
        <w:rPr>
          <w:rFonts w:ascii="Calibri" w:hAnsi="Calibri"/>
          <w:sz w:val="28"/>
          <w:szCs w:val="24"/>
        </w:rPr>
        <w:t>recogni</w:t>
      </w:r>
      <w:r w:rsidR="0078263E">
        <w:rPr>
          <w:rFonts w:ascii="Calibri" w:hAnsi="Calibri"/>
          <w:sz w:val="28"/>
          <w:szCs w:val="24"/>
        </w:rPr>
        <w:t>tion</w:t>
      </w:r>
      <w:r w:rsidR="001B2BBE" w:rsidRPr="00EB7D9F">
        <w:rPr>
          <w:rFonts w:ascii="Calibri" w:hAnsi="Calibri"/>
          <w:sz w:val="28"/>
          <w:szCs w:val="24"/>
        </w:rPr>
        <w:t xml:space="preserve"> that </w:t>
      </w:r>
      <w:r w:rsidR="009706FC" w:rsidRPr="00EB7D9F">
        <w:rPr>
          <w:rFonts w:ascii="Calibri" w:hAnsi="Calibri"/>
          <w:sz w:val="28"/>
          <w:szCs w:val="24"/>
        </w:rPr>
        <w:t xml:space="preserve">parents and caregivers </w:t>
      </w:r>
      <w:r w:rsidR="001B2BBE" w:rsidRPr="00EB7D9F">
        <w:rPr>
          <w:rFonts w:ascii="Calibri" w:hAnsi="Calibri"/>
          <w:sz w:val="28"/>
          <w:szCs w:val="24"/>
        </w:rPr>
        <w:t>would potentially exit or fall away from volunteering for a number of reasons</w:t>
      </w:r>
      <w:r w:rsidR="0078263E">
        <w:rPr>
          <w:rFonts w:ascii="Calibri" w:hAnsi="Calibri"/>
          <w:sz w:val="28"/>
          <w:szCs w:val="24"/>
        </w:rPr>
        <w:t>,</w:t>
      </w:r>
      <w:r w:rsidR="001B2BBE" w:rsidRPr="00EB7D9F">
        <w:rPr>
          <w:rFonts w:ascii="Calibri" w:hAnsi="Calibri"/>
          <w:sz w:val="28"/>
          <w:szCs w:val="24"/>
        </w:rPr>
        <w:t xml:space="preserve"> for example work seeking </w:t>
      </w:r>
      <w:r w:rsidR="00F12BFA" w:rsidRPr="00EB7D9F">
        <w:rPr>
          <w:rFonts w:ascii="Calibri" w:hAnsi="Calibri"/>
          <w:sz w:val="28"/>
          <w:szCs w:val="24"/>
        </w:rPr>
        <w:t>requirements</w:t>
      </w:r>
      <w:r w:rsidR="00192A55">
        <w:rPr>
          <w:rFonts w:ascii="Calibri" w:hAnsi="Calibri"/>
          <w:sz w:val="28"/>
          <w:szCs w:val="24"/>
        </w:rPr>
        <w:t xml:space="preserve">, or </w:t>
      </w:r>
      <w:r w:rsidR="001B2BBE" w:rsidRPr="00EB7D9F">
        <w:rPr>
          <w:rFonts w:ascii="Calibri" w:hAnsi="Calibri"/>
          <w:sz w:val="28"/>
          <w:szCs w:val="24"/>
        </w:rPr>
        <w:t xml:space="preserve">children </w:t>
      </w:r>
      <w:r w:rsidR="00192A55" w:rsidRPr="00EB7D9F">
        <w:rPr>
          <w:rFonts w:ascii="Calibri" w:hAnsi="Calibri"/>
          <w:sz w:val="28"/>
          <w:szCs w:val="24"/>
        </w:rPr>
        <w:t>mov</w:t>
      </w:r>
      <w:r w:rsidR="00192A55">
        <w:rPr>
          <w:rFonts w:ascii="Calibri" w:hAnsi="Calibri"/>
          <w:sz w:val="28"/>
          <w:szCs w:val="24"/>
        </w:rPr>
        <w:t>ed on</w:t>
      </w:r>
      <w:r w:rsidR="00192A55" w:rsidRPr="00EB7D9F">
        <w:rPr>
          <w:rFonts w:ascii="Calibri" w:hAnsi="Calibri"/>
          <w:sz w:val="28"/>
          <w:szCs w:val="24"/>
        </w:rPr>
        <w:t xml:space="preserve"> </w:t>
      </w:r>
      <w:r w:rsidR="001B2BBE" w:rsidRPr="00EB7D9F">
        <w:rPr>
          <w:rFonts w:ascii="Calibri" w:hAnsi="Calibri"/>
          <w:sz w:val="28"/>
          <w:szCs w:val="24"/>
        </w:rPr>
        <w:t xml:space="preserve">through the school.  </w:t>
      </w:r>
    </w:p>
    <w:p w14:paraId="5C5A2BF0" w14:textId="3B400833" w:rsidR="00E624F2" w:rsidRPr="00EB7D9F" w:rsidRDefault="00536929" w:rsidP="00DC45F1">
      <w:pPr>
        <w:jc w:val="both"/>
        <w:rPr>
          <w:rFonts w:ascii="Calibri" w:hAnsi="Calibri"/>
          <w:sz w:val="28"/>
          <w:szCs w:val="24"/>
        </w:rPr>
      </w:pPr>
      <w:r w:rsidRPr="00EB7D9F">
        <w:rPr>
          <w:rFonts w:ascii="Calibri" w:hAnsi="Calibri"/>
          <w:sz w:val="28"/>
          <w:szCs w:val="24"/>
        </w:rPr>
        <w:t xml:space="preserve">The number of schools supported by Gateway was also </w:t>
      </w:r>
      <w:r w:rsidR="001B2BBE" w:rsidRPr="00EB7D9F">
        <w:rPr>
          <w:rFonts w:ascii="Calibri" w:hAnsi="Calibri"/>
          <w:sz w:val="28"/>
          <w:szCs w:val="24"/>
        </w:rPr>
        <w:t>raised,</w:t>
      </w:r>
      <w:r w:rsidRPr="00EB7D9F">
        <w:rPr>
          <w:rFonts w:ascii="Calibri" w:hAnsi="Calibri"/>
          <w:sz w:val="28"/>
          <w:szCs w:val="24"/>
        </w:rPr>
        <w:t xml:space="preserve"> in terms of the scale of the number of schools being supported</w:t>
      </w:r>
      <w:r w:rsidR="0078263E">
        <w:rPr>
          <w:rFonts w:ascii="Calibri" w:hAnsi="Calibri"/>
          <w:sz w:val="28"/>
          <w:szCs w:val="24"/>
        </w:rPr>
        <w:t>,</w:t>
      </w:r>
      <w:r w:rsidRPr="00EB7D9F">
        <w:rPr>
          <w:rFonts w:ascii="Calibri" w:hAnsi="Calibri"/>
          <w:sz w:val="28"/>
          <w:szCs w:val="24"/>
        </w:rPr>
        <w:t xml:space="preserve"> and the potential for support to become diluted if caseloads </w:t>
      </w:r>
      <w:r w:rsidR="001B2BBE" w:rsidRPr="00EB7D9F">
        <w:rPr>
          <w:rFonts w:ascii="Calibri" w:hAnsi="Calibri"/>
          <w:sz w:val="28"/>
          <w:szCs w:val="24"/>
        </w:rPr>
        <w:t>increased across</w:t>
      </w:r>
      <w:r w:rsidRPr="00EB7D9F">
        <w:rPr>
          <w:rFonts w:ascii="Calibri" w:hAnsi="Calibri"/>
          <w:sz w:val="28"/>
          <w:szCs w:val="24"/>
        </w:rPr>
        <w:t xml:space="preserve"> </w:t>
      </w:r>
      <w:proofErr w:type="gramStart"/>
      <w:r w:rsidRPr="00EB7D9F">
        <w:rPr>
          <w:rFonts w:ascii="Calibri" w:hAnsi="Calibri"/>
          <w:sz w:val="28"/>
          <w:szCs w:val="24"/>
        </w:rPr>
        <w:t>schools</w:t>
      </w:r>
      <w:r w:rsidR="0078263E">
        <w:rPr>
          <w:rFonts w:ascii="Calibri" w:hAnsi="Calibri"/>
          <w:sz w:val="28"/>
          <w:szCs w:val="24"/>
        </w:rPr>
        <w:t>,</w:t>
      </w:r>
      <w:proofErr w:type="gramEnd"/>
      <w:r w:rsidRPr="00EB7D9F">
        <w:rPr>
          <w:rFonts w:ascii="Calibri" w:hAnsi="Calibri"/>
          <w:sz w:val="28"/>
          <w:szCs w:val="24"/>
        </w:rPr>
        <w:t xml:space="preserve"> or if more schools were included in future streams. </w:t>
      </w:r>
    </w:p>
    <w:p w14:paraId="0A5479EC" w14:textId="77777777" w:rsidR="00E624F2" w:rsidRPr="00EB7D9F" w:rsidRDefault="001B2BBE" w:rsidP="00DC45F1">
      <w:pPr>
        <w:jc w:val="both"/>
        <w:rPr>
          <w:rFonts w:ascii="Calibri" w:hAnsi="Calibri"/>
          <w:sz w:val="28"/>
          <w:szCs w:val="24"/>
        </w:rPr>
      </w:pPr>
      <w:r w:rsidRPr="00EB7D9F">
        <w:rPr>
          <w:rFonts w:ascii="Calibri" w:hAnsi="Calibri"/>
          <w:sz w:val="28"/>
          <w:szCs w:val="24"/>
        </w:rPr>
        <w:t xml:space="preserve">The age that children could be referred to the project was raised a challenge. The criteria needed to be broadened to allow families with children in secondary </w:t>
      </w:r>
      <w:proofErr w:type="spellStart"/>
      <w:r w:rsidRPr="00EB7D9F">
        <w:rPr>
          <w:rFonts w:ascii="Calibri" w:hAnsi="Calibri"/>
          <w:sz w:val="28"/>
          <w:szCs w:val="24"/>
        </w:rPr>
        <w:t>etc</w:t>
      </w:r>
      <w:proofErr w:type="spellEnd"/>
      <w:r w:rsidRPr="00EB7D9F">
        <w:rPr>
          <w:rFonts w:ascii="Calibri" w:hAnsi="Calibri"/>
          <w:sz w:val="28"/>
          <w:szCs w:val="24"/>
        </w:rPr>
        <w:t xml:space="preserve"> to become involved in the project. </w:t>
      </w:r>
    </w:p>
    <w:p w14:paraId="65D5FD24" w14:textId="48710593" w:rsidR="00536929" w:rsidRDefault="00C40524" w:rsidP="00DC45F1">
      <w:pPr>
        <w:jc w:val="both"/>
        <w:rPr>
          <w:rFonts w:ascii="Calibri" w:hAnsi="Calibri"/>
          <w:sz w:val="28"/>
          <w:szCs w:val="24"/>
        </w:rPr>
      </w:pPr>
      <w:r w:rsidRPr="00EB7D9F">
        <w:rPr>
          <w:rFonts w:ascii="Calibri" w:hAnsi="Calibri"/>
          <w:sz w:val="28"/>
          <w:szCs w:val="24"/>
        </w:rPr>
        <w:t>Sustainable funding as required to enable schools</w:t>
      </w:r>
      <w:r w:rsidR="00536929" w:rsidRPr="00EB7D9F">
        <w:rPr>
          <w:rFonts w:ascii="Calibri" w:hAnsi="Calibri"/>
          <w:sz w:val="28"/>
          <w:szCs w:val="24"/>
        </w:rPr>
        <w:t xml:space="preserve"> going forward in terms of the ability</w:t>
      </w:r>
      <w:r w:rsidRPr="00EB7D9F">
        <w:rPr>
          <w:rFonts w:ascii="Calibri" w:hAnsi="Calibri"/>
          <w:sz w:val="28"/>
          <w:szCs w:val="24"/>
        </w:rPr>
        <w:t xml:space="preserve"> to plan and build on the existing work and relationships that </w:t>
      </w:r>
      <w:r w:rsidR="00EB7D9F">
        <w:rPr>
          <w:rFonts w:ascii="Calibri" w:hAnsi="Calibri"/>
          <w:sz w:val="28"/>
          <w:szCs w:val="24"/>
        </w:rPr>
        <w:t>G</w:t>
      </w:r>
      <w:r w:rsidRPr="00EB7D9F">
        <w:rPr>
          <w:rFonts w:ascii="Calibri" w:hAnsi="Calibri"/>
          <w:sz w:val="28"/>
          <w:szCs w:val="24"/>
        </w:rPr>
        <w:t xml:space="preserve">ateway has established. </w:t>
      </w:r>
    </w:p>
    <w:p w14:paraId="6A5ECBAF" w14:textId="77777777" w:rsidR="00C04D9A" w:rsidRPr="00EB7D9F" w:rsidRDefault="00C04D9A" w:rsidP="00DC45F1">
      <w:pPr>
        <w:jc w:val="both"/>
        <w:rPr>
          <w:rFonts w:ascii="Calibri" w:hAnsi="Calibri"/>
          <w:sz w:val="28"/>
          <w:szCs w:val="24"/>
        </w:rPr>
      </w:pPr>
    </w:p>
    <w:p w14:paraId="03F8126D" w14:textId="77777777" w:rsidR="00EB7D9F" w:rsidRDefault="00EB7D9F" w:rsidP="00DC45F1">
      <w:pPr>
        <w:jc w:val="both"/>
        <w:rPr>
          <w:rFonts w:ascii="Calibri" w:hAnsi="Calibri"/>
          <w:b/>
          <w:sz w:val="28"/>
          <w:szCs w:val="24"/>
          <w:u w:val="single"/>
        </w:rPr>
      </w:pPr>
    </w:p>
    <w:p w14:paraId="287C77FC" w14:textId="77777777" w:rsidR="0078263E" w:rsidRDefault="0078263E" w:rsidP="00827E6A">
      <w:pPr>
        <w:pStyle w:val="Heading1"/>
        <w:rPr>
          <w:rFonts w:ascii="Calibri" w:hAnsi="Calibri"/>
          <w:szCs w:val="24"/>
          <w:u w:val="single"/>
        </w:rPr>
      </w:pPr>
    </w:p>
    <w:p w14:paraId="5D5D46F0" w14:textId="26304849" w:rsidR="00CA3049" w:rsidRPr="00EB7D9F" w:rsidRDefault="00CA3049" w:rsidP="00827E6A">
      <w:pPr>
        <w:pStyle w:val="Heading1"/>
        <w:rPr>
          <w:rFonts w:ascii="Calibri" w:hAnsi="Calibri"/>
          <w:b w:val="0"/>
          <w:szCs w:val="24"/>
          <w:u w:val="single"/>
        </w:rPr>
      </w:pPr>
      <w:bookmarkStart w:id="17" w:name="_Toc468959268"/>
      <w:r w:rsidRPr="00EB7D9F">
        <w:rPr>
          <w:rFonts w:ascii="Calibri" w:hAnsi="Calibri"/>
          <w:szCs w:val="24"/>
          <w:u w:val="single"/>
        </w:rPr>
        <w:t xml:space="preserve">Evaluation Findings </w:t>
      </w:r>
      <w:r w:rsidR="00E8584D">
        <w:rPr>
          <w:rFonts w:ascii="Calibri" w:hAnsi="Calibri"/>
          <w:szCs w:val="24"/>
          <w:u w:val="single"/>
        </w:rPr>
        <w:t xml:space="preserve">from </w:t>
      </w:r>
      <w:r w:rsidRPr="00EB7D9F">
        <w:rPr>
          <w:rFonts w:ascii="Calibri" w:hAnsi="Calibri"/>
          <w:szCs w:val="24"/>
          <w:u w:val="single"/>
        </w:rPr>
        <w:t>Families</w:t>
      </w:r>
      <w:r w:rsidR="00E8584D">
        <w:rPr>
          <w:rFonts w:ascii="Calibri" w:hAnsi="Calibri"/>
          <w:szCs w:val="24"/>
          <w:u w:val="single"/>
        </w:rPr>
        <w:t>: Understanding the Impact of Gateway</w:t>
      </w:r>
      <w:bookmarkEnd w:id="17"/>
      <w:r w:rsidR="00E8584D">
        <w:rPr>
          <w:rFonts w:ascii="Calibri" w:hAnsi="Calibri"/>
          <w:szCs w:val="24"/>
          <w:u w:val="single"/>
        </w:rPr>
        <w:t xml:space="preserve"> </w:t>
      </w:r>
      <w:r w:rsidRPr="00EB7D9F">
        <w:rPr>
          <w:rFonts w:ascii="Calibri" w:hAnsi="Calibri"/>
          <w:szCs w:val="24"/>
          <w:u w:val="single"/>
        </w:rPr>
        <w:t xml:space="preserve">  </w:t>
      </w:r>
    </w:p>
    <w:p w14:paraId="37E95AE6" w14:textId="77777777" w:rsidR="00C04D9A" w:rsidRDefault="00C04D9A" w:rsidP="00DC45F1">
      <w:pPr>
        <w:jc w:val="both"/>
        <w:rPr>
          <w:rFonts w:ascii="Calibri" w:hAnsi="Calibri"/>
          <w:sz w:val="28"/>
          <w:szCs w:val="24"/>
        </w:rPr>
      </w:pPr>
    </w:p>
    <w:p w14:paraId="5E773E80" w14:textId="77777777" w:rsidR="00D5500F" w:rsidRPr="00EB7D9F" w:rsidRDefault="00373E37" w:rsidP="00DC45F1">
      <w:pPr>
        <w:jc w:val="both"/>
        <w:rPr>
          <w:rFonts w:ascii="Calibri" w:hAnsi="Calibri"/>
          <w:sz w:val="28"/>
          <w:szCs w:val="24"/>
        </w:rPr>
      </w:pPr>
      <w:r w:rsidRPr="00EB7D9F">
        <w:rPr>
          <w:rFonts w:ascii="Calibri" w:hAnsi="Calibri"/>
          <w:sz w:val="28"/>
          <w:szCs w:val="24"/>
        </w:rPr>
        <w:t>This evaluation also focused on understanding the perspective of families who had engaged with the project for a per</w:t>
      </w:r>
      <w:r w:rsidR="00663484" w:rsidRPr="00EB7D9F">
        <w:rPr>
          <w:rFonts w:ascii="Calibri" w:hAnsi="Calibri"/>
          <w:sz w:val="28"/>
          <w:szCs w:val="24"/>
        </w:rPr>
        <w:t xml:space="preserve">iod of several months or longer. Through the evaluation we identified a number of thematic areas emerging from family experiences. </w:t>
      </w:r>
    </w:p>
    <w:p w14:paraId="1FA5A21F" w14:textId="18D96EDC" w:rsidR="00663484" w:rsidRPr="00551D81" w:rsidRDefault="00E8584D" w:rsidP="00C04D9A">
      <w:pPr>
        <w:pStyle w:val="Heading2"/>
        <w:rPr>
          <w:rFonts w:ascii="Calibri" w:hAnsi="Calibri"/>
          <w:b w:val="0"/>
          <w:sz w:val="28"/>
          <w:szCs w:val="24"/>
        </w:rPr>
      </w:pPr>
      <w:bookmarkStart w:id="18" w:name="_Toc468959269"/>
      <w:r>
        <w:rPr>
          <w:rFonts w:ascii="Calibri" w:hAnsi="Calibri"/>
          <w:sz w:val="28"/>
          <w:szCs w:val="24"/>
        </w:rPr>
        <w:t>Issues families Presented to Gateway</w:t>
      </w:r>
      <w:bookmarkEnd w:id="18"/>
      <w:r>
        <w:rPr>
          <w:rFonts w:ascii="Calibri" w:hAnsi="Calibri"/>
          <w:sz w:val="28"/>
          <w:szCs w:val="24"/>
        </w:rPr>
        <w:t xml:space="preserve"> </w:t>
      </w:r>
      <w:r w:rsidR="007F4DDF" w:rsidRPr="00551D81">
        <w:rPr>
          <w:rFonts w:ascii="Calibri" w:hAnsi="Calibri"/>
          <w:sz w:val="28"/>
          <w:szCs w:val="24"/>
        </w:rPr>
        <w:t xml:space="preserve"> </w:t>
      </w:r>
    </w:p>
    <w:p w14:paraId="30494F23" w14:textId="2556B82F" w:rsidR="00100660" w:rsidRPr="00EB7D9F" w:rsidRDefault="00DA6A6A" w:rsidP="00DC45F1">
      <w:pPr>
        <w:jc w:val="both"/>
        <w:rPr>
          <w:rFonts w:ascii="Calibri" w:hAnsi="Calibri"/>
          <w:sz w:val="28"/>
          <w:szCs w:val="24"/>
        </w:rPr>
      </w:pPr>
      <w:r w:rsidRPr="00EB7D9F">
        <w:rPr>
          <w:rFonts w:ascii="Calibri" w:hAnsi="Calibri"/>
          <w:sz w:val="28"/>
          <w:szCs w:val="24"/>
        </w:rPr>
        <w:t>G</w:t>
      </w:r>
      <w:r w:rsidR="007F4DDF" w:rsidRPr="00EB7D9F">
        <w:rPr>
          <w:rFonts w:ascii="Calibri" w:hAnsi="Calibri"/>
          <w:sz w:val="28"/>
          <w:szCs w:val="24"/>
        </w:rPr>
        <w:t>ateway had worked with</w:t>
      </w:r>
      <w:r w:rsidR="003F2918">
        <w:rPr>
          <w:rFonts w:ascii="Calibri" w:hAnsi="Calibri"/>
          <w:sz w:val="28"/>
          <w:szCs w:val="24"/>
        </w:rPr>
        <w:t xml:space="preserve"> families who</w:t>
      </w:r>
      <w:r w:rsidR="007F4DDF" w:rsidRPr="00EB7D9F">
        <w:rPr>
          <w:rFonts w:ascii="Calibri" w:hAnsi="Calibri"/>
          <w:sz w:val="28"/>
          <w:szCs w:val="24"/>
        </w:rPr>
        <w:t xml:space="preserve"> had a range of issues impacting on their lives.</w:t>
      </w:r>
      <w:r w:rsidRPr="00EB7D9F">
        <w:rPr>
          <w:rFonts w:ascii="Calibri" w:hAnsi="Calibri"/>
          <w:sz w:val="28"/>
          <w:szCs w:val="24"/>
        </w:rPr>
        <w:t xml:space="preserve"> The Gateway approach of addressing issues with the family as a whole was seen as beneficial and effective as it enabled a number of issues to be tackled in a coherent manner</w:t>
      </w:r>
      <w:r w:rsidR="00D21311">
        <w:rPr>
          <w:rFonts w:ascii="Calibri" w:hAnsi="Calibri"/>
          <w:sz w:val="28"/>
          <w:szCs w:val="24"/>
        </w:rPr>
        <w:t>,</w:t>
      </w:r>
      <w:r w:rsidRPr="00EB7D9F">
        <w:rPr>
          <w:rFonts w:ascii="Calibri" w:hAnsi="Calibri"/>
          <w:sz w:val="28"/>
          <w:szCs w:val="24"/>
        </w:rPr>
        <w:t xml:space="preserve"> and to </w:t>
      </w:r>
      <w:proofErr w:type="spellStart"/>
      <w:proofErr w:type="gramStart"/>
      <w:r w:rsidRPr="00EB7D9F">
        <w:rPr>
          <w:rFonts w:ascii="Calibri" w:hAnsi="Calibri"/>
          <w:sz w:val="28"/>
          <w:szCs w:val="24"/>
        </w:rPr>
        <w:t>provide</w:t>
      </w:r>
      <w:r w:rsidR="00D21311">
        <w:rPr>
          <w:rFonts w:ascii="Calibri" w:hAnsi="Calibri"/>
          <w:sz w:val="28"/>
          <w:szCs w:val="24"/>
        </w:rPr>
        <w:t>d</w:t>
      </w:r>
      <w:proofErr w:type="spellEnd"/>
      <w:proofErr w:type="gramEnd"/>
      <w:r w:rsidRPr="00EB7D9F">
        <w:rPr>
          <w:rFonts w:ascii="Calibri" w:hAnsi="Calibri"/>
          <w:sz w:val="28"/>
          <w:szCs w:val="24"/>
        </w:rPr>
        <w:t xml:space="preserve"> stability </w:t>
      </w:r>
      <w:r w:rsidR="00C02087" w:rsidRPr="00EB7D9F">
        <w:rPr>
          <w:rFonts w:ascii="Calibri" w:hAnsi="Calibri"/>
          <w:sz w:val="28"/>
          <w:szCs w:val="24"/>
        </w:rPr>
        <w:t>to families experiencing difficult</w:t>
      </w:r>
      <w:r w:rsidR="003F2918">
        <w:rPr>
          <w:rFonts w:ascii="Calibri" w:hAnsi="Calibri"/>
          <w:sz w:val="28"/>
          <w:szCs w:val="24"/>
        </w:rPr>
        <w:t>ies</w:t>
      </w:r>
      <w:r w:rsidR="00C02087" w:rsidRPr="00EB7D9F">
        <w:rPr>
          <w:rFonts w:ascii="Calibri" w:hAnsi="Calibri"/>
          <w:sz w:val="28"/>
          <w:szCs w:val="24"/>
        </w:rPr>
        <w:t xml:space="preserve"> or in some cases crisis points. Families reported</w:t>
      </w:r>
      <w:r w:rsidR="003B28E8">
        <w:rPr>
          <w:rFonts w:ascii="Calibri" w:hAnsi="Calibri"/>
          <w:sz w:val="28"/>
          <w:szCs w:val="24"/>
        </w:rPr>
        <w:t xml:space="preserve"> that</w:t>
      </w:r>
      <w:r w:rsidR="00C02087" w:rsidRPr="00EB7D9F">
        <w:rPr>
          <w:rFonts w:ascii="Calibri" w:hAnsi="Calibri"/>
          <w:sz w:val="28"/>
          <w:szCs w:val="24"/>
        </w:rPr>
        <w:t xml:space="preserve"> </w:t>
      </w:r>
      <w:r w:rsidR="00E70DA8" w:rsidRPr="00EB7D9F">
        <w:rPr>
          <w:rFonts w:ascii="Calibri" w:hAnsi="Calibri"/>
          <w:sz w:val="28"/>
          <w:szCs w:val="24"/>
        </w:rPr>
        <w:t xml:space="preserve">before contact with the Gateway </w:t>
      </w:r>
      <w:r w:rsidR="00C02087" w:rsidRPr="00EB7D9F">
        <w:rPr>
          <w:rFonts w:ascii="Calibri" w:hAnsi="Calibri"/>
          <w:sz w:val="28"/>
          <w:szCs w:val="24"/>
        </w:rPr>
        <w:t>they had often felt overwhelmed and scared</w:t>
      </w:r>
      <w:r w:rsidR="00D21311">
        <w:rPr>
          <w:rFonts w:ascii="Calibri" w:hAnsi="Calibri"/>
          <w:sz w:val="28"/>
          <w:szCs w:val="24"/>
        </w:rPr>
        <w:t>,</w:t>
      </w:r>
      <w:r w:rsidR="00C02087" w:rsidRPr="00EB7D9F">
        <w:rPr>
          <w:rFonts w:ascii="Calibri" w:hAnsi="Calibri"/>
          <w:sz w:val="28"/>
          <w:szCs w:val="24"/>
        </w:rPr>
        <w:t xml:space="preserve"> and in some cases felt that they had lost control </w:t>
      </w:r>
      <w:r w:rsidR="003B28E8">
        <w:rPr>
          <w:rFonts w:ascii="Calibri" w:hAnsi="Calibri"/>
          <w:sz w:val="28"/>
          <w:szCs w:val="24"/>
        </w:rPr>
        <w:t>of</w:t>
      </w:r>
      <w:r w:rsidR="003B28E8" w:rsidRPr="00EB7D9F">
        <w:rPr>
          <w:rFonts w:ascii="Calibri" w:hAnsi="Calibri"/>
          <w:sz w:val="28"/>
          <w:szCs w:val="24"/>
        </w:rPr>
        <w:t xml:space="preserve"> </w:t>
      </w:r>
      <w:r w:rsidR="00C02087" w:rsidRPr="00EB7D9F">
        <w:rPr>
          <w:rFonts w:ascii="Calibri" w:hAnsi="Calibri"/>
          <w:sz w:val="28"/>
          <w:szCs w:val="24"/>
        </w:rPr>
        <w:t>their abil</w:t>
      </w:r>
      <w:r w:rsidR="00100660" w:rsidRPr="00EB7D9F">
        <w:rPr>
          <w:rFonts w:ascii="Calibri" w:hAnsi="Calibri"/>
          <w:sz w:val="28"/>
          <w:szCs w:val="24"/>
        </w:rPr>
        <w:t>i</w:t>
      </w:r>
      <w:r w:rsidR="00C02087" w:rsidRPr="00EB7D9F">
        <w:rPr>
          <w:rFonts w:ascii="Calibri" w:hAnsi="Calibri"/>
          <w:sz w:val="28"/>
          <w:szCs w:val="24"/>
        </w:rPr>
        <w:t xml:space="preserve">ty to deal with the challenges they faced. Issues </w:t>
      </w:r>
      <w:r w:rsidR="002B5D11" w:rsidRPr="00EB7D9F">
        <w:rPr>
          <w:rFonts w:ascii="Calibri" w:hAnsi="Calibri"/>
          <w:sz w:val="28"/>
          <w:szCs w:val="24"/>
        </w:rPr>
        <w:t>ranged in severity and impact on the househ</w:t>
      </w:r>
      <w:r w:rsidR="00C02087" w:rsidRPr="00EB7D9F">
        <w:rPr>
          <w:rFonts w:ascii="Calibri" w:hAnsi="Calibri"/>
          <w:sz w:val="28"/>
          <w:szCs w:val="24"/>
        </w:rPr>
        <w:t>old such as child pro</w:t>
      </w:r>
      <w:r w:rsidR="002B5D11" w:rsidRPr="00EB7D9F">
        <w:rPr>
          <w:rFonts w:ascii="Calibri" w:hAnsi="Calibri"/>
          <w:sz w:val="28"/>
          <w:szCs w:val="24"/>
        </w:rPr>
        <w:t>t</w:t>
      </w:r>
      <w:r w:rsidR="00C02087" w:rsidRPr="00EB7D9F">
        <w:rPr>
          <w:rFonts w:ascii="Calibri" w:hAnsi="Calibri"/>
          <w:sz w:val="28"/>
          <w:szCs w:val="24"/>
        </w:rPr>
        <w:t xml:space="preserve">ection </w:t>
      </w:r>
      <w:r w:rsidR="00726788" w:rsidRPr="00EB7D9F">
        <w:rPr>
          <w:rFonts w:ascii="Calibri" w:hAnsi="Calibri"/>
          <w:sz w:val="28"/>
          <w:szCs w:val="24"/>
        </w:rPr>
        <w:t>issues,</w:t>
      </w:r>
      <w:r w:rsidR="00C02087" w:rsidRPr="00EB7D9F">
        <w:rPr>
          <w:rFonts w:ascii="Calibri" w:hAnsi="Calibri"/>
          <w:sz w:val="28"/>
          <w:szCs w:val="24"/>
        </w:rPr>
        <w:t xml:space="preserve"> </w:t>
      </w:r>
      <w:r w:rsidR="00100660" w:rsidRPr="00EB7D9F">
        <w:rPr>
          <w:rFonts w:ascii="Calibri" w:hAnsi="Calibri"/>
          <w:sz w:val="28"/>
          <w:szCs w:val="24"/>
        </w:rPr>
        <w:t>behavioural issues</w:t>
      </w:r>
      <w:r w:rsidR="00726788" w:rsidRPr="00EB7D9F">
        <w:rPr>
          <w:rFonts w:ascii="Calibri" w:hAnsi="Calibri"/>
          <w:sz w:val="28"/>
          <w:szCs w:val="24"/>
        </w:rPr>
        <w:t xml:space="preserve"> </w:t>
      </w:r>
      <w:r w:rsidR="003B28E8">
        <w:rPr>
          <w:rFonts w:ascii="Calibri" w:hAnsi="Calibri"/>
          <w:sz w:val="28"/>
          <w:szCs w:val="24"/>
        </w:rPr>
        <w:t>of</w:t>
      </w:r>
      <w:r w:rsidR="003B28E8" w:rsidRPr="00EB7D9F">
        <w:rPr>
          <w:rFonts w:ascii="Calibri" w:hAnsi="Calibri"/>
          <w:sz w:val="28"/>
          <w:szCs w:val="24"/>
        </w:rPr>
        <w:t xml:space="preserve"> </w:t>
      </w:r>
      <w:r w:rsidR="00726788" w:rsidRPr="00EB7D9F">
        <w:rPr>
          <w:rFonts w:ascii="Calibri" w:hAnsi="Calibri"/>
          <w:sz w:val="28"/>
          <w:szCs w:val="24"/>
        </w:rPr>
        <w:t>children resulting</w:t>
      </w:r>
      <w:r w:rsidR="00100660" w:rsidRPr="00EB7D9F">
        <w:rPr>
          <w:rFonts w:ascii="Calibri" w:hAnsi="Calibri"/>
          <w:sz w:val="28"/>
          <w:szCs w:val="24"/>
        </w:rPr>
        <w:t xml:space="preserve"> in violence in the home and issues such as debt and housing. </w:t>
      </w:r>
      <w:r w:rsidR="002B5D11" w:rsidRPr="00EB7D9F">
        <w:rPr>
          <w:rFonts w:ascii="Calibri" w:hAnsi="Calibri"/>
          <w:sz w:val="28"/>
          <w:szCs w:val="24"/>
        </w:rPr>
        <w:t>The nature of so</w:t>
      </w:r>
      <w:r w:rsidR="004F2EA0" w:rsidRPr="00EB7D9F">
        <w:rPr>
          <w:rFonts w:ascii="Calibri" w:hAnsi="Calibri"/>
          <w:sz w:val="28"/>
          <w:szCs w:val="24"/>
        </w:rPr>
        <w:t>me of the issues families were deal</w:t>
      </w:r>
      <w:r w:rsidR="002B5D11" w:rsidRPr="00EB7D9F">
        <w:rPr>
          <w:rFonts w:ascii="Calibri" w:hAnsi="Calibri"/>
          <w:sz w:val="28"/>
          <w:szCs w:val="24"/>
        </w:rPr>
        <w:t xml:space="preserve">ing with </w:t>
      </w:r>
      <w:proofErr w:type="gramStart"/>
      <w:r w:rsidR="00714F18">
        <w:rPr>
          <w:rFonts w:ascii="Calibri" w:hAnsi="Calibri"/>
          <w:sz w:val="28"/>
          <w:szCs w:val="24"/>
        </w:rPr>
        <w:t>were</w:t>
      </w:r>
      <w:proofErr w:type="gramEnd"/>
      <w:r w:rsidR="00714F18">
        <w:rPr>
          <w:rFonts w:ascii="Calibri" w:hAnsi="Calibri"/>
          <w:sz w:val="28"/>
          <w:szCs w:val="24"/>
        </w:rPr>
        <w:t xml:space="preserve"> </w:t>
      </w:r>
      <w:r w:rsidR="002B5D11" w:rsidRPr="00EB7D9F">
        <w:rPr>
          <w:rFonts w:ascii="Calibri" w:hAnsi="Calibri"/>
          <w:sz w:val="28"/>
          <w:szCs w:val="24"/>
        </w:rPr>
        <w:t>s</w:t>
      </w:r>
      <w:r w:rsidR="004F2EA0" w:rsidRPr="00EB7D9F">
        <w:rPr>
          <w:rFonts w:ascii="Calibri" w:hAnsi="Calibri"/>
          <w:sz w:val="28"/>
          <w:szCs w:val="24"/>
        </w:rPr>
        <w:t>e</w:t>
      </w:r>
      <w:r w:rsidR="002B5D11" w:rsidRPr="00EB7D9F">
        <w:rPr>
          <w:rFonts w:ascii="Calibri" w:hAnsi="Calibri"/>
          <w:sz w:val="28"/>
          <w:szCs w:val="24"/>
        </w:rPr>
        <w:t>n</w:t>
      </w:r>
      <w:r w:rsidR="004F2EA0" w:rsidRPr="00EB7D9F">
        <w:rPr>
          <w:rFonts w:ascii="Calibri" w:hAnsi="Calibri"/>
          <w:sz w:val="28"/>
          <w:szCs w:val="24"/>
        </w:rPr>
        <w:t>sit</w:t>
      </w:r>
      <w:r w:rsidR="002B5D11" w:rsidRPr="00EB7D9F">
        <w:rPr>
          <w:rFonts w:ascii="Calibri" w:hAnsi="Calibri"/>
          <w:sz w:val="28"/>
          <w:szCs w:val="24"/>
        </w:rPr>
        <w:t>ive</w:t>
      </w:r>
      <w:r w:rsidR="00D21311">
        <w:rPr>
          <w:rFonts w:ascii="Calibri" w:hAnsi="Calibri"/>
          <w:sz w:val="28"/>
          <w:szCs w:val="24"/>
        </w:rPr>
        <w:t>,</w:t>
      </w:r>
      <w:r w:rsidR="002B5D11" w:rsidRPr="00EB7D9F">
        <w:rPr>
          <w:rFonts w:ascii="Calibri" w:hAnsi="Calibri"/>
          <w:sz w:val="28"/>
          <w:szCs w:val="24"/>
        </w:rPr>
        <w:t xml:space="preserve"> and parents expressed that prior to involvement with the Gateway project they had been worried about outside agency involvement for a number of reasons. </w:t>
      </w:r>
    </w:p>
    <w:p w14:paraId="17659C96" w14:textId="3C875519" w:rsidR="00E0610A" w:rsidRPr="00714F18" w:rsidRDefault="00135D4D" w:rsidP="00DC45F1">
      <w:pPr>
        <w:jc w:val="both"/>
        <w:rPr>
          <w:rFonts w:ascii="Calibri" w:hAnsi="Calibri"/>
          <w:i/>
          <w:sz w:val="28"/>
          <w:szCs w:val="24"/>
        </w:rPr>
      </w:pPr>
      <w:r>
        <w:rPr>
          <w:rFonts w:ascii="Calibri" w:hAnsi="Calibri"/>
          <w:sz w:val="28"/>
          <w:szCs w:val="24"/>
        </w:rPr>
        <w:tab/>
      </w:r>
      <w:r>
        <w:rPr>
          <w:rFonts w:ascii="Calibri" w:hAnsi="Calibri"/>
          <w:sz w:val="28"/>
          <w:szCs w:val="24"/>
        </w:rPr>
        <w:tab/>
      </w:r>
      <w:r w:rsidR="00726788" w:rsidRPr="00714F18">
        <w:rPr>
          <w:rFonts w:ascii="Calibri" w:hAnsi="Calibri"/>
          <w:i/>
          <w:sz w:val="28"/>
          <w:szCs w:val="24"/>
        </w:rPr>
        <w:t>“I</w:t>
      </w:r>
      <w:r w:rsidR="00E0610A" w:rsidRPr="00714F18">
        <w:rPr>
          <w:rFonts w:ascii="Calibri" w:hAnsi="Calibri"/>
          <w:i/>
          <w:sz w:val="28"/>
          <w:szCs w:val="24"/>
        </w:rPr>
        <w:t xml:space="preserve"> keep things to myself and it got out of control” (Family 3)</w:t>
      </w:r>
    </w:p>
    <w:p w14:paraId="7BD06510" w14:textId="5B9EE2DF" w:rsidR="009D067B" w:rsidRPr="00EB7D9F" w:rsidRDefault="009D067B" w:rsidP="00DC45F1">
      <w:pPr>
        <w:jc w:val="both"/>
        <w:rPr>
          <w:rFonts w:ascii="Calibri" w:hAnsi="Calibri"/>
          <w:sz w:val="28"/>
          <w:szCs w:val="24"/>
        </w:rPr>
      </w:pPr>
      <w:r w:rsidRPr="00EB7D9F">
        <w:rPr>
          <w:rFonts w:ascii="Calibri" w:hAnsi="Calibri"/>
          <w:sz w:val="28"/>
          <w:szCs w:val="24"/>
        </w:rPr>
        <w:t xml:space="preserve">A comprehensive process of trust building was required with families. </w:t>
      </w:r>
      <w:r w:rsidR="00630865" w:rsidRPr="00EB7D9F">
        <w:rPr>
          <w:rFonts w:ascii="Calibri" w:hAnsi="Calibri"/>
          <w:sz w:val="28"/>
          <w:szCs w:val="24"/>
        </w:rPr>
        <w:t>Parents</w:t>
      </w:r>
      <w:r w:rsidR="00EC11DC" w:rsidRPr="00EB7D9F">
        <w:rPr>
          <w:rFonts w:ascii="Calibri" w:hAnsi="Calibri"/>
          <w:sz w:val="28"/>
          <w:szCs w:val="24"/>
        </w:rPr>
        <w:t xml:space="preserve"> highlighted </w:t>
      </w:r>
      <w:r w:rsidR="00D21311">
        <w:rPr>
          <w:rFonts w:ascii="Calibri" w:hAnsi="Calibri"/>
          <w:sz w:val="28"/>
          <w:szCs w:val="24"/>
        </w:rPr>
        <w:t xml:space="preserve">their initial resistance </w:t>
      </w:r>
      <w:r w:rsidR="00EC11DC" w:rsidRPr="00EB7D9F">
        <w:rPr>
          <w:rFonts w:ascii="Calibri" w:hAnsi="Calibri"/>
          <w:sz w:val="28"/>
          <w:szCs w:val="24"/>
        </w:rPr>
        <w:t>about allowing a Gateway worker to support the family</w:t>
      </w:r>
      <w:r w:rsidR="00630865" w:rsidRPr="00EB7D9F">
        <w:rPr>
          <w:rFonts w:ascii="Calibri" w:hAnsi="Calibri"/>
          <w:sz w:val="28"/>
          <w:szCs w:val="24"/>
        </w:rPr>
        <w:t xml:space="preserve"> </w:t>
      </w:r>
      <w:r w:rsidR="00820843">
        <w:rPr>
          <w:rFonts w:ascii="Calibri" w:hAnsi="Calibri"/>
          <w:sz w:val="28"/>
          <w:szCs w:val="24"/>
        </w:rPr>
        <w:t>because of concerns about</w:t>
      </w:r>
      <w:r w:rsidR="00630865" w:rsidRPr="00EB7D9F">
        <w:rPr>
          <w:rFonts w:ascii="Calibri" w:hAnsi="Calibri"/>
          <w:sz w:val="28"/>
          <w:szCs w:val="24"/>
        </w:rPr>
        <w:t xml:space="preserve"> how they may be perceived as parents. </w:t>
      </w:r>
      <w:r w:rsidR="00293878" w:rsidRPr="00EB7D9F">
        <w:rPr>
          <w:rFonts w:ascii="Calibri" w:hAnsi="Calibri"/>
          <w:sz w:val="28"/>
          <w:szCs w:val="24"/>
        </w:rPr>
        <w:t xml:space="preserve">Parents had to build up </w:t>
      </w:r>
      <w:r w:rsidR="00630865" w:rsidRPr="00EB7D9F">
        <w:rPr>
          <w:rFonts w:ascii="Calibri" w:hAnsi="Calibri"/>
          <w:sz w:val="28"/>
          <w:szCs w:val="24"/>
        </w:rPr>
        <w:t xml:space="preserve">trust with workers </w:t>
      </w:r>
      <w:r w:rsidR="00293878" w:rsidRPr="00EB7D9F">
        <w:rPr>
          <w:rFonts w:ascii="Calibri" w:hAnsi="Calibri"/>
          <w:sz w:val="28"/>
          <w:szCs w:val="24"/>
        </w:rPr>
        <w:t>to share thei</w:t>
      </w:r>
      <w:r w:rsidR="00A556C3" w:rsidRPr="00EB7D9F">
        <w:rPr>
          <w:rFonts w:ascii="Calibri" w:hAnsi="Calibri"/>
          <w:sz w:val="28"/>
          <w:szCs w:val="24"/>
        </w:rPr>
        <w:t>r</w:t>
      </w:r>
      <w:r w:rsidR="00293878" w:rsidRPr="00EB7D9F">
        <w:rPr>
          <w:rFonts w:ascii="Calibri" w:hAnsi="Calibri"/>
          <w:sz w:val="28"/>
          <w:szCs w:val="24"/>
        </w:rPr>
        <w:t xml:space="preserve"> o</w:t>
      </w:r>
      <w:r w:rsidR="00A556C3" w:rsidRPr="00EB7D9F">
        <w:rPr>
          <w:rFonts w:ascii="Calibri" w:hAnsi="Calibri"/>
          <w:sz w:val="28"/>
          <w:szCs w:val="24"/>
        </w:rPr>
        <w:t>wn issues as well as thei</w:t>
      </w:r>
      <w:r w:rsidR="00293878" w:rsidRPr="00EB7D9F">
        <w:rPr>
          <w:rFonts w:ascii="Calibri" w:hAnsi="Calibri"/>
          <w:sz w:val="28"/>
          <w:szCs w:val="24"/>
        </w:rPr>
        <w:t>r children</w:t>
      </w:r>
      <w:r w:rsidR="00820843">
        <w:rPr>
          <w:rFonts w:ascii="Calibri" w:hAnsi="Calibri"/>
          <w:sz w:val="28"/>
          <w:szCs w:val="24"/>
        </w:rPr>
        <w:t>’s</w:t>
      </w:r>
      <w:r w:rsidR="00293878" w:rsidRPr="00EB7D9F">
        <w:rPr>
          <w:rFonts w:ascii="Calibri" w:hAnsi="Calibri"/>
          <w:sz w:val="28"/>
          <w:szCs w:val="24"/>
        </w:rPr>
        <w:t xml:space="preserve"> needs. Shame and fear were described </w:t>
      </w:r>
      <w:r w:rsidR="00A556C3" w:rsidRPr="00EB7D9F">
        <w:rPr>
          <w:rFonts w:ascii="Calibri" w:hAnsi="Calibri"/>
          <w:sz w:val="28"/>
          <w:szCs w:val="24"/>
        </w:rPr>
        <w:t xml:space="preserve">as key </w:t>
      </w:r>
      <w:r w:rsidR="00630865" w:rsidRPr="00EB7D9F">
        <w:rPr>
          <w:rFonts w:ascii="Calibri" w:hAnsi="Calibri"/>
          <w:sz w:val="28"/>
          <w:szCs w:val="24"/>
        </w:rPr>
        <w:t>emotions</w:t>
      </w:r>
      <w:r w:rsidR="00A556C3" w:rsidRPr="00EB7D9F">
        <w:rPr>
          <w:rFonts w:ascii="Calibri" w:hAnsi="Calibri"/>
          <w:sz w:val="28"/>
          <w:szCs w:val="24"/>
        </w:rPr>
        <w:t xml:space="preserve"> familie</w:t>
      </w:r>
      <w:r w:rsidR="00293878" w:rsidRPr="00EB7D9F">
        <w:rPr>
          <w:rFonts w:ascii="Calibri" w:hAnsi="Calibri"/>
          <w:sz w:val="28"/>
          <w:szCs w:val="24"/>
        </w:rPr>
        <w:t xml:space="preserve">s experienced on first engaging </w:t>
      </w:r>
      <w:r w:rsidR="00A556C3" w:rsidRPr="00EB7D9F">
        <w:rPr>
          <w:rFonts w:ascii="Calibri" w:hAnsi="Calibri"/>
          <w:sz w:val="28"/>
          <w:szCs w:val="24"/>
        </w:rPr>
        <w:t>with the service</w:t>
      </w:r>
      <w:r w:rsidR="00A340CB">
        <w:rPr>
          <w:rFonts w:ascii="Calibri" w:hAnsi="Calibri"/>
          <w:sz w:val="28"/>
          <w:szCs w:val="24"/>
        </w:rPr>
        <w:t>,</w:t>
      </w:r>
      <w:r w:rsidR="00293878" w:rsidRPr="00EB7D9F">
        <w:rPr>
          <w:rFonts w:ascii="Calibri" w:hAnsi="Calibri"/>
          <w:sz w:val="28"/>
          <w:szCs w:val="24"/>
        </w:rPr>
        <w:t xml:space="preserve"> and </w:t>
      </w:r>
      <w:r w:rsidR="00630865" w:rsidRPr="00EB7D9F">
        <w:rPr>
          <w:rFonts w:ascii="Calibri" w:hAnsi="Calibri"/>
          <w:sz w:val="28"/>
          <w:szCs w:val="24"/>
        </w:rPr>
        <w:t xml:space="preserve">families </w:t>
      </w:r>
      <w:r w:rsidR="00293878" w:rsidRPr="00EB7D9F">
        <w:rPr>
          <w:rFonts w:ascii="Calibri" w:hAnsi="Calibri"/>
          <w:sz w:val="28"/>
          <w:szCs w:val="24"/>
        </w:rPr>
        <w:t xml:space="preserve">valued the </w:t>
      </w:r>
      <w:r w:rsidR="000C42DF" w:rsidRPr="00EB7D9F">
        <w:rPr>
          <w:rFonts w:ascii="Calibri" w:hAnsi="Calibri"/>
          <w:sz w:val="28"/>
          <w:szCs w:val="24"/>
        </w:rPr>
        <w:t>non-judgemental</w:t>
      </w:r>
      <w:r w:rsidR="00293878" w:rsidRPr="00EB7D9F">
        <w:rPr>
          <w:rFonts w:ascii="Calibri" w:hAnsi="Calibri"/>
          <w:sz w:val="28"/>
          <w:szCs w:val="24"/>
        </w:rPr>
        <w:t xml:space="preserve"> approach they r</w:t>
      </w:r>
      <w:r w:rsidR="00A556C3" w:rsidRPr="00EB7D9F">
        <w:rPr>
          <w:rFonts w:ascii="Calibri" w:hAnsi="Calibri"/>
          <w:sz w:val="28"/>
          <w:szCs w:val="24"/>
        </w:rPr>
        <w:t>e</w:t>
      </w:r>
      <w:r w:rsidR="00293878" w:rsidRPr="00EB7D9F">
        <w:rPr>
          <w:rFonts w:ascii="Calibri" w:hAnsi="Calibri"/>
          <w:sz w:val="28"/>
          <w:szCs w:val="24"/>
        </w:rPr>
        <w:t>ceived from Gateway workers.</w:t>
      </w:r>
      <w:r w:rsidR="000C42DF" w:rsidRPr="00EB7D9F">
        <w:rPr>
          <w:rFonts w:ascii="Calibri" w:hAnsi="Calibri"/>
          <w:sz w:val="28"/>
          <w:szCs w:val="24"/>
        </w:rPr>
        <w:t xml:space="preserve"> The process of </w:t>
      </w:r>
      <w:r w:rsidR="00630865" w:rsidRPr="00EB7D9F">
        <w:rPr>
          <w:rFonts w:ascii="Calibri" w:hAnsi="Calibri"/>
          <w:sz w:val="28"/>
          <w:szCs w:val="24"/>
        </w:rPr>
        <w:t xml:space="preserve">being able to receive support through </w:t>
      </w:r>
      <w:r w:rsidR="000C42DF" w:rsidRPr="00EB7D9F">
        <w:rPr>
          <w:rFonts w:ascii="Calibri" w:hAnsi="Calibri"/>
          <w:sz w:val="28"/>
          <w:szCs w:val="24"/>
        </w:rPr>
        <w:t>meetings within the home was seen as critical. Th</w:t>
      </w:r>
      <w:r w:rsidR="00DD0D3A" w:rsidRPr="00EB7D9F">
        <w:rPr>
          <w:rFonts w:ascii="Calibri" w:hAnsi="Calibri"/>
          <w:sz w:val="28"/>
          <w:szCs w:val="24"/>
        </w:rPr>
        <w:t xml:space="preserve">is provided a means of support when families were restricted to their home environment due to barriers such as a child’s health condition or an issue such as agoraphobia. </w:t>
      </w:r>
      <w:r w:rsidR="00630865" w:rsidRPr="00EB7D9F">
        <w:rPr>
          <w:rFonts w:ascii="Calibri" w:hAnsi="Calibri"/>
          <w:sz w:val="28"/>
          <w:szCs w:val="24"/>
        </w:rPr>
        <w:t xml:space="preserve">It was also an environment where families were often more comfortable.  </w:t>
      </w:r>
    </w:p>
    <w:p w14:paraId="3B986C27" w14:textId="697BAE00" w:rsidR="00C93DD1" w:rsidRPr="00EB7D9F" w:rsidRDefault="005800AD" w:rsidP="00DC45F1">
      <w:pPr>
        <w:jc w:val="both"/>
        <w:rPr>
          <w:rFonts w:ascii="Calibri" w:hAnsi="Calibri"/>
          <w:sz w:val="28"/>
          <w:szCs w:val="24"/>
        </w:rPr>
      </w:pPr>
      <w:r w:rsidRPr="00EB7D9F">
        <w:rPr>
          <w:rFonts w:ascii="Calibri" w:hAnsi="Calibri"/>
          <w:sz w:val="28"/>
          <w:szCs w:val="24"/>
        </w:rPr>
        <w:t>By working in family homes</w:t>
      </w:r>
      <w:r w:rsidR="00630865" w:rsidRPr="00EB7D9F">
        <w:rPr>
          <w:rFonts w:ascii="Calibri" w:hAnsi="Calibri"/>
          <w:sz w:val="28"/>
          <w:szCs w:val="24"/>
        </w:rPr>
        <w:t>,</w:t>
      </w:r>
      <w:r w:rsidRPr="00EB7D9F">
        <w:rPr>
          <w:rFonts w:ascii="Calibri" w:hAnsi="Calibri"/>
          <w:sz w:val="28"/>
          <w:szCs w:val="24"/>
        </w:rPr>
        <w:t xml:space="preserve"> this enabled the Gateway workers to see</w:t>
      </w:r>
      <w:r w:rsidR="00A340CB">
        <w:rPr>
          <w:rFonts w:ascii="Calibri" w:hAnsi="Calibri"/>
          <w:sz w:val="28"/>
          <w:szCs w:val="24"/>
        </w:rPr>
        <w:t>,</w:t>
      </w:r>
      <w:r w:rsidRPr="00EB7D9F">
        <w:rPr>
          <w:rFonts w:ascii="Calibri" w:hAnsi="Calibri"/>
          <w:sz w:val="28"/>
          <w:szCs w:val="24"/>
        </w:rPr>
        <w:t xml:space="preserve"> and observe</w:t>
      </w:r>
      <w:r w:rsidR="00A340CB">
        <w:rPr>
          <w:rFonts w:ascii="Calibri" w:hAnsi="Calibri"/>
          <w:sz w:val="28"/>
          <w:szCs w:val="24"/>
        </w:rPr>
        <w:t>,</w:t>
      </w:r>
      <w:r w:rsidRPr="00EB7D9F">
        <w:rPr>
          <w:rFonts w:ascii="Calibri" w:hAnsi="Calibri"/>
          <w:sz w:val="28"/>
          <w:szCs w:val="24"/>
        </w:rPr>
        <w:t xml:space="preserve"> and understand the dynamics and issues being experienced in life at home. </w:t>
      </w:r>
      <w:r w:rsidR="00152279" w:rsidRPr="00EB7D9F">
        <w:rPr>
          <w:rFonts w:ascii="Calibri" w:hAnsi="Calibri"/>
          <w:sz w:val="28"/>
          <w:szCs w:val="24"/>
        </w:rPr>
        <w:t>This enabled a full picture and assessment of family wellbeing and their needs</w:t>
      </w:r>
      <w:r w:rsidR="00630865" w:rsidRPr="00EB7D9F">
        <w:rPr>
          <w:rFonts w:ascii="Calibri" w:hAnsi="Calibri"/>
          <w:sz w:val="28"/>
          <w:szCs w:val="24"/>
        </w:rPr>
        <w:t xml:space="preserve"> and living </w:t>
      </w:r>
      <w:r w:rsidR="0083166B" w:rsidRPr="00EB7D9F">
        <w:rPr>
          <w:rFonts w:ascii="Calibri" w:hAnsi="Calibri"/>
          <w:sz w:val="28"/>
          <w:szCs w:val="24"/>
        </w:rPr>
        <w:t xml:space="preserve">conditions. </w:t>
      </w:r>
      <w:r w:rsidR="00152279" w:rsidRPr="00EB7D9F">
        <w:rPr>
          <w:rFonts w:ascii="Calibri" w:hAnsi="Calibri"/>
          <w:sz w:val="28"/>
          <w:szCs w:val="24"/>
        </w:rPr>
        <w:t>This</w:t>
      </w:r>
      <w:r w:rsidR="00851C36" w:rsidRPr="00EB7D9F">
        <w:rPr>
          <w:rFonts w:ascii="Calibri" w:hAnsi="Calibri"/>
          <w:sz w:val="28"/>
          <w:szCs w:val="24"/>
        </w:rPr>
        <w:t xml:space="preserve"> was </w:t>
      </w:r>
      <w:r w:rsidR="00630865" w:rsidRPr="00EB7D9F">
        <w:rPr>
          <w:rFonts w:ascii="Calibri" w:hAnsi="Calibri"/>
          <w:sz w:val="28"/>
          <w:szCs w:val="24"/>
        </w:rPr>
        <w:t>particularly</w:t>
      </w:r>
      <w:r w:rsidR="00851C36" w:rsidRPr="00EB7D9F">
        <w:rPr>
          <w:rFonts w:ascii="Calibri" w:hAnsi="Calibri"/>
          <w:sz w:val="28"/>
          <w:szCs w:val="24"/>
        </w:rPr>
        <w:t xml:space="preserve"> </w:t>
      </w:r>
      <w:r w:rsidR="00A703D2" w:rsidRPr="00EB7D9F">
        <w:rPr>
          <w:rFonts w:ascii="Calibri" w:hAnsi="Calibri"/>
          <w:sz w:val="28"/>
          <w:szCs w:val="24"/>
        </w:rPr>
        <w:t>beneficial</w:t>
      </w:r>
      <w:r w:rsidR="00851C36" w:rsidRPr="00EB7D9F">
        <w:rPr>
          <w:rFonts w:ascii="Calibri" w:hAnsi="Calibri"/>
          <w:sz w:val="28"/>
          <w:szCs w:val="24"/>
        </w:rPr>
        <w:t xml:space="preserve"> for </w:t>
      </w:r>
      <w:r w:rsidR="00A340CB">
        <w:rPr>
          <w:rFonts w:ascii="Calibri" w:hAnsi="Calibri"/>
          <w:sz w:val="28"/>
          <w:szCs w:val="24"/>
        </w:rPr>
        <w:t xml:space="preserve">larger </w:t>
      </w:r>
      <w:r w:rsidR="00851C36" w:rsidRPr="00EB7D9F">
        <w:rPr>
          <w:rFonts w:ascii="Calibri" w:hAnsi="Calibri"/>
          <w:sz w:val="28"/>
          <w:szCs w:val="24"/>
        </w:rPr>
        <w:t>f</w:t>
      </w:r>
      <w:r w:rsidR="00152279" w:rsidRPr="00EB7D9F">
        <w:rPr>
          <w:rFonts w:ascii="Calibri" w:hAnsi="Calibri"/>
          <w:sz w:val="28"/>
          <w:szCs w:val="24"/>
        </w:rPr>
        <w:t>a</w:t>
      </w:r>
      <w:r w:rsidR="00851C36" w:rsidRPr="00EB7D9F">
        <w:rPr>
          <w:rFonts w:ascii="Calibri" w:hAnsi="Calibri"/>
          <w:sz w:val="28"/>
          <w:szCs w:val="24"/>
        </w:rPr>
        <w:t>m</w:t>
      </w:r>
      <w:r w:rsidR="00152279" w:rsidRPr="00EB7D9F">
        <w:rPr>
          <w:rFonts w:ascii="Calibri" w:hAnsi="Calibri"/>
          <w:sz w:val="28"/>
          <w:szCs w:val="24"/>
        </w:rPr>
        <w:t xml:space="preserve">ilies to </w:t>
      </w:r>
      <w:r w:rsidR="00A703D2" w:rsidRPr="00EB7D9F">
        <w:rPr>
          <w:rFonts w:ascii="Calibri" w:hAnsi="Calibri"/>
          <w:sz w:val="28"/>
          <w:szCs w:val="24"/>
        </w:rPr>
        <w:t>provide</w:t>
      </w:r>
      <w:r w:rsidR="00152279" w:rsidRPr="00EB7D9F">
        <w:rPr>
          <w:rFonts w:ascii="Calibri" w:hAnsi="Calibri"/>
          <w:sz w:val="28"/>
          <w:szCs w:val="24"/>
        </w:rPr>
        <w:t xml:space="preserve"> </w:t>
      </w:r>
      <w:r w:rsidR="00A703D2" w:rsidRPr="00EB7D9F">
        <w:rPr>
          <w:rFonts w:ascii="Calibri" w:hAnsi="Calibri"/>
          <w:sz w:val="28"/>
          <w:szCs w:val="24"/>
        </w:rPr>
        <w:t>fresh</w:t>
      </w:r>
      <w:r w:rsidR="00152279" w:rsidRPr="00EB7D9F">
        <w:rPr>
          <w:rFonts w:ascii="Calibri" w:hAnsi="Calibri"/>
          <w:sz w:val="28"/>
          <w:szCs w:val="24"/>
        </w:rPr>
        <w:t xml:space="preserve"> insight and direction</w:t>
      </w:r>
      <w:r w:rsidR="00A703D2" w:rsidRPr="00EB7D9F">
        <w:rPr>
          <w:rFonts w:ascii="Calibri" w:hAnsi="Calibri"/>
          <w:sz w:val="28"/>
          <w:szCs w:val="24"/>
        </w:rPr>
        <w:t xml:space="preserve"> to families</w:t>
      </w:r>
      <w:r w:rsidR="00152279" w:rsidRPr="00EB7D9F">
        <w:rPr>
          <w:rFonts w:ascii="Calibri" w:hAnsi="Calibri"/>
          <w:sz w:val="28"/>
          <w:szCs w:val="24"/>
        </w:rPr>
        <w:t xml:space="preserve">. </w:t>
      </w:r>
      <w:r w:rsidR="00851C36" w:rsidRPr="00EB7D9F">
        <w:rPr>
          <w:rFonts w:ascii="Calibri" w:hAnsi="Calibri"/>
          <w:sz w:val="28"/>
          <w:szCs w:val="24"/>
        </w:rPr>
        <w:t>The Gateway workers were able to provide support with both pra</w:t>
      </w:r>
      <w:r w:rsidR="00230575" w:rsidRPr="00EB7D9F">
        <w:rPr>
          <w:rFonts w:ascii="Calibri" w:hAnsi="Calibri"/>
          <w:sz w:val="28"/>
          <w:szCs w:val="24"/>
        </w:rPr>
        <w:t>c</w:t>
      </w:r>
      <w:r w:rsidR="00851C36" w:rsidRPr="00EB7D9F">
        <w:rPr>
          <w:rFonts w:ascii="Calibri" w:hAnsi="Calibri"/>
          <w:sz w:val="28"/>
          <w:szCs w:val="24"/>
        </w:rPr>
        <w:t>t</w:t>
      </w:r>
      <w:r w:rsidR="006755E3" w:rsidRPr="00EB7D9F">
        <w:rPr>
          <w:rFonts w:ascii="Calibri" w:hAnsi="Calibri"/>
          <w:sz w:val="28"/>
          <w:szCs w:val="24"/>
        </w:rPr>
        <w:t>ical and emoti</w:t>
      </w:r>
      <w:r w:rsidR="00C93DD1" w:rsidRPr="00EB7D9F">
        <w:rPr>
          <w:rFonts w:ascii="Calibri" w:hAnsi="Calibri"/>
          <w:sz w:val="28"/>
          <w:szCs w:val="24"/>
        </w:rPr>
        <w:t xml:space="preserve">onal issues. Examples highlighted across families </w:t>
      </w:r>
      <w:r w:rsidR="00126E79" w:rsidRPr="00EB7D9F">
        <w:rPr>
          <w:rFonts w:ascii="Calibri" w:hAnsi="Calibri"/>
          <w:sz w:val="28"/>
          <w:szCs w:val="24"/>
        </w:rPr>
        <w:t>included:</w:t>
      </w:r>
    </w:p>
    <w:p w14:paraId="5F2847EF" w14:textId="544F8A5E" w:rsidR="00C93DD1" w:rsidRPr="00EB7D9F" w:rsidRDefault="00C93DD1" w:rsidP="00DC45F1">
      <w:pPr>
        <w:pStyle w:val="ListParagraph"/>
        <w:numPr>
          <w:ilvl w:val="0"/>
          <w:numId w:val="1"/>
        </w:numPr>
        <w:jc w:val="both"/>
        <w:rPr>
          <w:rFonts w:ascii="Calibri" w:hAnsi="Calibri"/>
          <w:sz w:val="28"/>
          <w:szCs w:val="24"/>
        </w:rPr>
      </w:pPr>
      <w:r w:rsidRPr="00EB7D9F">
        <w:rPr>
          <w:rFonts w:ascii="Calibri" w:hAnsi="Calibri"/>
          <w:sz w:val="28"/>
          <w:szCs w:val="24"/>
        </w:rPr>
        <w:t>Support with obt</w:t>
      </w:r>
      <w:r w:rsidR="006755E3" w:rsidRPr="00EB7D9F">
        <w:rPr>
          <w:rFonts w:ascii="Calibri" w:hAnsi="Calibri"/>
          <w:sz w:val="28"/>
          <w:szCs w:val="24"/>
        </w:rPr>
        <w:t>aining housing that was safe and</w:t>
      </w:r>
      <w:r w:rsidRPr="00EB7D9F">
        <w:rPr>
          <w:rFonts w:ascii="Calibri" w:hAnsi="Calibri"/>
          <w:sz w:val="28"/>
          <w:szCs w:val="24"/>
        </w:rPr>
        <w:t xml:space="preserve"> secure and provided a healthy </w:t>
      </w:r>
      <w:r w:rsidR="00C45472" w:rsidRPr="00EB7D9F">
        <w:rPr>
          <w:rFonts w:ascii="Calibri" w:hAnsi="Calibri"/>
          <w:sz w:val="28"/>
          <w:szCs w:val="24"/>
        </w:rPr>
        <w:t>environment</w:t>
      </w:r>
      <w:r w:rsidRPr="00EB7D9F">
        <w:rPr>
          <w:rFonts w:ascii="Calibri" w:hAnsi="Calibri"/>
          <w:sz w:val="28"/>
          <w:szCs w:val="24"/>
        </w:rPr>
        <w:t xml:space="preserve"> for children. Examples across this evaluation ind</w:t>
      </w:r>
      <w:r w:rsidR="00C45472" w:rsidRPr="00EB7D9F">
        <w:rPr>
          <w:rFonts w:ascii="Calibri" w:hAnsi="Calibri"/>
          <w:sz w:val="28"/>
          <w:szCs w:val="24"/>
        </w:rPr>
        <w:t>ica</w:t>
      </w:r>
      <w:r w:rsidRPr="00EB7D9F">
        <w:rPr>
          <w:rFonts w:ascii="Calibri" w:hAnsi="Calibri"/>
          <w:sz w:val="28"/>
          <w:szCs w:val="24"/>
        </w:rPr>
        <w:t>ted families e</w:t>
      </w:r>
      <w:r w:rsidR="00C45472" w:rsidRPr="00EB7D9F">
        <w:rPr>
          <w:rFonts w:ascii="Calibri" w:hAnsi="Calibri"/>
          <w:sz w:val="28"/>
          <w:szCs w:val="24"/>
        </w:rPr>
        <w:t>x</w:t>
      </w:r>
      <w:r w:rsidRPr="00EB7D9F">
        <w:rPr>
          <w:rFonts w:ascii="Calibri" w:hAnsi="Calibri"/>
          <w:sz w:val="28"/>
          <w:szCs w:val="24"/>
        </w:rPr>
        <w:t>peri</w:t>
      </w:r>
      <w:r w:rsidR="00C45472" w:rsidRPr="00EB7D9F">
        <w:rPr>
          <w:rFonts w:ascii="Calibri" w:hAnsi="Calibri"/>
          <w:sz w:val="28"/>
          <w:szCs w:val="24"/>
        </w:rPr>
        <w:t>e</w:t>
      </w:r>
      <w:r w:rsidRPr="00EB7D9F">
        <w:rPr>
          <w:rFonts w:ascii="Calibri" w:hAnsi="Calibri"/>
          <w:sz w:val="28"/>
          <w:szCs w:val="24"/>
        </w:rPr>
        <w:t>ncing poor private rented sector e</w:t>
      </w:r>
      <w:r w:rsidR="00C45472" w:rsidRPr="00EB7D9F">
        <w:rPr>
          <w:rFonts w:ascii="Calibri" w:hAnsi="Calibri"/>
          <w:sz w:val="28"/>
          <w:szCs w:val="24"/>
        </w:rPr>
        <w:t xml:space="preserve">xperience </w:t>
      </w:r>
      <w:r w:rsidR="00CD396F" w:rsidRPr="00EB7D9F">
        <w:rPr>
          <w:rFonts w:ascii="Calibri" w:hAnsi="Calibri"/>
          <w:sz w:val="28"/>
          <w:szCs w:val="24"/>
        </w:rPr>
        <w:t>or overcrowded accommodation</w:t>
      </w:r>
      <w:r w:rsidR="000F4DC6" w:rsidRPr="00EB7D9F">
        <w:rPr>
          <w:rFonts w:ascii="Calibri" w:hAnsi="Calibri"/>
          <w:sz w:val="28"/>
          <w:szCs w:val="24"/>
        </w:rPr>
        <w:t xml:space="preserve">, or </w:t>
      </w:r>
      <w:r w:rsidR="0067420E" w:rsidRPr="00EB7D9F">
        <w:rPr>
          <w:rFonts w:ascii="Calibri" w:hAnsi="Calibri"/>
          <w:sz w:val="28"/>
          <w:szCs w:val="24"/>
        </w:rPr>
        <w:t>requiring new accommodation as a result of domestic abuse</w:t>
      </w:r>
      <w:r w:rsidR="00A340CB">
        <w:rPr>
          <w:rFonts w:ascii="Calibri" w:hAnsi="Calibri"/>
          <w:sz w:val="28"/>
          <w:szCs w:val="24"/>
        </w:rPr>
        <w:t xml:space="preserve">. </w:t>
      </w:r>
      <w:r w:rsidR="00C45472" w:rsidRPr="00EB7D9F">
        <w:rPr>
          <w:rFonts w:ascii="Calibri" w:hAnsi="Calibri"/>
          <w:sz w:val="28"/>
          <w:szCs w:val="24"/>
        </w:rPr>
        <w:t>Gateway</w:t>
      </w:r>
      <w:r w:rsidR="00230575" w:rsidRPr="00EB7D9F">
        <w:rPr>
          <w:rFonts w:ascii="Calibri" w:hAnsi="Calibri"/>
          <w:sz w:val="28"/>
          <w:szCs w:val="24"/>
        </w:rPr>
        <w:t xml:space="preserve"> had </w:t>
      </w:r>
      <w:r w:rsidR="00C45472" w:rsidRPr="00EB7D9F">
        <w:rPr>
          <w:rFonts w:ascii="Calibri" w:hAnsi="Calibri"/>
          <w:sz w:val="28"/>
          <w:szCs w:val="24"/>
        </w:rPr>
        <w:t>a key role in supporting families</w:t>
      </w:r>
      <w:r w:rsidR="00230575" w:rsidRPr="00EB7D9F">
        <w:rPr>
          <w:rFonts w:ascii="Calibri" w:hAnsi="Calibri"/>
          <w:sz w:val="28"/>
          <w:szCs w:val="24"/>
        </w:rPr>
        <w:t xml:space="preserve"> to obtain different </w:t>
      </w:r>
      <w:r w:rsidR="00E01AC1" w:rsidRPr="00EB7D9F">
        <w:rPr>
          <w:rFonts w:ascii="Calibri" w:hAnsi="Calibri"/>
          <w:sz w:val="28"/>
          <w:szCs w:val="24"/>
        </w:rPr>
        <w:t>accommodation</w:t>
      </w:r>
      <w:r w:rsidR="00230575" w:rsidRPr="00EB7D9F">
        <w:rPr>
          <w:rFonts w:ascii="Calibri" w:hAnsi="Calibri"/>
          <w:sz w:val="28"/>
          <w:szCs w:val="24"/>
        </w:rPr>
        <w:t xml:space="preserve">. </w:t>
      </w:r>
    </w:p>
    <w:p w14:paraId="2B9D3270" w14:textId="6262CA4B" w:rsidR="00716A7D" w:rsidRPr="00EB7D9F" w:rsidRDefault="00E01AC1" w:rsidP="00DC45F1">
      <w:pPr>
        <w:pStyle w:val="ListParagraph"/>
        <w:numPr>
          <w:ilvl w:val="0"/>
          <w:numId w:val="1"/>
        </w:numPr>
        <w:jc w:val="both"/>
        <w:rPr>
          <w:rFonts w:ascii="Calibri" w:hAnsi="Calibri"/>
          <w:sz w:val="28"/>
          <w:szCs w:val="24"/>
        </w:rPr>
      </w:pPr>
      <w:r w:rsidRPr="00EB7D9F">
        <w:rPr>
          <w:rFonts w:ascii="Calibri" w:hAnsi="Calibri"/>
          <w:sz w:val="28"/>
          <w:szCs w:val="24"/>
        </w:rPr>
        <w:t xml:space="preserve">Support with parental and child mental health issues. This included support with attending GP’ </w:t>
      </w:r>
      <w:r w:rsidR="00126E79" w:rsidRPr="00EB7D9F">
        <w:rPr>
          <w:rFonts w:ascii="Calibri" w:hAnsi="Calibri"/>
          <w:sz w:val="28"/>
          <w:szCs w:val="24"/>
        </w:rPr>
        <w:t>appointments,</w:t>
      </w:r>
      <w:r w:rsidRPr="00EB7D9F">
        <w:rPr>
          <w:rFonts w:ascii="Calibri" w:hAnsi="Calibri"/>
          <w:sz w:val="28"/>
          <w:szCs w:val="24"/>
        </w:rPr>
        <w:t xml:space="preserve"> </w:t>
      </w:r>
      <w:r w:rsidR="00716A7D" w:rsidRPr="00EB7D9F">
        <w:rPr>
          <w:rFonts w:ascii="Calibri" w:hAnsi="Calibri"/>
          <w:sz w:val="28"/>
          <w:szCs w:val="24"/>
        </w:rPr>
        <w:t xml:space="preserve">accessing specialist support and </w:t>
      </w:r>
      <w:r w:rsidR="00126E79" w:rsidRPr="00EB7D9F">
        <w:rPr>
          <w:rFonts w:ascii="Calibri" w:hAnsi="Calibri"/>
          <w:sz w:val="28"/>
          <w:szCs w:val="24"/>
        </w:rPr>
        <w:t>counselling,</w:t>
      </w:r>
      <w:r w:rsidR="00716A7D" w:rsidRPr="00EB7D9F">
        <w:rPr>
          <w:rFonts w:ascii="Calibri" w:hAnsi="Calibri"/>
          <w:sz w:val="28"/>
          <w:szCs w:val="24"/>
        </w:rPr>
        <w:t xml:space="preserve"> and ongoing support through worker outreach.</w:t>
      </w:r>
    </w:p>
    <w:p w14:paraId="02F7853A" w14:textId="66E2000A" w:rsidR="00126E79" w:rsidRPr="00EB7D9F" w:rsidRDefault="00126E79" w:rsidP="00DC45F1">
      <w:pPr>
        <w:pStyle w:val="ListParagraph"/>
        <w:numPr>
          <w:ilvl w:val="0"/>
          <w:numId w:val="1"/>
        </w:numPr>
        <w:jc w:val="both"/>
        <w:rPr>
          <w:rFonts w:ascii="Calibri" w:hAnsi="Calibri"/>
          <w:sz w:val="28"/>
          <w:szCs w:val="24"/>
        </w:rPr>
      </w:pPr>
      <w:r w:rsidRPr="00EB7D9F">
        <w:rPr>
          <w:rFonts w:ascii="Calibri" w:hAnsi="Calibri"/>
          <w:sz w:val="28"/>
          <w:szCs w:val="24"/>
        </w:rPr>
        <w:t>Addressing behavioural issues in children</w:t>
      </w:r>
      <w:r w:rsidR="000F4DC6" w:rsidRPr="00EB7D9F">
        <w:rPr>
          <w:rFonts w:ascii="Calibri" w:hAnsi="Calibri"/>
          <w:sz w:val="28"/>
          <w:szCs w:val="24"/>
        </w:rPr>
        <w:t>. A n</w:t>
      </w:r>
      <w:r w:rsidRPr="00EB7D9F">
        <w:rPr>
          <w:rFonts w:ascii="Calibri" w:hAnsi="Calibri"/>
          <w:sz w:val="28"/>
          <w:szCs w:val="24"/>
        </w:rPr>
        <w:t xml:space="preserve">umber of </w:t>
      </w:r>
      <w:r w:rsidR="000F4DC6" w:rsidRPr="00EB7D9F">
        <w:rPr>
          <w:rFonts w:ascii="Calibri" w:hAnsi="Calibri"/>
          <w:sz w:val="28"/>
          <w:szCs w:val="24"/>
        </w:rPr>
        <w:t>families</w:t>
      </w:r>
      <w:r w:rsidRPr="00EB7D9F">
        <w:rPr>
          <w:rFonts w:ascii="Calibri" w:hAnsi="Calibri"/>
          <w:sz w:val="28"/>
          <w:szCs w:val="24"/>
        </w:rPr>
        <w:t xml:space="preserve"> </w:t>
      </w:r>
      <w:r w:rsidR="000F4DC6" w:rsidRPr="00EB7D9F">
        <w:rPr>
          <w:rFonts w:ascii="Calibri" w:hAnsi="Calibri"/>
          <w:sz w:val="28"/>
          <w:szCs w:val="24"/>
        </w:rPr>
        <w:t>identified</w:t>
      </w:r>
      <w:r w:rsidRPr="00EB7D9F">
        <w:rPr>
          <w:rFonts w:ascii="Calibri" w:hAnsi="Calibri"/>
          <w:sz w:val="28"/>
          <w:szCs w:val="24"/>
        </w:rPr>
        <w:t xml:space="preserve"> this to be a key issue and required support in </w:t>
      </w:r>
      <w:r w:rsidR="0067420E" w:rsidRPr="00EB7D9F">
        <w:rPr>
          <w:rFonts w:ascii="Calibri" w:hAnsi="Calibri"/>
          <w:sz w:val="28"/>
          <w:szCs w:val="24"/>
        </w:rPr>
        <w:t>addressing</w:t>
      </w:r>
      <w:r w:rsidRPr="00EB7D9F">
        <w:rPr>
          <w:rFonts w:ascii="Calibri" w:hAnsi="Calibri"/>
          <w:sz w:val="28"/>
          <w:szCs w:val="24"/>
        </w:rPr>
        <w:t xml:space="preserve"> issues such as violence and aggression </w:t>
      </w:r>
      <w:r w:rsidR="000F4DC6" w:rsidRPr="00EB7D9F">
        <w:rPr>
          <w:rFonts w:ascii="Calibri" w:hAnsi="Calibri"/>
          <w:sz w:val="28"/>
          <w:szCs w:val="24"/>
        </w:rPr>
        <w:t xml:space="preserve">by children both at home and within school </w:t>
      </w:r>
      <w:r w:rsidR="0067420E" w:rsidRPr="00EB7D9F">
        <w:rPr>
          <w:rFonts w:ascii="Calibri" w:hAnsi="Calibri"/>
          <w:sz w:val="28"/>
          <w:szCs w:val="24"/>
        </w:rPr>
        <w:t>environments</w:t>
      </w:r>
      <w:r w:rsidR="000F4DC6" w:rsidRPr="00EB7D9F">
        <w:rPr>
          <w:rFonts w:ascii="Calibri" w:hAnsi="Calibri"/>
          <w:sz w:val="28"/>
          <w:szCs w:val="24"/>
        </w:rPr>
        <w:t>. The project was able to provide support</w:t>
      </w:r>
      <w:r w:rsidR="0067420E" w:rsidRPr="00EB7D9F">
        <w:rPr>
          <w:rFonts w:ascii="Calibri" w:hAnsi="Calibri"/>
          <w:sz w:val="28"/>
          <w:szCs w:val="24"/>
        </w:rPr>
        <w:t xml:space="preserve"> and strategies</w:t>
      </w:r>
      <w:r w:rsidR="000F4DC6" w:rsidRPr="00EB7D9F">
        <w:rPr>
          <w:rFonts w:ascii="Calibri" w:hAnsi="Calibri"/>
          <w:sz w:val="28"/>
          <w:szCs w:val="24"/>
        </w:rPr>
        <w:t xml:space="preserve"> that could be applied </w:t>
      </w:r>
      <w:r w:rsidR="0067420E" w:rsidRPr="00EB7D9F">
        <w:rPr>
          <w:rFonts w:ascii="Calibri" w:hAnsi="Calibri"/>
          <w:sz w:val="28"/>
          <w:szCs w:val="24"/>
        </w:rPr>
        <w:t xml:space="preserve">across home and school </w:t>
      </w:r>
      <w:r w:rsidR="000F4DC6" w:rsidRPr="00EB7D9F">
        <w:rPr>
          <w:rFonts w:ascii="Calibri" w:hAnsi="Calibri"/>
          <w:sz w:val="28"/>
          <w:szCs w:val="24"/>
        </w:rPr>
        <w:t xml:space="preserve">contexts. </w:t>
      </w:r>
    </w:p>
    <w:p w14:paraId="3C7F0DE3" w14:textId="0E69E946" w:rsidR="00E860B8" w:rsidRPr="00EB7D9F" w:rsidRDefault="00B94C9A" w:rsidP="00DC45F1">
      <w:pPr>
        <w:pStyle w:val="ListParagraph"/>
        <w:numPr>
          <w:ilvl w:val="0"/>
          <w:numId w:val="1"/>
        </w:numPr>
        <w:jc w:val="both"/>
        <w:rPr>
          <w:rFonts w:ascii="Calibri" w:hAnsi="Calibri"/>
          <w:sz w:val="28"/>
          <w:szCs w:val="24"/>
        </w:rPr>
      </w:pPr>
      <w:r w:rsidRPr="00EB7D9F">
        <w:rPr>
          <w:rFonts w:ascii="Calibri" w:hAnsi="Calibri"/>
          <w:sz w:val="28"/>
          <w:szCs w:val="24"/>
        </w:rPr>
        <w:t xml:space="preserve">Maintenance of support </w:t>
      </w:r>
      <w:r w:rsidR="007E30E1" w:rsidRPr="00EB7D9F">
        <w:rPr>
          <w:rFonts w:ascii="Calibri" w:hAnsi="Calibri"/>
          <w:sz w:val="28"/>
          <w:szCs w:val="24"/>
        </w:rPr>
        <w:t xml:space="preserve">to families </w:t>
      </w:r>
      <w:r w:rsidRPr="00EB7D9F">
        <w:rPr>
          <w:rFonts w:ascii="Calibri" w:hAnsi="Calibri"/>
          <w:sz w:val="28"/>
          <w:szCs w:val="24"/>
        </w:rPr>
        <w:t>with child protection</w:t>
      </w:r>
      <w:r w:rsidR="007E30E1" w:rsidRPr="00EB7D9F">
        <w:rPr>
          <w:rFonts w:ascii="Calibri" w:hAnsi="Calibri"/>
          <w:sz w:val="28"/>
          <w:szCs w:val="24"/>
        </w:rPr>
        <w:t xml:space="preserve"> </w:t>
      </w:r>
      <w:r w:rsidR="00FB5507" w:rsidRPr="00EB7D9F">
        <w:rPr>
          <w:rFonts w:ascii="Calibri" w:hAnsi="Calibri"/>
          <w:sz w:val="28"/>
          <w:szCs w:val="24"/>
        </w:rPr>
        <w:t>concerns.</w:t>
      </w:r>
      <w:r w:rsidRPr="00EB7D9F">
        <w:rPr>
          <w:rFonts w:ascii="Calibri" w:hAnsi="Calibri"/>
          <w:sz w:val="28"/>
          <w:szCs w:val="24"/>
        </w:rPr>
        <w:t xml:space="preserve"> Gateway was able to provide </w:t>
      </w:r>
      <w:r w:rsidR="007E30E1" w:rsidRPr="00EB7D9F">
        <w:rPr>
          <w:rFonts w:ascii="Calibri" w:hAnsi="Calibri"/>
          <w:sz w:val="28"/>
          <w:szCs w:val="24"/>
        </w:rPr>
        <w:t xml:space="preserve">safeguarding </w:t>
      </w:r>
      <w:r w:rsidRPr="00EB7D9F">
        <w:rPr>
          <w:rFonts w:ascii="Calibri" w:hAnsi="Calibri"/>
          <w:sz w:val="28"/>
          <w:szCs w:val="24"/>
        </w:rPr>
        <w:t xml:space="preserve">support to households to ensure the adherence of child protection plans </w:t>
      </w:r>
      <w:r w:rsidR="00E860B8" w:rsidRPr="00EB7D9F">
        <w:rPr>
          <w:rFonts w:ascii="Calibri" w:hAnsi="Calibri"/>
          <w:sz w:val="28"/>
          <w:szCs w:val="24"/>
        </w:rPr>
        <w:t xml:space="preserve">i.e. whereby </w:t>
      </w:r>
      <w:r w:rsidRPr="00EB7D9F">
        <w:rPr>
          <w:rFonts w:ascii="Calibri" w:hAnsi="Calibri"/>
          <w:sz w:val="28"/>
          <w:szCs w:val="24"/>
        </w:rPr>
        <w:t>child had been deemed</w:t>
      </w:r>
      <w:r w:rsidR="007E30E1" w:rsidRPr="00EB7D9F">
        <w:rPr>
          <w:rFonts w:ascii="Calibri" w:hAnsi="Calibri"/>
          <w:sz w:val="28"/>
          <w:szCs w:val="24"/>
        </w:rPr>
        <w:t xml:space="preserve"> at risk from a</w:t>
      </w:r>
      <w:r w:rsidRPr="00EB7D9F">
        <w:rPr>
          <w:rFonts w:ascii="Calibri" w:hAnsi="Calibri"/>
          <w:sz w:val="28"/>
          <w:szCs w:val="24"/>
        </w:rPr>
        <w:t xml:space="preserve"> </w:t>
      </w:r>
      <w:r w:rsidR="00551D81" w:rsidRPr="00EB7D9F">
        <w:rPr>
          <w:rFonts w:ascii="Calibri" w:hAnsi="Calibri"/>
          <w:sz w:val="28"/>
          <w:szCs w:val="24"/>
        </w:rPr>
        <w:t>parent’s</w:t>
      </w:r>
      <w:r w:rsidR="00E860B8" w:rsidRPr="00EB7D9F">
        <w:rPr>
          <w:rFonts w:ascii="Calibri" w:hAnsi="Calibri"/>
          <w:sz w:val="28"/>
          <w:szCs w:val="24"/>
        </w:rPr>
        <w:t xml:space="preserve"> </w:t>
      </w:r>
      <w:r w:rsidRPr="00EB7D9F">
        <w:rPr>
          <w:rFonts w:ascii="Calibri" w:hAnsi="Calibri"/>
          <w:sz w:val="28"/>
          <w:szCs w:val="24"/>
        </w:rPr>
        <w:t>ex- partner</w:t>
      </w:r>
      <w:r w:rsidR="007E30E1" w:rsidRPr="00EB7D9F">
        <w:rPr>
          <w:rFonts w:ascii="Calibri" w:hAnsi="Calibri"/>
          <w:sz w:val="28"/>
          <w:szCs w:val="24"/>
        </w:rPr>
        <w:t xml:space="preserve"> or where there had been other concerns reported within the </w:t>
      </w:r>
      <w:r w:rsidR="009145C1" w:rsidRPr="00EB7D9F">
        <w:rPr>
          <w:rFonts w:ascii="Calibri" w:hAnsi="Calibri"/>
          <w:sz w:val="28"/>
          <w:szCs w:val="24"/>
        </w:rPr>
        <w:t>household</w:t>
      </w:r>
      <w:r w:rsidRPr="00EB7D9F">
        <w:rPr>
          <w:rFonts w:ascii="Calibri" w:hAnsi="Calibri"/>
          <w:sz w:val="28"/>
          <w:szCs w:val="24"/>
        </w:rPr>
        <w:t xml:space="preserve">.  </w:t>
      </w:r>
    </w:p>
    <w:p w14:paraId="62158099" w14:textId="54A2AA64" w:rsidR="00E01AC1" w:rsidRPr="00EB7D9F" w:rsidRDefault="003841F1" w:rsidP="00DC45F1">
      <w:pPr>
        <w:tabs>
          <w:tab w:val="left" w:pos="90"/>
        </w:tabs>
        <w:jc w:val="both"/>
        <w:rPr>
          <w:rFonts w:ascii="Calibri" w:hAnsi="Calibri"/>
          <w:sz w:val="28"/>
          <w:szCs w:val="24"/>
        </w:rPr>
      </w:pPr>
      <w:r w:rsidRPr="00EB7D9F">
        <w:rPr>
          <w:rFonts w:ascii="Calibri" w:hAnsi="Calibri"/>
          <w:sz w:val="28"/>
          <w:szCs w:val="24"/>
        </w:rPr>
        <w:t xml:space="preserve">Families identified that Gateway provided a key support mechanism that was invaluable, even </w:t>
      </w:r>
      <w:r w:rsidR="00456C60" w:rsidRPr="00EB7D9F">
        <w:rPr>
          <w:rFonts w:ascii="Calibri" w:hAnsi="Calibri"/>
          <w:sz w:val="28"/>
          <w:szCs w:val="24"/>
        </w:rPr>
        <w:t>where there was multi agency involvement.</w:t>
      </w:r>
      <w:r w:rsidRPr="00EB7D9F">
        <w:rPr>
          <w:rFonts w:ascii="Calibri" w:hAnsi="Calibri"/>
          <w:sz w:val="28"/>
          <w:szCs w:val="24"/>
        </w:rPr>
        <w:t xml:space="preserve"> </w:t>
      </w:r>
      <w:r w:rsidR="00456C60" w:rsidRPr="00EB7D9F">
        <w:rPr>
          <w:rFonts w:ascii="Calibri" w:hAnsi="Calibri"/>
          <w:sz w:val="28"/>
          <w:szCs w:val="24"/>
        </w:rPr>
        <w:t>Gateway</w:t>
      </w:r>
      <w:r w:rsidRPr="00EB7D9F">
        <w:rPr>
          <w:rFonts w:ascii="Calibri" w:hAnsi="Calibri"/>
          <w:sz w:val="28"/>
          <w:szCs w:val="24"/>
        </w:rPr>
        <w:t xml:space="preserve"> provided a key</w:t>
      </w:r>
      <w:r w:rsidR="00456C60" w:rsidRPr="00EB7D9F">
        <w:rPr>
          <w:rFonts w:ascii="Calibri" w:hAnsi="Calibri"/>
          <w:sz w:val="28"/>
          <w:szCs w:val="24"/>
        </w:rPr>
        <w:t xml:space="preserve">stone for families which provided them with stability and security during a period </w:t>
      </w:r>
      <w:r w:rsidR="009145C1" w:rsidRPr="00EB7D9F">
        <w:rPr>
          <w:rFonts w:ascii="Calibri" w:hAnsi="Calibri"/>
          <w:sz w:val="28"/>
          <w:szCs w:val="24"/>
        </w:rPr>
        <w:t xml:space="preserve">of intensive service involvement </w:t>
      </w:r>
      <w:r w:rsidR="00A340CB">
        <w:rPr>
          <w:rFonts w:ascii="Calibri" w:hAnsi="Calibri"/>
          <w:sz w:val="28"/>
          <w:szCs w:val="24"/>
        </w:rPr>
        <w:t>(</w:t>
      </w:r>
      <w:r w:rsidR="009145C1" w:rsidRPr="00EB7D9F">
        <w:rPr>
          <w:rFonts w:ascii="Calibri" w:hAnsi="Calibri"/>
          <w:sz w:val="28"/>
          <w:szCs w:val="24"/>
        </w:rPr>
        <w:t>both voluntary and stat</w:t>
      </w:r>
      <w:r w:rsidR="000A72DC">
        <w:rPr>
          <w:rFonts w:ascii="Calibri" w:hAnsi="Calibri"/>
          <w:sz w:val="28"/>
          <w:szCs w:val="24"/>
        </w:rPr>
        <w:t>utory</w:t>
      </w:r>
      <w:r w:rsidR="00A340CB">
        <w:rPr>
          <w:rFonts w:ascii="Calibri" w:hAnsi="Calibri"/>
          <w:sz w:val="28"/>
          <w:szCs w:val="24"/>
        </w:rPr>
        <w:t>)</w:t>
      </w:r>
      <w:r w:rsidR="009145C1" w:rsidRPr="00EB7D9F">
        <w:rPr>
          <w:rFonts w:ascii="Calibri" w:hAnsi="Calibri"/>
          <w:sz w:val="28"/>
          <w:szCs w:val="24"/>
        </w:rPr>
        <w:t xml:space="preserve"> in their lives. </w:t>
      </w:r>
    </w:p>
    <w:p w14:paraId="019A343F" w14:textId="4B9686AB" w:rsidR="00B1661E" w:rsidRDefault="00E8584D" w:rsidP="00C04D9A">
      <w:pPr>
        <w:pStyle w:val="Heading2"/>
        <w:rPr>
          <w:rFonts w:ascii="Calibri" w:hAnsi="Calibri"/>
          <w:sz w:val="28"/>
          <w:szCs w:val="24"/>
        </w:rPr>
      </w:pPr>
      <w:bookmarkStart w:id="19" w:name="_Toc468959270"/>
      <w:r>
        <w:rPr>
          <w:rFonts w:ascii="Calibri" w:hAnsi="Calibri"/>
          <w:sz w:val="28"/>
          <w:szCs w:val="24"/>
        </w:rPr>
        <w:t xml:space="preserve">Families and Engagement with </w:t>
      </w:r>
      <w:r w:rsidR="000D0519" w:rsidRPr="00551D81">
        <w:rPr>
          <w:rFonts w:ascii="Calibri" w:hAnsi="Calibri"/>
          <w:sz w:val="28"/>
          <w:szCs w:val="24"/>
        </w:rPr>
        <w:t>Services</w:t>
      </w:r>
      <w:r>
        <w:rPr>
          <w:rFonts w:ascii="Calibri" w:hAnsi="Calibri"/>
          <w:sz w:val="28"/>
          <w:szCs w:val="24"/>
        </w:rPr>
        <w:t xml:space="preserve"> and Support</w:t>
      </w:r>
      <w:bookmarkEnd w:id="19"/>
      <w:r>
        <w:rPr>
          <w:rFonts w:ascii="Calibri" w:hAnsi="Calibri"/>
          <w:sz w:val="28"/>
          <w:szCs w:val="24"/>
        </w:rPr>
        <w:t xml:space="preserve"> </w:t>
      </w:r>
      <w:r w:rsidR="000D0519" w:rsidRPr="00551D81">
        <w:rPr>
          <w:rFonts w:ascii="Calibri" w:hAnsi="Calibri"/>
          <w:sz w:val="28"/>
          <w:szCs w:val="24"/>
        </w:rPr>
        <w:t xml:space="preserve"> </w:t>
      </w:r>
    </w:p>
    <w:p w14:paraId="52A87570" w14:textId="2E8031A2" w:rsidR="000D0519" w:rsidRPr="00EB7D9F" w:rsidRDefault="00C71917" w:rsidP="00DC45F1">
      <w:pPr>
        <w:jc w:val="both"/>
        <w:rPr>
          <w:rFonts w:ascii="Calibri" w:hAnsi="Calibri"/>
          <w:sz w:val="28"/>
          <w:szCs w:val="24"/>
        </w:rPr>
      </w:pPr>
      <w:r w:rsidRPr="00EB7D9F">
        <w:rPr>
          <w:rFonts w:ascii="Calibri" w:hAnsi="Calibri"/>
          <w:sz w:val="28"/>
          <w:szCs w:val="24"/>
        </w:rPr>
        <w:t xml:space="preserve">Across </w:t>
      </w:r>
      <w:r w:rsidR="00B514D0" w:rsidRPr="00EB7D9F">
        <w:rPr>
          <w:rFonts w:ascii="Calibri" w:hAnsi="Calibri"/>
          <w:sz w:val="28"/>
          <w:szCs w:val="24"/>
        </w:rPr>
        <w:t>this evaluation family</w:t>
      </w:r>
      <w:r w:rsidRPr="00EB7D9F">
        <w:rPr>
          <w:rFonts w:ascii="Calibri" w:hAnsi="Calibri"/>
          <w:sz w:val="28"/>
          <w:szCs w:val="24"/>
        </w:rPr>
        <w:t xml:space="preserve"> expressed the number of challenges they had faced accessing support prior to being</w:t>
      </w:r>
      <w:r w:rsidR="00AC5415" w:rsidRPr="00EB7D9F">
        <w:rPr>
          <w:rFonts w:ascii="Calibri" w:hAnsi="Calibri"/>
          <w:sz w:val="28"/>
          <w:szCs w:val="24"/>
        </w:rPr>
        <w:t xml:space="preserve"> involved with the Gateway project. Some families </w:t>
      </w:r>
      <w:r w:rsidR="00A340CB">
        <w:rPr>
          <w:rFonts w:ascii="Calibri" w:hAnsi="Calibri"/>
          <w:sz w:val="28"/>
          <w:szCs w:val="24"/>
        </w:rPr>
        <w:t xml:space="preserve">had </w:t>
      </w:r>
      <w:r w:rsidR="00AC5415" w:rsidRPr="00EB7D9F">
        <w:rPr>
          <w:rFonts w:ascii="Calibri" w:hAnsi="Calibri"/>
          <w:sz w:val="28"/>
          <w:szCs w:val="24"/>
        </w:rPr>
        <w:t xml:space="preserve">expressed mistrust of </w:t>
      </w:r>
      <w:r w:rsidR="0083166B" w:rsidRPr="00EB7D9F">
        <w:rPr>
          <w:rFonts w:ascii="Calibri" w:hAnsi="Calibri"/>
          <w:sz w:val="28"/>
          <w:szCs w:val="24"/>
        </w:rPr>
        <w:t>services;</w:t>
      </w:r>
      <w:r w:rsidR="00AC5415" w:rsidRPr="00EB7D9F">
        <w:rPr>
          <w:rFonts w:ascii="Calibri" w:hAnsi="Calibri"/>
          <w:sz w:val="28"/>
          <w:szCs w:val="24"/>
        </w:rPr>
        <w:t xml:space="preserve"> </w:t>
      </w:r>
      <w:r w:rsidR="00C22E00" w:rsidRPr="00EB7D9F">
        <w:rPr>
          <w:rFonts w:ascii="Calibri" w:hAnsi="Calibri"/>
          <w:sz w:val="28"/>
          <w:szCs w:val="24"/>
        </w:rPr>
        <w:t>this was a key issue where families had previ</w:t>
      </w:r>
      <w:r w:rsidR="00D660AA" w:rsidRPr="00EB7D9F">
        <w:rPr>
          <w:rFonts w:ascii="Calibri" w:hAnsi="Calibri"/>
          <w:sz w:val="28"/>
          <w:szCs w:val="24"/>
        </w:rPr>
        <w:t xml:space="preserve">ously </w:t>
      </w:r>
      <w:r w:rsidR="00271E7A" w:rsidRPr="00EB7D9F">
        <w:rPr>
          <w:rFonts w:ascii="Calibri" w:hAnsi="Calibri"/>
          <w:sz w:val="28"/>
          <w:szCs w:val="24"/>
        </w:rPr>
        <w:t>experienced a</w:t>
      </w:r>
      <w:r w:rsidR="00C22E00" w:rsidRPr="00EB7D9F">
        <w:rPr>
          <w:rFonts w:ascii="Calibri" w:hAnsi="Calibri"/>
          <w:sz w:val="28"/>
          <w:szCs w:val="24"/>
        </w:rPr>
        <w:t xml:space="preserve"> high level of social work involvement </w:t>
      </w:r>
      <w:r w:rsidR="00A340CB">
        <w:rPr>
          <w:rFonts w:ascii="Calibri" w:hAnsi="Calibri"/>
          <w:sz w:val="28"/>
          <w:szCs w:val="24"/>
        </w:rPr>
        <w:t xml:space="preserve">or </w:t>
      </w:r>
      <w:r w:rsidR="00D660AA" w:rsidRPr="00EB7D9F">
        <w:rPr>
          <w:rFonts w:ascii="Calibri" w:hAnsi="Calibri"/>
          <w:sz w:val="28"/>
          <w:szCs w:val="24"/>
        </w:rPr>
        <w:t>if they hadn’t prev</w:t>
      </w:r>
      <w:r w:rsidR="00843963" w:rsidRPr="00EB7D9F">
        <w:rPr>
          <w:rFonts w:ascii="Calibri" w:hAnsi="Calibri"/>
          <w:sz w:val="28"/>
          <w:szCs w:val="24"/>
        </w:rPr>
        <w:t xml:space="preserve">iously had </w:t>
      </w:r>
      <w:r w:rsidR="0083166B" w:rsidRPr="00EB7D9F">
        <w:rPr>
          <w:rFonts w:ascii="Calibri" w:hAnsi="Calibri"/>
          <w:sz w:val="28"/>
          <w:szCs w:val="24"/>
        </w:rPr>
        <w:t xml:space="preserve">prior </w:t>
      </w:r>
      <w:r w:rsidR="00843963" w:rsidRPr="00EB7D9F">
        <w:rPr>
          <w:rFonts w:ascii="Calibri" w:hAnsi="Calibri"/>
          <w:sz w:val="28"/>
          <w:szCs w:val="24"/>
        </w:rPr>
        <w:t>engagement with support services</w:t>
      </w:r>
      <w:r w:rsidR="00D660AA" w:rsidRPr="00EB7D9F">
        <w:rPr>
          <w:rFonts w:ascii="Calibri" w:hAnsi="Calibri"/>
          <w:sz w:val="28"/>
          <w:szCs w:val="24"/>
        </w:rPr>
        <w:t xml:space="preserve">. </w:t>
      </w:r>
    </w:p>
    <w:p w14:paraId="779B15A8" w14:textId="34300215" w:rsidR="00271E7A" w:rsidRPr="00EB7D9F" w:rsidRDefault="00271E7A" w:rsidP="00DC45F1">
      <w:pPr>
        <w:ind w:left="1440"/>
        <w:jc w:val="both"/>
        <w:rPr>
          <w:rFonts w:ascii="Calibri" w:hAnsi="Calibri"/>
          <w:sz w:val="28"/>
          <w:szCs w:val="24"/>
        </w:rPr>
      </w:pPr>
      <w:r w:rsidRPr="00714F18">
        <w:rPr>
          <w:rFonts w:ascii="Calibri" w:hAnsi="Calibri"/>
          <w:i/>
          <w:sz w:val="28"/>
          <w:szCs w:val="24"/>
        </w:rPr>
        <w:t>“I’ve not been through that situation before , I’ve not had to deal with social workers and walking into that big meeting and there were police there too , I star</w:t>
      </w:r>
      <w:r w:rsidR="00CC66BF" w:rsidRPr="00714F18">
        <w:rPr>
          <w:rFonts w:ascii="Calibri" w:hAnsi="Calibri"/>
          <w:i/>
          <w:sz w:val="28"/>
          <w:szCs w:val="24"/>
        </w:rPr>
        <w:t>te</w:t>
      </w:r>
      <w:r w:rsidRPr="00714F18">
        <w:rPr>
          <w:rFonts w:ascii="Calibri" w:hAnsi="Calibri"/>
          <w:i/>
          <w:sz w:val="28"/>
          <w:szCs w:val="24"/>
        </w:rPr>
        <w:t>d crying, it was quite scary”</w:t>
      </w:r>
      <w:r w:rsidRPr="00EB7D9F">
        <w:rPr>
          <w:rFonts w:ascii="Calibri" w:hAnsi="Calibri"/>
          <w:sz w:val="28"/>
          <w:szCs w:val="24"/>
        </w:rPr>
        <w:tab/>
      </w:r>
      <w:r w:rsidR="00714F18">
        <w:rPr>
          <w:rFonts w:ascii="Calibri" w:hAnsi="Calibri"/>
          <w:sz w:val="28"/>
          <w:szCs w:val="24"/>
        </w:rPr>
        <w:tab/>
      </w:r>
      <w:r w:rsidR="00714F18">
        <w:rPr>
          <w:rFonts w:ascii="Calibri" w:hAnsi="Calibri"/>
          <w:sz w:val="28"/>
          <w:szCs w:val="24"/>
        </w:rPr>
        <w:tab/>
      </w:r>
      <w:r w:rsidR="00714F18">
        <w:rPr>
          <w:rFonts w:ascii="Calibri" w:hAnsi="Calibri"/>
          <w:sz w:val="28"/>
          <w:szCs w:val="24"/>
        </w:rPr>
        <w:tab/>
      </w:r>
      <w:r w:rsidR="00714F18">
        <w:rPr>
          <w:rFonts w:ascii="Calibri" w:hAnsi="Calibri"/>
          <w:sz w:val="28"/>
          <w:szCs w:val="24"/>
        </w:rPr>
        <w:tab/>
      </w:r>
      <w:r w:rsidR="00714F18">
        <w:rPr>
          <w:rFonts w:ascii="Calibri" w:hAnsi="Calibri"/>
          <w:sz w:val="28"/>
          <w:szCs w:val="24"/>
        </w:rPr>
        <w:tab/>
      </w:r>
      <w:r w:rsidR="00714F18">
        <w:rPr>
          <w:rFonts w:ascii="Calibri" w:hAnsi="Calibri"/>
          <w:sz w:val="28"/>
          <w:szCs w:val="24"/>
        </w:rPr>
        <w:tab/>
      </w:r>
      <w:r w:rsidR="00714F18">
        <w:rPr>
          <w:rFonts w:ascii="Calibri" w:hAnsi="Calibri"/>
          <w:sz w:val="28"/>
          <w:szCs w:val="24"/>
        </w:rPr>
        <w:tab/>
      </w:r>
      <w:r w:rsidR="00714F18">
        <w:rPr>
          <w:rFonts w:ascii="Calibri" w:hAnsi="Calibri"/>
          <w:sz w:val="28"/>
          <w:szCs w:val="24"/>
        </w:rPr>
        <w:tab/>
      </w:r>
      <w:r w:rsidR="00CC66BF" w:rsidRPr="00EB7D9F">
        <w:rPr>
          <w:rFonts w:ascii="Calibri" w:hAnsi="Calibri"/>
          <w:sz w:val="28"/>
          <w:szCs w:val="24"/>
        </w:rPr>
        <w:t>(Family 3)</w:t>
      </w:r>
    </w:p>
    <w:p w14:paraId="73F7D340" w14:textId="2BC24451" w:rsidR="00D660AA" w:rsidRPr="00EB7D9F" w:rsidRDefault="00D660AA" w:rsidP="00DC45F1">
      <w:pPr>
        <w:jc w:val="both"/>
        <w:rPr>
          <w:rFonts w:ascii="Calibri" w:hAnsi="Calibri"/>
          <w:sz w:val="28"/>
          <w:szCs w:val="24"/>
        </w:rPr>
      </w:pPr>
      <w:r w:rsidRPr="00EB7D9F">
        <w:rPr>
          <w:rFonts w:ascii="Calibri" w:hAnsi="Calibri"/>
          <w:sz w:val="28"/>
          <w:szCs w:val="24"/>
        </w:rPr>
        <w:t xml:space="preserve">The </w:t>
      </w:r>
      <w:r w:rsidR="000A72DC">
        <w:rPr>
          <w:rFonts w:ascii="Calibri" w:hAnsi="Calibri"/>
          <w:sz w:val="28"/>
          <w:szCs w:val="24"/>
        </w:rPr>
        <w:t xml:space="preserve">rooting of the project through the school </w:t>
      </w:r>
      <w:r w:rsidRPr="00EB7D9F">
        <w:rPr>
          <w:rFonts w:ascii="Calibri" w:hAnsi="Calibri"/>
          <w:sz w:val="28"/>
          <w:szCs w:val="24"/>
        </w:rPr>
        <w:t>provided an e</w:t>
      </w:r>
      <w:r w:rsidR="001D73A6" w:rsidRPr="00EB7D9F">
        <w:rPr>
          <w:rFonts w:ascii="Calibri" w:hAnsi="Calibri"/>
          <w:sz w:val="28"/>
          <w:szCs w:val="24"/>
        </w:rPr>
        <w:t>ntry point to engage with famil</w:t>
      </w:r>
      <w:r w:rsidR="000A2931" w:rsidRPr="00EB7D9F">
        <w:rPr>
          <w:rFonts w:ascii="Calibri" w:hAnsi="Calibri"/>
          <w:sz w:val="28"/>
          <w:szCs w:val="24"/>
        </w:rPr>
        <w:t xml:space="preserve">ies on trigger issues such as poor attendance at school or behavioural issues. </w:t>
      </w:r>
      <w:r w:rsidR="0083166B" w:rsidRPr="00EB7D9F">
        <w:rPr>
          <w:rFonts w:ascii="Calibri" w:hAnsi="Calibri"/>
          <w:sz w:val="28"/>
          <w:szCs w:val="24"/>
        </w:rPr>
        <w:t xml:space="preserve">Schools provided a </w:t>
      </w:r>
      <w:r w:rsidR="000A72DC">
        <w:rPr>
          <w:rFonts w:ascii="Calibri" w:hAnsi="Calibri"/>
          <w:sz w:val="28"/>
          <w:szCs w:val="24"/>
        </w:rPr>
        <w:t xml:space="preserve">clear </w:t>
      </w:r>
      <w:r w:rsidR="0083166B" w:rsidRPr="00EB7D9F">
        <w:rPr>
          <w:rFonts w:ascii="Calibri" w:hAnsi="Calibri"/>
          <w:sz w:val="28"/>
          <w:szCs w:val="24"/>
        </w:rPr>
        <w:t>referral point and f</w:t>
      </w:r>
      <w:r w:rsidR="000A2931" w:rsidRPr="00EB7D9F">
        <w:rPr>
          <w:rFonts w:ascii="Calibri" w:hAnsi="Calibri"/>
          <w:sz w:val="28"/>
          <w:szCs w:val="24"/>
        </w:rPr>
        <w:t xml:space="preserve">amilies were able to obtain Gateway support on an initial issue and build upon that </w:t>
      </w:r>
      <w:r w:rsidR="007A5703" w:rsidRPr="00EB7D9F">
        <w:rPr>
          <w:rFonts w:ascii="Calibri" w:hAnsi="Calibri"/>
          <w:sz w:val="28"/>
          <w:szCs w:val="24"/>
        </w:rPr>
        <w:t xml:space="preserve">to address wider issues in their lives. </w:t>
      </w:r>
    </w:p>
    <w:p w14:paraId="76D46CDA" w14:textId="56C3A341" w:rsidR="008E6680" w:rsidRPr="00EB7D9F" w:rsidRDefault="008E6680" w:rsidP="00DC45F1">
      <w:pPr>
        <w:ind w:left="1440"/>
        <w:jc w:val="both"/>
        <w:rPr>
          <w:rFonts w:ascii="Calibri" w:hAnsi="Calibri"/>
          <w:sz w:val="28"/>
          <w:szCs w:val="24"/>
        </w:rPr>
      </w:pPr>
      <w:proofErr w:type="gramStart"/>
      <w:r w:rsidRPr="00714F18">
        <w:rPr>
          <w:rFonts w:ascii="Calibri" w:hAnsi="Calibri"/>
          <w:i/>
          <w:sz w:val="28"/>
          <w:szCs w:val="24"/>
        </w:rPr>
        <w:t>“ I</w:t>
      </w:r>
      <w:proofErr w:type="gramEnd"/>
      <w:r w:rsidRPr="00714F18">
        <w:rPr>
          <w:rFonts w:ascii="Calibri" w:hAnsi="Calibri"/>
          <w:i/>
          <w:sz w:val="28"/>
          <w:szCs w:val="24"/>
        </w:rPr>
        <w:t xml:space="preserve"> was isolated, I was closed in and at the stage where I didn’t need any help from anyone , that I could do everything myself </w:t>
      </w:r>
      <w:r w:rsidR="00CD02E2" w:rsidRPr="00714F18">
        <w:rPr>
          <w:rFonts w:ascii="Calibri" w:hAnsi="Calibri"/>
          <w:i/>
          <w:sz w:val="28"/>
          <w:szCs w:val="24"/>
        </w:rPr>
        <w:t>, that’s how I thought , in reality I needed a lot more help than I thought”</w:t>
      </w:r>
      <w:r w:rsidR="00EC2B9E" w:rsidRPr="00EB7D9F">
        <w:rPr>
          <w:rFonts w:ascii="Calibri" w:hAnsi="Calibri"/>
          <w:sz w:val="28"/>
          <w:szCs w:val="24"/>
        </w:rPr>
        <w:t xml:space="preserve"> </w:t>
      </w:r>
      <w:r w:rsidR="00714F18">
        <w:rPr>
          <w:rFonts w:ascii="Calibri" w:hAnsi="Calibri"/>
          <w:sz w:val="28"/>
          <w:szCs w:val="24"/>
        </w:rPr>
        <w:tab/>
      </w:r>
      <w:r w:rsidR="00714F18">
        <w:rPr>
          <w:rFonts w:ascii="Calibri" w:hAnsi="Calibri"/>
          <w:sz w:val="28"/>
          <w:szCs w:val="24"/>
        </w:rPr>
        <w:tab/>
      </w:r>
      <w:r w:rsidR="00714F18">
        <w:rPr>
          <w:rFonts w:ascii="Calibri" w:hAnsi="Calibri"/>
          <w:sz w:val="28"/>
          <w:szCs w:val="24"/>
        </w:rPr>
        <w:tab/>
      </w:r>
      <w:r w:rsidR="00714F18">
        <w:rPr>
          <w:rFonts w:ascii="Calibri" w:hAnsi="Calibri"/>
          <w:sz w:val="28"/>
          <w:szCs w:val="24"/>
        </w:rPr>
        <w:tab/>
      </w:r>
      <w:r w:rsidR="00714F18">
        <w:rPr>
          <w:rFonts w:ascii="Calibri" w:hAnsi="Calibri"/>
          <w:sz w:val="28"/>
          <w:szCs w:val="24"/>
        </w:rPr>
        <w:tab/>
      </w:r>
      <w:r w:rsidR="00714F18">
        <w:rPr>
          <w:rFonts w:ascii="Calibri" w:hAnsi="Calibri"/>
          <w:sz w:val="28"/>
          <w:szCs w:val="24"/>
        </w:rPr>
        <w:tab/>
      </w:r>
      <w:r w:rsidR="00714F18">
        <w:rPr>
          <w:rFonts w:ascii="Calibri" w:hAnsi="Calibri"/>
          <w:sz w:val="28"/>
          <w:szCs w:val="24"/>
        </w:rPr>
        <w:tab/>
      </w:r>
      <w:r w:rsidR="00EC2B9E" w:rsidRPr="00EB7D9F">
        <w:rPr>
          <w:rFonts w:ascii="Calibri" w:hAnsi="Calibri"/>
          <w:sz w:val="28"/>
          <w:szCs w:val="24"/>
        </w:rPr>
        <w:t>(Family 5)</w:t>
      </w:r>
    </w:p>
    <w:p w14:paraId="60B33D18" w14:textId="1355C46A" w:rsidR="00843963" w:rsidRPr="00EB7D9F" w:rsidRDefault="003130EA" w:rsidP="00DC45F1">
      <w:pPr>
        <w:jc w:val="both"/>
        <w:rPr>
          <w:rFonts w:ascii="Calibri" w:hAnsi="Calibri"/>
          <w:sz w:val="28"/>
          <w:szCs w:val="24"/>
        </w:rPr>
      </w:pPr>
      <w:r w:rsidRPr="00EB7D9F">
        <w:rPr>
          <w:rFonts w:ascii="Calibri" w:hAnsi="Calibri"/>
          <w:sz w:val="28"/>
          <w:szCs w:val="24"/>
        </w:rPr>
        <w:t xml:space="preserve">Gateway provided </w:t>
      </w:r>
      <w:r w:rsidR="00A340CB">
        <w:rPr>
          <w:rFonts w:ascii="Calibri" w:hAnsi="Calibri"/>
          <w:sz w:val="28"/>
          <w:szCs w:val="24"/>
        </w:rPr>
        <w:t xml:space="preserve">a core </w:t>
      </w:r>
      <w:r w:rsidRPr="00EB7D9F">
        <w:rPr>
          <w:rFonts w:ascii="Calibri" w:hAnsi="Calibri"/>
          <w:sz w:val="28"/>
          <w:szCs w:val="24"/>
        </w:rPr>
        <w:t xml:space="preserve">role of </w:t>
      </w:r>
      <w:r w:rsidR="00BF77EE" w:rsidRPr="00EB7D9F">
        <w:rPr>
          <w:rFonts w:ascii="Calibri" w:hAnsi="Calibri"/>
          <w:sz w:val="28"/>
          <w:szCs w:val="24"/>
        </w:rPr>
        <w:t>voice and advocacy in supporting parents to articulate their needs and to provide support in dealing with services</w:t>
      </w:r>
      <w:r w:rsidR="00844F1D" w:rsidRPr="00EB7D9F">
        <w:rPr>
          <w:rFonts w:ascii="Calibri" w:hAnsi="Calibri"/>
          <w:sz w:val="28"/>
          <w:szCs w:val="24"/>
        </w:rPr>
        <w:t xml:space="preserve"> suc</w:t>
      </w:r>
      <w:r w:rsidR="005B2E37" w:rsidRPr="00EB7D9F">
        <w:rPr>
          <w:rFonts w:ascii="Calibri" w:hAnsi="Calibri"/>
          <w:sz w:val="28"/>
          <w:szCs w:val="24"/>
        </w:rPr>
        <w:t>h as schools</w:t>
      </w:r>
      <w:r w:rsidR="00844F1D" w:rsidRPr="00EB7D9F">
        <w:rPr>
          <w:rFonts w:ascii="Calibri" w:hAnsi="Calibri"/>
          <w:sz w:val="28"/>
          <w:szCs w:val="24"/>
        </w:rPr>
        <w:t xml:space="preserve">, health care services and so on. </w:t>
      </w:r>
      <w:r w:rsidR="00BF77EE" w:rsidRPr="00EB7D9F">
        <w:rPr>
          <w:rFonts w:ascii="Calibri" w:hAnsi="Calibri"/>
          <w:sz w:val="28"/>
          <w:szCs w:val="24"/>
        </w:rPr>
        <w:t xml:space="preserve"> Examples were given across this evaluation</w:t>
      </w:r>
      <w:r w:rsidR="0083166B" w:rsidRPr="00EB7D9F">
        <w:rPr>
          <w:rFonts w:ascii="Calibri" w:hAnsi="Calibri"/>
          <w:sz w:val="28"/>
          <w:szCs w:val="24"/>
        </w:rPr>
        <w:t>,</w:t>
      </w:r>
      <w:r w:rsidR="00BF77EE" w:rsidRPr="00EB7D9F">
        <w:rPr>
          <w:rFonts w:ascii="Calibri" w:hAnsi="Calibri"/>
          <w:sz w:val="28"/>
          <w:szCs w:val="24"/>
        </w:rPr>
        <w:t xml:space="preserve"> </w:t>
      </w:r>
      <w:r w:rsidR="00A340CB">
        <w:rPr>
          <w:rFonts w:ascii="Calibri" w:hAnsi="Calibri"/>
          <w:sz w:val="28"/>
          <w:szCs w:val="24"/>
        </w:rPr>
        <w:t xml:space="preserve">whereby </w:t>
      </w:r>
      <w:r w:rsidR="00BF77EE" w:rsidRPr="00EB7D9F">
        <w:rPr>
          <w:rFonts w:ascii="Calibri" w:hAnsi="Calibri"/>
          <w:sz w:val="28"/>
          <w:szCs w:val="24"/>
        </w:rPr>
        <w:t xml:space="preserve">individuals </w:t>
      </w:r>
      <w:r w:rsidR="00A025B7" w:rsidRPr="00EB7D9F">
        <w:rPr>
          <w:rFonts w:ascii="Calibri" w:hAnsi="Calibri"/>
          <w:sz w:val="28"/>
          <w:szCs w:val="24"/>
        </w:rPr>
        <w:t>f</w:t>
      </w:r>
      <w:r w:rsidR="00A340CB">
        <w:rPr>
          <w:rFonts w:ascii="Calibri" w:hAnsi="Calibri"/>
          <w:sz w:val="28"/>
          <w:szCs w:val="24"/>
        </w:rPr>
        <w:t xml:space="preserve">ound </w:t>
      </w:r>
      <w:r w:rsidR="00A025B7" w:rsidRPr="00EB7D9F">
        <w:rPr>
          <w:rFonts w:ascii="Calibri" w:hAnsi="Calibri"/>
          <w:sz w:val="28"/>
          <w:szCs w:val="24"/>
        </w:rPr>
        <w:t>communication difficult when they were affected by depression or low confidence</w:t>
      </w:r>
      <w:r w:rsidR="005B2E37" w:rsidRPr="00EB7D9F">
        <w:rPr>
          <w:rFonts w:ascii="Calibri" w:hAnsi="Calibri"/>
          <w:sz w:val="28"/>
          <w:szCs w:val="24"/>
        </w:rPr>
        <w:t xml:space="preserve"> or were overcoming traumatic events such as domestic abuse</w:t>
      </w:r>
      <w:r w:rsidR="00A025B7" w:rsidRPr="00EB7D9F">
        <w:rPr>
          <w:rFonts w:ascii="Calibri" w:hAnsi="Calibri"/>
          <w:sz w:val="28"/>
          <w:szCs w:val="24"/>
        </w:rPr>
        <w:t xml:space="preserve">. </w:t>
      </w:r>
      <w:r w:rsidR="0083166B" w:rsidRPr="00EB7D9F">
        <w:rPr>
          <w:rFonts w:ascii="Calibri" w:hAnsi="Calibri"/>
          <w:sz w:val="28"/>
          <w:szCs w:val="24"/>
        </w:rPr>
        <w:t xml:space="preserve">The Gateway </w:t>
      </w:r>
      <w:proofErr w:type="gramStart"/>
      <w:r w:rsidR="00204494">
        <w:rPr>
          <w:rFonts w:ascii="Calibri" w:hAnsi="Calibri"/>
          <w:sz w:val="28"/>
          <w:szCs w:val="24"/>
        </w:rPr>
        <w:t>staff were</w:t>
      </w:r>
      <w:proofErr w:type="gramEnd"/>
      <w:r w:rsidR="00BC0D2B" w:rsidRPr="00EB7D9F">
        <w:rPr>
          <w:rFonts w:ascii="Calibri" w:hAnsi="Calibri"/>
          <w:sz w:val="28"/>
          <w:szCs w:val="24"/>
        </w:rPr>
        <w:t xml:space="preserve"> vi</w:t>
      </w:r>
      <w:r w:rsidR="00347F57" w:rsidRPr="00EB7D9F">
        <w:rPr>
          <w:rFonts w:ascii="Calibri" w:hAnsi="Calibri"/>
          <w:sz w:val="28"/>
          <w:szCs w:val="24"/>
        </w:rPr>
        <w:t>ewed as important for guidance</w:t>
      </w:r>
      <w:r w:rsidR="00BC0D2B" w:rsidRPr="00EB7D9F">
        <w:rPr>
          <w:rFonts w:ascii="Calibri" w:hAnsi="Calibri"/>
          <w:sz w:val="28"/>
          <w:szCs w:val="24"/>
        </w:rPr>
        <w:t xml:space="preserve"> when parents were taking their first steps in engaging with services</w:t>
      </w:r>
      <w:r w:rsidR="0083166B" w:rsidRPr="00EB7D9F">
        <w:rPr>
          <w:rFonts w:ascii="Calibri" w:hAnsi="Calibri"/>
          <w:sz w:val="28"/>
          <w:szCs w:val="24"/>
        </w:rPr>
        <w:t xml:space="preserve"> such as social work</w:t>
      </w:r>
      <w:r w:rsidR="00BC0D2B" w:rsidRPr="00EB7D9F">
        <w:rPr>
          <w:rFonts w:ascii="Calibri" w:hAnsi="Calibri"/>
          <w:sz w:val="28"/>
          <w:szCs w:val="24"/>
        </w:rPr>
        <w:t xml:space="preserve">. </w:t>
      </w:r>
    </w:p>
    <w:p w14:paraId="5FEDDE72" w14:textId="6B8BCC0F" w:rsidR="00CE2CE9" w:rsidRPr="00EB7D9F" w:rsidRDefault="00A025B7" w:rsidP="00DC45F1">
      <w:pPr>
        <w:jc w:val="both"/>
        <w:rPr>
          <w:rFonts w:ascii="Calibri" w:hAnsi="Calibri"/>
          <w:sz w:val="28"/>
          <w:szCs w:val="24"/>
        </w:rPr>
      </w:pPr>
      <w:r w:rsidRPr="00EB7D9F">
        <w:rPr>
          <w:rFonts w:ascii="Calibri" w:hAnsi="Calibri"/>
          <w:sz w:val="28"/>
          <w:szCs w:val="24"/>
        </w:rPr>
        <w:t xml:space="preserve">Gateway provided parents with support to communicate </w:t>
      </w:r>
      <w:r w:rsidR="00844F1D" w:rsidRPr="00EB7D9F">
        <w:rPr>
          <w:rFonts w:ascii="Calibri" w:hAnsi="Calibri"/>
          <w:sz w:val="28"/>
          <w:szCs w:val="24"/>
        </w:rPr>
        <w:t xml:space="preserve">effectively and enabled them to be part of meetings </w:t>
      </w:r>
      <w:r w:rsidR="00091DDC">
        <w:rPr>
          <w:rFonts w:ascii="Calibri" w:hAnsi="Calibri"/>
          <w:sz w:val="28"/>
          <w:szCs w:val="24"/>
        </w:rPr>
        <w:t xml:space="preserve">to discuss </w:t>
      </w:r>
      <w:r w:rsidR="00844F1D" w:rsidRPr="00EB7D9F">
        <w:rPr>
          <w:rFonts w:ascii="Calibri" w:hAnsi="Calibri"/>
          <w:sz w:val="28"/>
          <w:szCs w:val="24"/>
        </w:rPr>
        <w:t xml:space="preserve">issues impacting on their child/ children. Several </w:t>
      </w:r>
      <w:r w:rsidR="007E6CDB" w:rsidRPr="00EB7D9F">
        <w:rPr>
          <w:rFonts w:ascii="Calibri" w:hAnsi="Calibri"/>
          <w:sz w:val="28"/>
          <w:szCs w:val="24"/>
        </w:rPr>
        <w:t xml:space="preserve">families discussed how </w:t>
      </w:r>
      <w:r w:rsidR="00204494">
        <w:rPr>
          <w:rFonts w:ascii="Calibri" w:hAnsi="Calibri"/>
          <w:sz w:val="28"/>
          <w:szCs w:val="24"/>
        </w:rPr>
        <w:t xml:space="preserve">they </w:t>
      </w:r>
      <w:proofErr w:type="gramStart"/>
      <w:r w:rsidR="007E6CDB" w:rsidRPr="00EB7D9F">
        <w:rPr>
          <w:rFonts w:ascii="Calibri" w:hAnsi="Calibri"/>
          <w:sz w:val="28"/>
          <w:szCs w:val="24"/>
        </w:rPr>
        <w:t>previous</w:t>
      </w:r>
      <w:r w:rsidR="00844F1D" w:rsidRPr="00EB7D9F">
        <w:rPr>
          <w:rFonts w:ascii="Calibri" w:hAnsi="Calibri"/>
          <w:sz w:val="28"/>
          <w:szCs w:val="24"/>
        </w:rPr>
        <w:t>ly  would</w:t>
      </w:r>
      <w:proofErr w:type="gramEnd"/>
      <w:r w:rsidR="00844F1D" w:rsidRPr="00EB7D9F">
        <w:rPr>
          <w:rFonts w:ascii="Calibri" w:hAnsi="Calibri"/>
          <w:sz w:val="28"/>
          <w:szCs w:val="24"/>
        </w:rPr>
        <w:t xml:space="preserve"> get angry or </w:t>
      </w:r>
      <w:r w:rsidR="007E6CDB" w:rsidRPr="00EB7D9F">
        <w:rPr>
          <w:rFonts w:ascii="Calibri" w:hAnsi="Calibri"/>
          <w:sz w:val="28"/>
          <w:szCs w:val="24"/>
        </w:rPr>
        <w:t>upset at meetings and with Gateway</w:t>
      </w:r>
      <w:r w:rsidR="00844F1D" w:rsidRPr="00EB7D9F">
        <w:rPr>
          <w:rFonts w:ascii="Calibri" w:hAnsi="Calibri"/>
          <w:sz w:val="28"/>
          <w:szCs w:val="24"/>
        </w:rPr>
        <w:t xml:space="preserve"> support they were able to contribute </w:t>
      </w:r>
      <w:r w:rsidR="007E6CDB" w:rsidRPr="00EB7D9F">
        <w:rPr>
          <w:rFonts w:ascii="Calibri" w:hAnsi="Calibri"/>
          <w:sz w:val="28"/>
          <w:szCs w:val="24"/>
        </w:rPr>
        <w:t>in a more effec</w:t>
      </w:r>
      <w:r w:rsidR="00844F1D" w:rsidRPr="00EB7D9F">
        <w:rPr>
          <w:rFonts w:ascii="Calibri" w:hAnsi="Calibri"/>
          <w:sz w:val="28"/>
          <w:szCs w:val="24"/>
        </w:rPr>
        <w:t>tive manner. Th</w:t>
      </w:r>
      <w:r w:rsidR="007E6CDB" w:rsidRPr="00EB7D9F">
        <w:rPr>
          <w:rFonts w:ascii="Calibri" w:hAnsi="Calibri"/>
          <w:sz w:val="28"/>
          <w:szCs w:val="24"/>
        </w:rPr>
        <w:t>e</w:t>
      </w:r>
      <w:r w:rsidR="00844F1D" w:rsidRPr="00EB7D9F">
        <w:rPr>
          <w:rFonts w:ascii="Calibri" w:hAnsi="Calibri"/>
          <w:sz w:val="28"/>
          <w:szCs w:val="24"/>
        </w:rPr>
        <w:t xml:space="preserve"> project also provided a key role in enabling </w:t>
      </w:r>
      <w:r w:rsidR="007E6CDB" w:rsidRPr="00EB7D9F">
        <w:rPr>
          <w:rFonts w:ascii="Calibri" w:hAnsi="Calibri"/>
          <w:sz w:val="28"/>
          <w:szCs w:val="24"/>
        </w:rPr>
        <w:t>parents to prepare effective</w:t>
      </w:r>
      <w:r w:rsidR="00844F1D" w:rsidRPr="00EB7D9F">
        <w:rPr>
          <w:rFonts w:ascii="Calibri" w:hAnsi="Calibri"/>
          <w:sz w:val="28"/>
          <w:szCs w:val="24"/>
        </w:rPr>
        <w:t xml:space="preserve">ly for meetings and Gateway workers </w:t>
      </w:r>
      <w:r w:rsidR="007E6CDB" w:rsidRPr="00EB7D9F">
        <w:rPr>
          <w:rFonts w:ascii="Calibri" w:hAnsi="Calibri"/>
          <w:sz w:val="28"/>
          <w:szCs w:val="24"/>
        </w:rPr>
        <w:t>also provide</w:t>
      </w:r>
      <w:r w:rsidR="0083166B" w:rsidRPr="00EB7D9F">
        <w:rPr>
          <w:rFonts w:ascii="Calibri" w:hAnsi="Calibri"/>
          <w:sz w:val="28"/>
          <w:szCs w:val="24"/>
        </w:rPr>
        <w:t>d</w:t>
      </w:r>
      <w:r w:rsidR="007E6CDB" w:rsidRPr="00EB7D9F">
        <w:rPr>
          <w:rFonts w:ascii="Calibri" w:hAnsi="Calibri"/>
          <w:sz w:val="28"/>
          <w:szCs w:val="24"/>
        </w:rPr>
        <w:t xml:space="preserve"> an advocacy role in the issues parents faced. The holistic home approach meant that </w:t>
      </w:r>
      <w:r w:rsidR="00857559" w:rsidRPr="00EB7D9F">
        <w:rPr>
          <w:rFonts w:ascii="Calibri" w:hAnsi="Calibri"/>
          <w:sz w:val="28"/>
          <w:szCs w:val="24"/>
        </w:rPr>
        <w:t>workers were well placed to provide additional evidence on the issues families</w:t>
      </w:r>
      <w:r w:rsidR="00204494">
        <w:rPr>
          <w:rFonts w:ascii="Calibri" w:hAnsi="Calibri"/>
          <w:sz w:val="28"/>
          <w:szCs w:val="24"/>
        </w:rPr>
        <w:t xml:space="preserve"> faced</w:t>
      </w:r>
      <w:r w:rsidR="00857559" w:rsidRPr="00EB7D9F">
        <w:rPr>
          <w:rFonts w:ascii="Calibri" w:hAnsi="Calibri"/>
          <w:sz w:val="28"/>
          <w:szCs w:val="24"/>
        </w:rPr>
        <w:t xml:space="preserve">. </w:t>
      </w:r>
      <w:r w:rsidR="00CE3563" w:rsidRPr="00EB7D9F">
        <w:rPr>
          <w:rFonts w:ascii="Calibri" w:hAnsi="Calibri"/>
          <w:sz w:val="28"/>
          <w:szCs w:val="24"/>
        </w:rPr>
        <w:t xml:space="preserve">In attending meetings workers also provided an additional ‘listener’ at meetings to help parents understand the perspective of other services. </w:t>
      </w:r>
      <w:r w:rsidR="00824529" w:rsidRPr="00EB7D9F">
        <w:rPr>
          <w:rFonts w:ascii="Calibri" w:hAnsi="Calibri"/>
          <w:sz w:val="28"/>
          <w:szCs w:val="24"/>
        </w:rPr>
        <w:t xml:space="preserve">This was </w:t>
      </w:r>
      <w:r w:rsidR="00265B1A" w:rsidRPr="00EB7D9F">
        <w:rPr>
          <w:rFonts w:ascii="Calibri" w:hAnsi="Calibri"/>
          <w:sz w:val="28"/>
          <w:szCs w:val="24"/>
        </w:rPr>
        <w:t>particularly</w:t>
      </w:r>
      <w:r w:rsidR="00CE2CE9" w:rsidRPr="00EB7D9F">
        <w:rPr>
          <w:rFonts w:ascii="Calibri" w:hAnsi="Calibri"/>
          <w:sz w:val="28"/>
          <w:szCs w:val="24"/>
        </w:rPr>
        <w:t xml:space="preserve"> important when services were having multi agency meetings. </w:t>
      </w:r>
      <w:r w:rsidR="00110D40" w:rsidRPr="00EB7D9F">
        <w:rPr>
          <w:rFonts w:ascii="Calibri" w:hAnsi="Calibri"/>
          <w:sz w:val="28"/>
          <w:szCs w:val="24"/>
        </w:rPr>
        <w:t xml:space="preserve">The role of Gateway </w:t>
      </w:r>
      <w:r w:rsidR="0083166B" w:rsidRPr="00EB7D9F">
        <w:rPr>
          <w:rFonts w:ascii="Calibri" w:hAnsi="Calibri"/>
          <w:sz w:val="28"/>
          <w:szCs w:val="24"/>
        </w:rPr>
        <w:t>ensured parents</w:t>
      </w:r>
      <w:r w:rsidR="00110D40" w:rsidRPr="00EB7D9F">
        <w:rPr>
          <w:rFonts w:ascii="Calibri" w:hAnsi="Calibri"/>
          <w:sz w:val="28"/>
          <w:szCs w:val="24"/>
        </w:rPr>
        <w:t xml:space="preserve"> were able to engage in meetings and to avoid communication breakdowns</w:t>
      </w:r>
      <w:r w:rsidR="0083166B" w:rsidRPr="00EB7D9F">
        <w:rPr>
          <w:rFonts w:ascii="Calibri" w:hAnsi="Calibri"/>
          <w:sz w:val="28"/>
          <w:szCs w:val="24"/>
        </w:rPr>
        <w:t xml:space="preserve"> or disengagement between families and services</w:t>
      </w:r>
      <w:r w:rsidR="00BF24BF" w:rsidRPr="00EB7D9F">
        <w:rPr>
          <w:rFonts w:ascii="Calibri" w:hAnsi="Calibri"/>
          <w:sz w:val="28"/>
          <w:szCs w:val="24"/>
        </w:rPr>
        <w:t>.</w:t>
      </w:r>
    </w:p>
    <w:p w14:paraId="30CF6AD7" w14:textId="512C843F" w:rsidR="0052501D" w:rsidRPr="00EB7D9F" w:rsidRDefault="005B2E37" w:rsidP="00DC45F1">
      <w:pPr>
        <w:jc w:val="both"/>
        <w:rPr>
          <w:rFonts w:ascii="Calibri" w:hAnsi="Calibri"/>
          <w:sz w:val="28"/>
          <w:szCs w:val="24"/>
        </w:rPr>
      </w:pPr>
      <w:r w:rsidRPr="00EB7D9F">
        <w:rPr>
          <w:rFonts w:ascii="Calibri" w:hAnsi="Calibri"/>
          <w:sz w:val="28"/>
          <w:szCs w:val="24"/>
        </w:rPr>
        <w:t>For those with children with a long term condition</w:t>
      </w:r>
      <w:r w:rsidR="00D2273A" w:rsidRPr="00EB7D9F">
        <w:rPr>
          <w:rFonts w:ascii="Calibri" w:hAnsi="Calibri"/>
          <w:sz w:val="28"/>
          <w:szCs w:val="24"/>
        </w:rPr>
        <w:t>s</w:t>
      </w:r>
      <w:r w:rsidRPr="00EB7D9F">
        <w:rPr>
          <w:rFonts w:ascii="Calibri" w:hAnsi="Calibri"/>
          <w:sz w:val="28"/>
          <w:szCs w:val="24"/>
        </w:rPr>
        <w:t xml:space="preserve"> or </w:t>
      </w:r>
      <w:r w:rsidR="00D2273A" w:rsidRPr="00EB7D9F">
        <w:rPr>
          <w:rFonts w:ascii="Calibri" w:hAnsi="Calibri"/>
          <w:sz w:val="28"/>
          <w:szCs w:val="24"/>
        </w:rPr>
        <w:t>disabilities</w:t>
      </w:r>
      <w:r w:rsidRPr="00EB7D9F">
        <w:rPr>
          <w:rFonts w:ascii="Calibri" w:hAnsi="Calibri"/>
          <w:sz w:val="28"/>
          <w:szCs w:val="24"/>
        </w:rPr>
        <w:t xml:space="preserve"> </w:t>
      </w:r>
      <w:r w:rsidR="00D2273A" w:rsidRPr="00EB7D9F">
        <w:rPr>
          <w:rFonts w:ascii="Calibri" w:hAnsi="Calibri"/>
          <w:sz w:val="28"/>
          <w:szCs w:val="24"/>
        </w:rPr>
        <w:t xml:space="preserve">they often faced practical barriers </w:t>
      </w:r>
      <w:r w:rsidR="00820843">
        <w:rPr>
          <w:rFonts w:ascii="Calibri" w:hAnsi="Calibri"/>
          <w:sz w:val="28"/>
          <w:szCs w:val="24"/>
        </w:rPr>
        <w:t>to</w:t>
      </w:r>
      <w:r w:rsidR="00820843" w:rsidRPr="00EB7D9F">
        <w:rPr>
          <w:rFonts w:ascii="Calibri" w:hAnsi="Calibri"/>
          <w:sz w:val="28"/>
          <w:szCs w:val="24"/>
        </w:rPr>
        <w:t xml:space="preserve"> </w:t>
      </w:r>
      <w:r w:rsidR="00D2273A" w:rsidRPr="00EB7D9F">
        <w:rPr>
          <w:rFonts w:ascii="Calibri" w:hAnsi="Calibri"/>
          <w:sz w:val="28"/>
          <w:szCs w:val="24"/>
        </w:rPr>
        <w:t xml:space="preserve">participating in </w:t>
      </w:r>
      <w:proofErr w:type="gramStart"/>
      <w:r w:rsidR="00D2273A" w:rsidRPr="00EB7D9F">
        <w:rPr>
          <w:rFonts w:ascii="Calibri" w:hAnsi="Calibri"/>
          <w:sz w:val="28"/>
          <w:szCs w:val="24"/>
        </w:rPr>
        <w:t xml:space="preserve">meetings </w:t>
      </w:r>
      <w:r w:rsidR="00204494">
        <w:rPr>
          <w:rFonts w:ascii="Calibri" w:hAnsi="Calibri"/>
          <w:sz w:val="28"/>
          <w:szCs w:val="24"/>
        </w:rPr>
        <w:t>,</w:t>
      </w:r>
      <w:proofErr w:type="gramEnd"/>
      <w:r w:rsidR="00204494">
        <w:rPr>
          <w:rFonts w:ascii="Calibri" w:hAnsi="Calibri"/>
          <w:sz w:val="28"/>
          <w:szCs w:val="24"/>
        </w:rPr>
        <w:t xml:space="preserve"> for example </w:t>
      </w:r>
      <w:r w:rsidR="00D2273A" w:rsidRPr="00EB7D9F">
        <w:rPr>
          <w:rFonts w:ascii="Calibri" w:hAnsi="Calibri"/>
          <w:sz w:val="28"/>
          <w:szCs w:val="24"/>
        </w:rPr>
        <w:t>childcare or transport support. The Gateway workers were able to</w:t>
      </w:r>
      <w:r w:rsidR="00BC0D2B" w:rsidRPr="00EB7D9F">
        <w:rPr>
          <w:rFonts w:ascii="Calibri" w:hAnsi="Calibri"/>
          <w:sz w:val="28"/>
          <w:szCs w:val="24"/>
        </w:rPr>
        <w:t xml:space="preserve"> assist </w:t>
      </w:r>
      <w:r w:rsidR="00347F57" w:rsidRPr="00EB7D9F">
        <w:rPr>
          <w:rFonts w:ascii="Calibri" w:hAnsi="Calibri"/>
          <w:sz w:val="28"/>
          <w:szCs w:val="24"/>
        </w:rPr>
        <w:t xml:space="preserve">families </w:t>
      </w:r>
      <w:r w:rsidR="00820843">
        <w:rPr>
          <w:rFonts w:ascii="Calibri" w:hAnsi="Calibri"/>
          <w:sz w:val="28"/>
          <w:szCs w:val="24"/>
        </w:rPr>
        <w:t>with</w:t>
      </w:r>
      <w:r w:rsidR="00820843" w:rsidRPr="00EB7D9F">
        <w:rPr>
          <w:rFonts w:ascii="Calibri" w:hAnsi="Calibri"/>
          <w:sz w:val="28"/>
          <w:szCs w:val="24"/>
        </w:rPr>
        <w:t xml:space="preserve"> </w:t>
      </w:r>
      <w:r w:rsidR="00347F57" w:rsidRPr="00EB7D9F">
        <w:rPr>
          <w:rFonts w:ascii="Calibri" w:hAnsi="Calibri"/>
          <w:sz w:val="28"/>
          <w:szCs w:val="24"/>
        </w:rPr>
        <w:t xml:space="preserve">these issues and were able to allow parents to feel involved </w:t>
      </w:r>
      <w:r w:rsidR="00204494">
        <w:rPr>
          <w:rFonts w:ascii="Calibri" w:hAnsi="Calibri"/>
          <w:sz w:val="28"/>
          <w:szCs w:val="24"/>
        </w:rPr>
        <w:t xml:space="preserve">the </w:t>
      </w:r>
      <w:r w:rsidR="00347F57" w:rsidRPr="00EB7D9F">
        <w:rPr>
          <w:rFonts w:ascii="Calibri" w:hAnsi="Calibri"/>
          <w:sz w:val="28"/>
          <w:szCs w:val="24"/>
        </w:rPr>
        <w:t xml:space="preserve">decision impacting on their children. </w:t>
      </w:r>
      <w:r w:rsidR="00BF24BF" w:rsidRPr="00EB7D9F">
        <w:rPr>
          <w:rFonts w:ascii="Calibri" w:hAnsi="Calibri"/>
          <w:sz w:val="28"/>
          <w:szCs w:val="24"/>
        </w:rPr>
        <w:t>This contributed to</w:t>
      </w:r>
      <w:r w:rsidR="00C800A3" w:rsidRPr="00EB7D9F">
        <w:rPr>
          <w:rFonts w:ascii="Calibri" w:hAnsi="Calibri"/>
          <w:sz w:val="28"/>
          <w:szCs w:val="24"/>
        </w:rPr>
        <w:t xml:space="preserve"> the empowerment of families.</w:t>
      </w:r>
    </w:p>
    <w:p w14:paraId="2C131A9B" w14:textId="5A86D383" w:rsidR="005B2E37" w:rsidRPr="00EB7D9F" w:rsidRDefault="0052501D" w:rsidP="00DC45F1">
      <w:pPr>
        <w:jc w:val="both"/>
        <w:rPr>
          <w:rFonts w:ascii="Calibri" w:hAnsi="Calibri"/>
          <w:sz w:val="28"/>
          <w:szCs w:val="24"/>
        </w:rPr>
      </w:pPr>
      <w:r w:rsidRPr="00EB7D9F">
        <w:rPr>
          <w:rFonts w:ascii="Calibri" w:hAnsi="Calibri"/>
          <w:sz w:val="28"/>
          <w:szCs w:val="24"/>
        </w:rPr>
        <w:t xml:space="preserve">When parents were </w:t>
      </w:r>
      <w:r w:rsidR="00453671" w:rsidRPr="00EB7D9F">
        <w:rPr>
          <w:rFonts w:ascii="Calibri" w:hAnsi="Calibri"/>
          <w:sz w:val="28"/>
          <w:szCs w:val="24"/>
        </w:rPr>
        <w:t>experiencing</w:t>
      </w:r>
      <w:r w:rsidRPr="00EB7D9F">
        <w:rPr>
          <w:rFonts w:ascii="Calibri" w:hAnsi="Calibri"/>
          <w:sz w:val="28"/>
          <w:szCs w:val="24"/>
        </w:rPr>
        <w:t xml:space="preserve"> </w:t>
      </w:r>
      <w:r w:rsidR="00453671" w:rsidRPr="00EB7D9F">
        <w:rPr>
          <w:rFonts w:ascii="Calibri" w:hAnsi="Calibri"/>
          <w:sz w:val="28"/>
          <w:szCs w:val="24"/>
        </w:rPr>
        <w:t>extreme</w:t>
      </w:r>
      <w:r w:rsidRPr="00EB7D9F">
        <w:rPr>
          <w:rFonts w:ascii="Calibri" w:hAnsi="Calibri"/>
          <w:sz w:val="28"/>
          <w:szCs w:val="24"/>
        </w:rPr>
        <w:t xml:space="preserve"> stress when dealing with complex life circu</w:t>
      </w:r>
      <w:r w:rsidR="00E53821" w:rsidRPr="00EB7D9F">
        <w:rPr>
          <w:rFonts w:ascii="Calibri" w:hAnsi="Calibri"/>
          <w:sz w:val="28"/>
          <w:szCs w:val="24"/>
        </w:rPr>
        <w:t>mstances</w:t>
      </w:r>
      <w:r w:rsidR="000A72DC">
        <w:rPr>
          <w:rFonts w:ascii="Calibri" w:hAnsi="Calibri"/>
          <w:sz w:val="28"/>
          <w:szCs w:val="24"/>
        </w:rPr>
        <w:t>,</w:t>
      </w:r>
      <w:r w:rsidR="00E53821" w:rsidRPr="00EB7D9F">
        <w:rPr>
          <w:rFonts w:ascii="Calibri" w:hAnsi="Calibri"/>
          <w:sz w:val="28"/>
          <w:szCs w:val="24"/>
        </w:rPr>
        <w:t xml:space="preserve"> Gateway</w:t>
      </w:r>
      <w:r w:rsidRPr="00EB7D9F">
        <w:rPr>
          <w:rFonts w:ascii="Calibri" w:hAnsi="Calibri"/>
          <w:sz w:val="28"/>
          <w:szCs w:val="24"/>
        </w:rPr>
        <w:t xml:space="preserve"> was </w:t>
      </w:r>
      <w:r w:rsidR="00453671" w:rsidRPr="00EB7D9F">
        <w:rPr>
          <w:rFonts w:ascii="Calibri" w:hAnsi="Calibri"/>
          <w:sz w:val="28"/>
          <w:szCs w:val="24"/>
        </w:rPr>
        <w:t>welcomed</w:t>
      </w:r>
      <w:r w:rsidRPr="00EB7D9F">
        <w:rPr>
          <w:rFonts w:ascii="Calibri" w:hAnsi="Calibri"/>
          <w:sz w:val="28"/>
          <w:szCs w:val="24"/>
        </w:rPr>
        <w:t xml:space="preserve"> as being able to </w:t>
      </w:r>
      <w:r w:rsidR="00453671" w:rsidRPr="00EB7D9F">
        <w:rPr>
          <w:rFonts w:ascii="Calibri" w:hAnsi="Calibri"/>
          <w:sz w:val="28"/>
          <w:szCs w:val="24"/>
        </w:rPr>
        <w:t xml:space="preserve">provide a fresh perspective on a household. This was important for families </w:t>
      </w:r>
      <w:r w:rsidR="00820843">
        <w:rPr>
          <w:rFonts w:ascii="Calibri" w:hAnsi="Calibri"/>
          <w:sz w:val="28"/>
          <w:szCs w:val="24"/>
        </w:rPr>
        <w:t>with</w:t>
      </w:r>
      <w:r w:rsidR="00453671" w:rsidRPr="00EB7D9F">
        <w:rPr>
          <w:rFonts w:ascii="Calibri" w:hAnsi="Calibri"/>
          <w:sz w:val="28"/>
          <w:szCs w:val="24"/>
        </w:rPr>
        <w:t xml:space="preserve"> limited social networks</w:t>
      </w:r>
      <w:r w:rsidR="00E53821" w:rsidRPr="00EB7D9F">
        <w:rPr>
          <w:rFonts w:ascii="Calibri" w:hAnsi="Calibri"/>
          <w:sz w:val="28"/>
          <w:szCs w:val="24"/>
        </w:rPr>
        <w:t xml:space="preserve"> and enabled </w:t>
      </w:r>
      <w:r w:rsidR="00BF2FE7" w:rsidRPr="00EB7D9F">
        <w:rPr>
          <w:rFonts w:ascii="Calibri" w:hAnsi="Calibri"/>
          <w:sz w:val="28"/>
          <w:szCs w:val="24"/>
        </w:rPr>
        <w:t>house</w:t>
      </w:r>
      <w:r w:rsidR="00E53821" w:rsidRPr="00EB7D9F">
        <w:rPr>
          <w:rFonts w:ascii="Calibri" w:hAnsi="Calibri"/>
          <w:sz w:val="28"/>
          <w:szCs w:val="24"/>
        </w:rPr>
        <w:t>holds to take a step back and engage in a reflective approach on the effect</w:t>
      </w:r>
      <w:r w:rsidR="00BF2FE7" w:rsidRPr="00EB7D9F">
        <w:rPr>
          <w:rFonts w:ascii="Calibri" w:hAnsi="Calibri"/>
          <w:sz w:val="28"/>
          <w:szCs w:val="24"/>
        </w:rPr>
        <w:t>i</w:t>
      </w:r>
      <w:r w:rsidR="00E53821" w:rsidRPr="00EB7D9F">
        <w:rPr>
          <w:rFonts w:ascii="Calibri" w:hAnsi="Calibri"/>
          <w:sz w:val="28"/>
          <w:szCs w:val="24"/>
        </w:rPr>
        <w:t>v</w:t>
      </w:r>
      <w:r w:rsidR="00BF2FE7" w:rsidRPr="00EB7D9F">
        <w:rPr>
          <w:rFonts w:ascii="Calibri" w:hAnsi="Calibri"/>
          <w:sz w:val="28"/>
          <w:szCs w:val="24"/>
        </w:rPr>
        <w:t>e</w:t>
      </w:r>
      <w:r w:rsidR="00E53821" w:rsidRPr="00EB7D9F">
        <w:rPr>
          <w:rFonts w:ascii="Calibri" w:hAnsi="Calibri"/>
          <w:sz w:val="28"/>
          <w:szCs w:val="24"/>
        </w:rPr>
        <w:t>ness of coping mechanism</w:t>
      </w:r>
      <w:r w:rsidR="00820843">
        <w:rPr>
          <w:rFonts w:ascii="Calibri" w:hAnsi="Calibri"/>
          <w:sz w:val="28"/>
          <w:szCs w:val="24"/>
        </w:rPr>
        <w:t>s</w:t>
      </w:r>
      <w:r w:rsidR="00E53821" w:rsidRPr="00EB7D9F">
        <w:rPr>
          <w:rFonts w:ascii="Calibri" w:hAnsi="Calibri"/>
          <w:sz w:val="28"/>
          <w:szCs w:val="24"/>
        </w:rPr>
        <w:t xml:space="preserve"> and strategies they were employing </w:t>
      </w:r>
      <w:r w:rsidR="0068414B" w:rsidRPr="00EB7D9F">
        <w:rPr>
          <w:rFonts w:ascii="Calibri" w:hAnsi="Calibri"/>
          <w:sz w:val="28"/>
          <w:szCs w:val="24"/>
        </w:rPr>
        <w:t>in the household</w:t>
      </w:r>
      <w:r w:rsidR="00453671" w:rsidRPr="00EB7D9F">
        <w:rPr>
          <w:rFonts w:ascii="Calibri" w:hAnsi="Calibri"/>
          <w:sz w:val="28"/>
          <w:szCs w:val="24"/>
        </w:rPr>
        <w:t xml:space="preserve">. </w:t>
      </w:r>
      <w:r w:rsidR="00BC0D2B" w:rsidRPr="00EB7D9F">
        <w:rPr>
          <w:rFonts w:ascii="Calibri" w:hAnsi="Calibri"/>
          <w:sz w:val="28"/>
          <w:szCs w:val="24"/>
        </w:rPr>
        <w:t xml:space="preserve"> </w:t>
      </w:r>
      <w:r w:rsidR="00D2273A" w:rsidRPr="00EB7D9F">
        <w:rPr>
          <w:rFonts w:ascii="Calibri" w:hAnsi="Calibri"/>
          <w:sz w:val="28"/>
          <w:szCs w:val="24"/>
        </w:rPr>
        <w:t xml:space="preserve"> </w:t>
      </w:r>
    </w:p>
    <w:p w14:paraId="3E34D8FA" w14:textId="0CB6282F" w:rsidR="0068414B" w:rsidRPr="00EB7D9F" w:rsidRDefault="001E45E4" w:rsidP="00C04D9A">
      <w:pPr>
        <w:pStyle w:val="Heading2"/>
        <w:rPr>
          <w:rFonts w:ascii="Calibri" w:hAnsi="Calibri"/>
          <w:b w:val="0"/>
          <w:sz w:val="28"/>
          <w:szCs w:val="24"/>
        </w:rPr>
      </w:pPr>
      <w:bookmarkStart w:id="20" w:name="_Toc468959271"/>
      <w:r w:rsidRPr="00EB7D9F">
        <w:rPr>
          <w:rFonts w:ascii="Calibri" w:hAnsi="Calibri"/>
          <w:sz w:val="28"/>
          <w:szCs w:val="24"/>
        </w:rPr>
        <w:t>Relationships with Families</w:t>
      </w:r>
      <w:bookmarkEnd w:id="20"/>
      <w:r w:rsidRPr="00EB7D9F">
        <w:rPr>
          <w:rFonts w:ascii="Calibri" w:hAnsi="Calibri"/>
          <w:sz w:val="28"/>
          <w:szCs w:val="24"/>
        </w:rPr>
        <w:t xml:space="preserve"> </w:t>
      </w:r>
    </w:p>
    <w:p w14:paraId="2B79E62C" w14:textId="6FDA27B7" w:rsidR="001E45E4" w:rsidRDefault="001E45E4" w:rsidP="00DC45F1">
      <w:pPr>
        <w:jc w:val="both"/>
        <w:rPr>
          <w:rFonts w:ascii="Calibri" w:hAnsi="Calibri"/>
          <w:sz w:val="28"/>
          <w:szCs w:val="24"/>
        </w:rPr>
      </w:pPr>
      <w:r w:rsidRPr="00EB7D9F">
        <w:rPr>
          <w:rFonts w:ascii="Calibri" w:hAnsi="Calibri"/>
          <w:sz w:val="28"/>
          <w:szCs w:val="24"/>
        </w:rPr>
        <w:t xml:space="preserve">Families highlighted the importance of the schools based single point of contact. Being able to establish a relationship with the family </w:t>
      </w:r>
      <w:r w:rsidR="00FC00A8" w:rsidRPr="00EB7D9F">
        <w:rPr>
          <w:rFonts w:ascii="Calibri" w:hAnsi="Calibri"/>
          <w:sz w:val="28"/>
          <w:szCs w:val="24"/>
        </w:rPr>
        <w:t>mentor</w:t>
      </w:r>
      <w:r w:rsidR="0065737C" w:rsidRPr="00EB7D9F">
        <w:rPr>
          <w:rFonts w:ascii="Calibri" w:hAnsi="Calibri"/>
          <w:sz w:val="28"/>
          <w:szCs w:val="24"/>
        </w:rPr>
        <w:t xml:space="preserve">, meant that </w:t>
      </w:r>
      <w:r w:rsidR="00FC00A8" w:rsidRPr="00EB7D9F">
        <w:rPr>
          <w:rFonts w:ascii="Calibri" w:hAnsi="Calibri"/>
          <w:sz w:val="28"/>
          <w:szCs w:val="24"/>
        </w:rPr>
        <w:t>families could build trus</w:t>
      </w:r>
      <w:r w:rsidR="0065737C" w:rsidRPr="00EB7D9F">
        <w:rPr>
          <w:rFonts w:ascii="Calibri" w:hAnsi="Calibri"/>
          <w:sz w:val="28"/>
          <w:szCs w:val="24"/>
        </w:rPr>
        <w:t>t and open up about issues that had</w:t>
      </w:r>
      <w:r w:rsidR="00FC00A8" w:rsidRPr="00EB7D9F">
        <w:rPr>
          <w:rFonts w:ascii="Calibri" w:hAnsi="Calibri"/>
          <w:sz w:val="28"/>
          <w:szCs w:val="24"/>
        </w:rPr>
        <w:t xml:space="preserve"> impacted on families. </w:t>
      </w:r>
      <w:r w:rsidR="00C27166">
        <w:rPr>
          <w:rFonts w:ascii="Calibri" w:hAnsi="Calibri"/>
          <w:sz w:val="28"/>
          <w:szCs w:val="24"/>
        </w:rPr>
        <w:t>One member spoke of self-referral and the challenges they had faced asking for help.</w:t>
      </w:r>
    </w:p>
    <w:p w14:paraId="43DF1E75" w14:textId="17B47899" w:rsidR="00C27166" w:rsidRPr="00EB7D9F" w:rsidRDefault="00C27166" w:rsidP="00DC45F1">
      <w:pPr>
        <w:ind w:left="720"/>
        <w:jc w:val="both"/>
        <w:rPr>
          <w:rFonts w:ascii="Calibri" w:hAnsi="Calibri"/>
          <w:sz w:val="28"/>
          <w:szCs w:val="24"/>
        </w:rPr>
      </w:pPr>
      <w:r w:rsidRPr="00FF141C">
        <w:rPr>
          <w:rFonts w:ascii="Calibri" w:hAnsi="Calibri"/>
          <w:i/>
          <w:sz w:val="28"/>
          <w:szCs w:val="24"/>
        </w:rPr>
        <w:t xml:space="preserve">“I phoned up and asked for </w:t>
      </w:r>
      <w:r w:rsidR="00FF141C" w:rsidRPr="00FF141C">
        <w:rPr>
          <w:rFonts w:ascii="Calibri" w:hAnsi="Calibri"/>
          <w:i/>
          <w:sz w:val="28"/>
          <w:szCs w:val="24"/>
        </w:rPr>
        <w:t>help,</w:t>
      </w:r>
      <w:r w:rsidRPr="00FF141C">
        <w:rPr>
          <w:rFonts w:ascii="Calibri" w:hAnsi="Calibri"/>
          <w:i/>
          <w:sz w:val="28"/>
          <w:szCs w:val="24"/>
        </w:rPr>
        <w:t xml:space="preserve"> it took ages for me to phone for help, took me a while</w:t>
      </w:r>
      <w:proofErr w:type="gramStart"/>
      <w:r w:rsidR="00FF141C" w:rsidRPr="00FF141C">
        <w:rPr>
          <w:rFonts w:ascii="Calibri" w:hAnsi="Calibri"/>
          <w:i/>
          <w:sz w:val="28"/>
          <w:szCs w:val="24"/>
        </w:rPr>
        <w:t>..</w:t>
      </w:r>
      <w:proofErr w:type="gramEnd"/>
      <w:r w:rsidR="00FF141C" w:rsidRPr="00FF141C">
        <w:rPr>
          <w:rFonts w:ascii="Calibri" w:hAnsi="Calibri"/>
          <w:i/>
          <w:sz w:val="28"/>
          <w:szCs w:val="24"/>
        </w:rPr>
        <w:t xml:space="preserve"> </w:t>
      </w:r>
      <w:proofErr w:type="gramStart"/>
      <w:r w:rsidR="00FF141C" w:rsidRPr="00FF141C">
        <w:rPr>
          <w:rFonts w:ascii="Calibri" w:hAnsi="Calibri"/>
          <w:i/>
          <w:sz w:val="28"/>
          <w:szCs w:val="24"/>
        </w:rPr>
        <w:t>picked</w:t>
      </w:r>
      <w:proofErr w:type="gramEnd"/>
      <w:r w:rsidR="00FF141C" w:rsidRPr="00FF141C">
        <w:rPr>
          <w:rFonts w:ascii="Calibri" w:hAnsi="Calibri"/>
          <w:i/>
          <w:sz w:val="28"/>
          <w:szCs w:val="24"/>
        </w:rPr>
        <w:t xml:space="preserve"> up the phone about five times over a month</w:t>
      </w:r>
      <w:r w:rsidRPr="00FF141C">
        <w:rPr>
          <w:rFonts w:ascii="Calibri" w:hAnsi="Calibri"/>
          <w:i/>
          <w:sz w:val="28"/>
          <w:szCs w:val="24"/>
        </w:rPr>
        <w:t>”</w:t>
      </w:r>
      <w:r>
        <w:rPr>
          <w:rFonts w:ascii="Calibri" w:hAnsi="Calibri"/>
          <w:sz w:val="28"/>
          <w:szCs w:val="24"/>
        </w:rPr>
        <w:tab/>
      </w:r>
      <w:r>
        <w:rPr>
          <w:rFonts w:ascii="Calibri" w:hAnsi="Calibri"/>
          <w:sz w:val="28"/>
          <w:szCs w:val="24"/>
        </w:rPr>
        <w:tab/>
      </w:r>
      <w:r>
        <w:rPr>
          <w:rFonts w:ascii="Calibri" w:hAnsi="Calibri"/>
          <w:sz w:val="28"/>
          <w:szCs w:val="24"/>
        </w:rPr>
        <w:tab/>
      </w:r>
      <w:r>
        <w:rPr>
          <w:rFonts w:ascii="Calibri" w:hAnsi="Calibri"/>
          <w:sz w:val="28"/>
          <w:szCs w:val="24"/>
        </w:rPr>
        <w:tab/>
      </w:r>
      <w:r>
        <w:rPr>
          <w:rFonts w:ascii="Calibri" w:hAnsi="Calibri"/>
          <w:sz w:val="28"/>
          <w:szCs w:val="24"/>
        </w:rPr>
        <w:tab/>
      </w:r>
      <w:r>
        <w:rPr>
          <w:rFonts w:ascii="Calibri" w:hAnsi="Calibri"/>
          <w:sz w:val="28"/>
          <w:szCs w:val="24"/>
        </w:rPr>
        <w:tab/>
      </w:r>
      <w:r w:rsidR="00FF141C">
        <w:rPr>
          <w:rFonts w:ascii="Calibri" w:hAnsi="Calibri"/>
          <w:sz w:val="28"/>
          <w:szCs w:val="24"/>
        </w:rPr>
        <w:tab/>
      </w:r>
      <w:r w:rsidR="00FF141C">
        <w:rPr>
          <w:rFonts w:ascii="Calibri" w:hAnsi="Calibri"/>
          <w:sz w:val="28"/>
          <w:szCs w:val="24"/>
        </w:rPr>
        <w:tab/>
      </w:r>
      <w:r w:rsidR="00FF141C">
        <w:rPr>
          <w:rFonts w:ascii="Calibri" w:hAnsi="Calibri"/>
          <w:sz w:val="28"/>
          <w:szCs w:val="24"/>
        </w:rPr>
        <w:tab/>
      </w:r>
      <w:r w:rsidR="00714F18">
        <w:rPr>
          <w:rFonts w:ascii="Calibri" w:hAnsi="Calibri"/>
          <w:sz w:val="28"/>
          <w:szCs w:val="24"/>
        </w:rPr>
        <w:t xml:space="preserve">           </w:t>
      </w:r>
      <w:r>
        <w:rPr>
          <w:rFonts w:ascii="Calibri" w:hAnsi="Calibri"/>
          <w:sz w:val="28"/>
          <w:szCs w:val="24"/>
        </w:rPr>
        <w:t>(Family 3)</w:t>
      </w:r>
    </w:p>
    <w:p w14:paraId="168F39AB" w14:textId="2761091A" w:rsidR="00C27166" w:rsidRPr="00EB7D9F" w:rsidRDefault="00374122" w:rsidP="00DC45F1">
      <w:pPr>
        <w:jc w:val="both"/>
        <w:rPr>
          <w:rFonts w:ascii="Calibri" w:hAnsi="Calibri"/>
          <w:sz w:val="28"/>
          <w:szCs w:val="24"/>
        </w:rPr>
      </w:pPr>
      <w:r w:rsidRPr="00EB7D9F">
        <w:rPr>
          <w:rFonts w:ascii="Calibri" w:hAnsi="Calibri"/>
          <w:sz w:val="28"/>
          <w:szCs w:val="24"/>
        </w:rPr>
        <w:t>By adopting a single point of contact</w:t>
      </w:r>
      <w:r w:rsidR="000A72DC">
        <w:rPr>
          <w:rFonts w:ascii="Calibri" w:hAnsi="Calibri"/>
          <w:sz w:val="28"/>
          <w:szCs w:val="24"/>
        </w:rPr>
        <w:t>,</w:t>
      </w:r>
      <w:r w:rsidRPr="00EB7D9F">
        <w:rPr>
          <w:rFonts w:ascii="Calibri" w:hAnsi="Calibri"/>
          <w:sz w:val="28"/>
          <w:szCs w:val="24"/>
        </w:rPr>
        <w:t xml:space="preserve"> there was </w:t>
      </w:r>
      <w:r w:rsidR="00A620D4" w:rsidRPr="00EB7D9F">
        <w:rPr>
          <w:rFonts w:ascii="Calibri" w:hAnsi="Calibri"/>
          <w:sz w:val="28"/>
          <w:szCs w:val="24"/>
        </w:rPr>
        <w:t>consistency</w:t>
      </w:r>
      <w:r w:rsidRPr="00EB7D9F">
        <w:rPr>
          <w:rFonts w:ascii="Calibri" w:hAnsi="Calibri"/>
          <w:sz w:val="28"/>
          <w:szCs w:val="24"/>
        </w:rPr>
        <w:t xml:space="preserve"> for </w:t>
      </w:r>
      <w:r w:rsidR="00A620D4" w:rsidRPr="00EB7D9F">
        <w:rPr>
          <w:rFonts w:ascii="Calibri" w:hAnsi="Calibri"/>
          <w:sz w:val="28"/>
          <w:szCs w:val="24"/>
        </w:rPr>
        <w:t>families</w:t>
      </w:r>
      <w:r w:rsidRPr="00EB7D9F">
        <w:rPr>
          <w:rFonts w:ascii="Calibri" w:hAnsi="Calibri"/>
          <w:sz w:val="28"/>
          <w:szCs w:val="24"/>
        </w:rPr>
        <w:t xml:space="preserve"> and this provided </w:t>
      </w:r>
      <w:r w:rsidR="00A620D4" w:rsidRPr="00EB7D9F">
        <w:rPr>
          <w:rFonts w:ascii="Calibri" w:hAnsi="Calibri"/>
          <w:sz w:val="28"/>
          <w:szCs w:val="24"/>
        </w:rPr>
        <w:t>families</w:t>
      </w:r>
      <w:r w:rsidRPr="00EB7D9F">
        <w:rPr>
          <w:rFonts w:ascii="Calibri" w:hAnsi="Calibri"/>
          <w:sz w:val="28"/>
          <w:szCs w:val="24"/>
        </w:rPr>
        <w:t xml:space="preserve"> with a secu</w:t>
      </w:r>
      <w:r w:rsidR="00180E5B" w:rsidRPr="00EB7D9F">
        <w:rPr>
          <w:rFonts w:ascii="Calibri" w:hAnsi="Calibri"/>
          <w:sz w:val="28"/>
          <w:szCs w:val="24"/>
        </w:rPr>
        <w:t xml:space="preserve">re </w:t>
      </w:r>
      <w:r w:rsidR="00A620D4" w:rsidRPr="00EB7D9F">
        <w:rPr>
          <w:rFonts w:ascii="Calibri" w:hAnsi="Calibri"/>
          <w:sz w:val="28"/>
          <w:szCs w:val="24"/>
        </w:rPr>
        <w:t>basis</w:t>
      </w:r>
      <w:r w:rsidR="00180E5B" w:rsidRPr="00EB7D9F">
        <w:rPr>
          <w:rFonts w:ascii="Calibri" w:hAnsi="Calibri"/>
          <w:sz w:val="28"/>
          <w:szCs w:val="24"/>
        </w:rPr>
        <w:t xml:space="preserve"> to form a connection. This was important a</w:t>
      </w:r>
      <w:r w:rsidR="00663595" w:rsidRPr="00EB7D9F">
        <w:rPr>
          <w:rFonts w:ascii="Calibri" w:hAnsi="Calibri"/>
          <w:sz w:val="28"/>
          <w:szCs w:val="24"/>
        </w:rPr>
        <w:t>s parents expressed it was difficu</w:t>
      </w:r>
      <w:r w:rsidR="00180E5B" w:rsidRPr="00EB7D9F">
        <w:rPr>
          <w:rFonts w:ascii="Calibri" w:hAnsi="Calibri"/>
          <w:sz w:val="28"/>
          <w:szCs w:val="24"/>
        </w:rPr>
        <w:t xml:space="preserve">lt to let a service into their lives in </w:t>
      </w:r>
      <w:r w:rsidR="00A620D4" w:rsidRPr="00EB7D9F">
        <w:rPr>
          <w:rFonts w:ascii="Calibri" w:hAnsi="Calibri"/>
          <w:sz w:val="28"/>
          <w:szCs w:val="24"/>
        </w:rPr>
        <w:t>particular</w:t>
      </w:r>
      <w:r w:rsidR="000C2784" w:rsidRPr="00EB7D9F">
        <w:rPr>
          <w:rFonts w:ascii="Calibri" w:hAnsi="Calibri"/>
          <w:sz w:val="28"/>
          <w:szCs w:val="24"/>
        </w:rPr>
        <w:t xml:space="preserve"> </w:t>
      </w:r>
      <w:r w:rsidR="00180E5B" w:rsidRPr="00EB7D9F">
        <w:rPr>
          <w:rFonts w:ascii="Calibri" w:hAnsi="Calibri"/>
          <w:sz w:val="28"/>
          <w:szCs w:val="24"/>
        </w:rPr>
        <w:t xml:space="preserve">working with a child or children in the household so this enabled parents to feel secure </w:t>
      </w:r>
      <w:r w:rsidR="00663595" w:rsidRPr="00EB7D9F">
        <w:rPr>
          <w:rFonts w:ascii="Calibri" w:hAnsi="Calibri"/>
          <w:sz w:val="28"/>
          <w:szCs w:val="24"/>
        </w:rPr>
        <w:t>with the support offered.</w:t>
      </w:r>
    </w:p>
    <w:p w14:paraId="467936AC" w14:textId="3D09EABB" w:rsidR="00A9090F" w:rsidRPr="00EB7D9F" w:rsidRDefault="00D508D3" w:rsidP="00DC45F1">
      <w:pPr>
        <w:jc w:val="both"/>
        <w:rPr>
          <w:rFonts w:ascii="Calibri" w:hAnsi="Calibri"/>
          <w:sz w:val="28"/>
          <w:szCs w:val="24"/>
        </w:rPr>
      </w:pPr>
      <w:r w:rsidRPr="00EB7D9F">
        <w:rPr>
          <w:rFonts w:ascii="Calibri" w:hAnsi="Calibri"/>
          <w:sz w:val="28"/>
          <w:szCs w:val="24"/>
        </w:rPr>
        <w:t>Strong relationship</w:t>
      </w:r>
      <w:r w:rsidR="00204494">
        <w:rPr>
          <w:rFonts w:ascii="Calibri" w:hAnsi="Calibri"/>
          <w:sz w:val="28"/>
          <w:szCs w:val="24"/>
        </w:rPr>
        <w:t>s</w:t>
      </w:r>
      <w:r w:rsidRPr="00EB7D9F">
        <w:rPr>
          <w:rFonts w:ascii="Calibri" w:hAnsi="Calibri"/>
          <w:sz w:val="28"/>
          <w:szCs w:val="24"/>
        </w:rPr>
        <w:t xml:space="preserve"> </w:t>
      </w:r>
      <w:r w:rsidR="007F6FCE" w:rsidRPr="00EB7D9F">
        <w:rPr>
          <w:rFonts w:ascii="Calibri" w:hAnsi="Calibri"/>
          <w:sz w:val="28"/>
          <w:szCs w:val="24"/>
        </w:rPr>
        <w:t>established</w:t>
      </w:r>
      <w:r w:rsidRPr="00EB7D9F">
        <w:rPr>
          <w:rFonts w:ascii="Calibri" w:hAnsi="Calibri"/>
          <w:sz w:val="28"/>
          <w:szCs w:val="24"/>
        </w:rPr>
        <w:t xml:space="preserve"> with parents allowed </w:t>
      </w:r>
      <w:r w:rsidR="00716806" w:rsidRPr="00EB7D9F">
        <w:rPr>
          <w:rFonts w:ascii="Calibri" w:hAnsi="Calibri"/>
          <w:sz w:val="28"/>
          <w:szCs w:val="24"/>
        </w:rPr>
        <w:t>families</w:t>
      </w:r>
      <w:r w:rsidRPr="00EB7D9F">
        <w:rPr>
          <w:rFonts w:ascii="Calibri" w:hAnsi="Calibri"/>
          <w:sz w:val="28"/>
          <w:szCs w:val="24"/>
        </w:rPr>
        <w:t xml:space="preserve"> to be open and </w:t>
      </w:r>
      <w:r w:rsidR="00716806" w:rsidRPr="00EB7D9F">
        <w:rPr>
          <w:rFonts w:ascii="Calibri" w:hAnsi="Calibri"/>
          <w:sz w:val="28"/>
          <w:szCs w:val="24"/>
        </w:rPr>
        <w:t>honest</w:t>
      </w:r>
      <w:r w:rsidRPr="00EB7D9F">
        <w:rPr>
          <w:rFonts w:ascii="Calibri" w:hAnsi="Calibri"/>
          <w:sz w:val="28"/>
          <w:szCs w:val="24"/>
        </w:rPr>
        <w:t xml:space="preserve"> about their circumstances</w:t>
      </w:r>
      <w:r w:rsidR="00716806" w:rsidRPr="00EB7D9F">
        <w:rPr>
          <w:rFonts w:ascii="Calibri" w:hAnsi="Calibri"/>
          <w:sz w:val="28"/>
          <w:szCs w:val="24"/>
        </w:rPr>
        <w:t>,</w:t>
      </w:r>
      <w:r w:rsidRPr="00EB7D9F">
        <w:rPr>
          <w:rFonts w:ascii="Calibri" w:hAnsi="Calibri"/>
          <w:sz w:val="28"/>
          <w:szCs w:val="24"/>
        </w:rPr>
        <w:t xml:space="preserve"> something they often </w:t>
      </w:r>
      <w:r w:rsidR="00716806" w:rsidRPr="00EB7D9F">
        <w:rPr>
          <w:rFonts w:ascii="Calibri" w:hAnsi="Calibri"/>
          <w:sz w:val="28"/>
          <w:szCs w:val="24"/>
        </w:rPr>
        <w:t>didn’t</w:t>
      </w:r>
      <w:r w:rsidRPr="00EB7D9F">
        <w:rPr>
          <w:rFonts w:ascii="Calibri" w:hAnsi="Calibri"/>
          <w:sz w:val="28"/>
          <w:szCs w:val="24"/>
        </w:rPr>
        <w:t xml:space="preserve"> feel initially able to do with </w:t>
      </w:r>
      <w:r w:rsidR="0083166B" w:rsidRPr="00EB7D9F">
        <w:rPr>
          <w:rFonts w:ascii="Calibri" w:hAnsi="Calibri"/>
          <w:sz w:val="28"/>
          <w:szCs w:val="24"/>
        </w:rPr>
        <w:t xml:space="preserve">other </w:t>
      </w:r>
      <w:r w:rsidRPr="00EB7D9F">
        <w:rPr>
          <w:rFonts w:ascii="Calibri" w:hAnsi="Calibri"/>
          <w:sz w:val="28"/>
          <w:szCs w:val="24"/>
        </w:rPr>
        <w:t>services such as schools</w:t>
      </w:r>
      <w:r w:rsidR="00F36626" w:rsidRPr="00EB7D9F">
        <w:rPr>
          <w:rFonts w:ascii="Calibri" w:hAnsi="Calibri"/>
          <w:sz w:val="28"/>
          <w:szCs w:val="24"/>
        </w:rPr>
        <w:t xml:space="preserve"> but progressed to with support from Gateway</w:t>
      </w:r>
      <w:r w:rsidRPr="00EB7D9F">
        <w:rPr>
          <w:rFonts w:ascii="Calibri" w:hAnsi="Calibri"/>
          <w:sz w:val="28"/>
          <w:szCs w:val="24"/>
        </w:rPr>
        <w:t xml:space="preserve">. </w:t>
      </w:r>
      <w:r w:rsidR="001A1CE1" w:rsidRPr="00EB7D9F">
        <w:rPr>
          <w:rFonts w:ascii="Calibri" w:hAnsi="Calibri"/>
          <w:sz w:val="28"/>
          <w:szCs w:val="24"/>
        </w:rPr>
        <w:t xml:space="preserve">This also enabled people to feel less </w:t>
      </w:r>
      <w:r w:rsidR="0083166B" w:rsidRPr="00EB7D9F">
        <w:rPr>
          <w:rFonts w:ascii="Calibri" w:hAnsi="Calibri"/>
          <w:sz w:val="28"/>
          <w:szCs w:val="24"/>
        </w:rPr>
        <w:t>reticent</w:t>
      </w:r>
      <w:r w:rsidR="001A1CE1" w:rsidRPr="00EB7D9F">
        <w:rPr>
          <w:rFonts w:ascii="Calibri" w:hAnsi="Calibri"/>
          <w:sz w:val="28"/>
          <w:szCs w:val="24"/>
        </w:rPr>
        <w:t xml:space="preserve"> about trying different </w:t>
      </w:r>
      <w:r w:rsidR="00716806" w:rsidRPr="00EB7D9F">
        <w:rPr>
          <w:rFonts w:ascii="Calibri" w:hAnsi="Calibri"/>
          <w:sz w:val="28"/>
          <w:szCs w:val="24"/>
        </w:rPr>
        <w:t xml:space="preserve">approaches within the household and look at their </w:t>
      </w:r>
      <w:r w:rsidR="00F36626" w:rsidRPr="00EB7D9F">
        <w:rPr>
          <w:rFonts w:ascii="Calibri" w:hAnsi="Calibri"/>
          <w:sz w:val="28"/>
          <w:szCs w:val="24"/>
        </w:rPr>
        <w:t>interactions</w:t>
      </w:r>
      <w:r w:rsidR="00716806" w:rsidRPr="00EB7D9F">
        <w:rPr>
          <w:rFonts w:ascii="Calibri" w:hAnsi="Calibri"/>
          <w:sz w:val="28"/>
          <w:szCs w:val="24"/>
        </w:rPr>
        <w:t xml:space="preserve"> within </w:t>
      </w:r>
      <w:r w:rsidR="00F36626" w:rsidRPr="00EB7D9F">
        <w:rPr>
          <w:rFonts w:ascii="Calibri" w:hAnsi="Calibri"/>
          <w:sz w:val="28"/>
          <w:szCs w:val="24"/>
        </w:rPr>
        <w:t xml:space="preserve">and </w:t>
      </w:r>
      <w:proofErr w:type="spellStart"/>
      <w:r w:rsidR="00F36626" w:rsidRPr="00EB7D9F">
        <w:rPr>
          <w:rFonts w:ascii="Calibri" w:hAnsi="Calibri"/>
          <w:sz w:val="28"/>
          <w:szCs w:val="24"/>
        </w:rPr>
        <w:t>outwith</w:t>
      </w:r>
      <w:proofErr w:type="spellEnd"/>
      <w:r w:rsidR="00F36626" w:rsidRPr="00EB7D9F">
        <w:rPr>
          <w:rFonts w:ascii="Calibri" w:hAnsi="Calibri"/>
          <w:sz w:val="28"/>
          <w:szCs w:val="24"/>
        </w:rPr>
        <w:t xml:space="preserve"> </w:t>
      </w:r>
      <w:r w:rsidR="00716806" w:rsidRPr="00EB7D9F">
        <w:rPr>
          <w:rFonts w:ascii="Calibri" w:hAnsi="Calibri"/>
          <w:sz w:val="28"/>
          <w:szCs w:val="24"/>
        </w:rPr>
        <w:t>the household.</w:t>
      </w:r>
    </w:p>
    <w:p w14:paraId="0BF3F0B4" w14:textId="0E64740A" w:rsidR="004C6574" w:rsidRPr="00E8584D" w:rsidRDefault="00E8584D" w:rsidP="00C04D9A">
      <w:pPr>
        <w:pStyle w:val="Heading2"/>
        <w:rPr>
          <w:rFonts w:ascii="Calibri" w:hAnsi="Calibri"/>
          <w:sz w:val="28"/>
          <w:szCs w:val="24"/>
        </w:rPr>
      </w:pPr>
      <w:bookmarkStart w:id="21" w:name="_Toc468959272"/>
      <w:r>
        <w:rPr>
          <w:rFonts w:ascii="Calibri" w:hAnsi="Calibri"/>
          <w:sz w:val="28"/>
          <w:szCs w:val="24"/>
        </w:rPr>
        <w:t xml:space="preserve">Parental /Caregivers </w:t>
      </w:r>
      <w:r w:rsidR="00C52581" w:rsidRPr="00E8584D">
        <w:rPr>
          <w:rFonts w:ascii="Calibri" w:hAnsi="Calibri"/>
          <w:sz w:val="28"/>
          <w:szCs w:val="24"/>
        </w:rPr>
        <w:t>Relationships with Schools and Education</w:t>
      </w:r>
      <w:bookmarkEnd w:id="21"/>
      <w:r w:rsidR="00C52581" w:rsidRPr="00E8584D">
        <w:rPr>
          <w:rFonts w:ascii="Calibri" w:hAnsi="Calibri"/>
          <w:sz w:val="28"/>
          <w:szCs w:val="24"/>
        </w:rPr>
        <w:t xml:space="preserve"> </w:t>
      </w:r>
    </w:p>
    <w:p w14:paraId="5DE9AB4C" w14:textId="6AFF18BD" w:rsidR="00F36626" w:rsidRPr="00EB7D9F" w:rsidRDefault="004C6574" w:rsidP="00DC45F1">
      <w:pPr>
        <w:jc w:val="both"/>
        <w:rPr>
          <w:rFonts w:ascii="Calibri" w:hAnsi="Calibri"/>
          <w:sz w:val="28"/>
          <w:szCs w:val="24"/>
        </w:rPr>
      </w:pPr>
      <w:r w:rsidRPr="00EB7D9F">
        <w:rPr>
          <w:rFonts w:ascii="Calibri" w:hAnsi="Calibri"/>
          <w:sz w:val="28"/>
          <w:szCs w:val="24"/>
        </w:rPr>
        <w:t xml:space="preserve">Prior to Gateway </w:t>
      </w:r>
      <w:r w:rsidR="003B132E" w:rsidRPr="00EB7D9F">
        <w:rPr>
          <w:rFonts w:ascii="Calibri" w:hAnsi="Calibri"/>
          <w:sz w:val="28"/>
          <w:szCs w:val="24"/>
        </w:rPr>
        <w:t>involvement,</w:t>
      </w:r>
      <w:r w:rsidRPr="00EB7D9F">
        <w:rPr>
          <w:rFonts w:ascii="Calibri" w:hAnsi="Calibri"/>
          <w:sz w:val="28"/>
          <w:szCs w:val="24"/>
        </w:rPr>
        <w:t xml:space="preserve"> parents reported challenges and issues with a child or children’s engagement</w:t>
      </w:r>
      <w:r w:rsidR="00B5531C" w:rsidRPr="00EB7D9F">
        <w:rPr>
          <w:rFonts w:ascii="Calibri" w:hAnsi="Calibri"/>
          <w:sz w:val="28"/>
          <w:szCs w:val="24"/>
        </w:rPr>
        <w:t xml:space="preserve"> in school. Parents reported how this was often </w:t>
      </w:r>
      <w:r w:rsidR="00ED0910" w:rsidRPr="00EB7D9F">
        <w:rPr>
          <w:rFonts w:ascii="Calibri" w:hAnsi="Calibri"/>
          <w:sz w:val="28"/>
          <w:szCs w:val="24"/>
        </w:rPr>
        <w:t>lin</w:t>
      </w:r>
      <w:r w:rsidR="00B5531C" w:rsidRPr="00EB7D9F">
        <w:rPr>
          <w:rFonts w:ascii="Calibri" w:hAnsi="Calibri"/>
          <w:sz w:val="28"/>
          <w:szCs w:val="24"/>
        </w:rPr>
        <w:t>k</w:t>
      </w:r>
      <w:r w:rsidR="00ED0910" w:rsidRPr="00EB7D9F">
        <w:rPr>
          <w:rFonts w:ascii="Calibri" w:hAnsi="Calibri"/>
          <w:sz w:val="28"/>
          <w:szCs w:val="24"/>
        </w:rPr>
        <w:t xml:space="preserve">ed to wider issues </w:t>
      </w:r>
      <w:r w:rsidR="00B5531C" w:rsidRPr="00EB7D9F">
        <w:rPr>
          <w:rFonts w:ascii="Calibri" w:hAnsi="Calibri"/>
          <w:sz w:val="28"/>
          <w:szCs w:val="24"/>
        </w:rPr>
        <w:t>going on within t</w:t>
      </w:r>
      <w:r w:rsidR="00ED0910" w:rsidRPr="00EB7D9F">
        <w:rPr>
          <w:rFonts w:ascii="Calibri" w:hAnsi="Calibri"/>
          <w:sz w:val="28"/>
          <w:szCs w:val="24"/>
        </w:rPr>
        <w:t>he household such as high levels of household stress</w:t>
      </w:r>
      <w:r w:rsidR="00B5531C" w:rsidRPr="00EB7D9F">
        <w:rPr>
          <w:rFonts w:ascii="Calibri" w:hAnsi="Calibri"/>
          <w:sz w:val="28"/>
          <w:szCs w:val="24"/>
        </w:rPr>
        <w:t xml:space="preserve"> or other factors such as a child suffering from a health condition or disability</w:t>
      </w:r>
      <w:r w:rsidR="00ED0910" w:rsidRPr="00EB7D9F">
        <w:rPr>
          <w:rFonts w:ascii="Calibri" w:hAnsi="Calibri"/>
          <w:sz w:val="28"/>
          <w:szCs w:val="24"/>
        </w:rPr>
        <w:t>.</w:t>
      </w:r>
    </w:p>
    <w:p w14:paraId="5764F249" w14:textId="05008596" w:rsidR="008A75F4" w:rsidRPr="00EB7D9F" w:rsidRDefault="008A75F4" w:rsidP="00DC45F1">
      <w:pPr>
        <w:ind w:left="720"/>
        <w:jc w:val="both"/>
        <w:rPr>
          <w:rFonts w:ascii="Calibri" w:hAnsi="Calibri"/>
          <w:sz w:val="28"/>
          <w:szCs w:val="24"/>
        </w:rPr>
      </w:pPr>
      <w:r w:rsidRPr="00714F18">
        <w:rPr>
          <w:rFonts w:ascii="Calibri" w:hAnsi="Calibri"/>
          <w:i/>
          <w:sz w:val="28"/>
          <w:szCs w:val="24"/>
        </w:rPr>
        <w:t xml:space="preserve">“Helped us through a lot with </w:t>
      </w:r>
      <w:r w:rsidR="007C3F3B" w:rsidRPr="00714F18">
        <w:rPr>
          <w:rFonts w:ascii="Calibri" w:hAnsi="Calibri"/>
          <w:i/>
          <w:sz w:val="28"/>
          <w:szCs w:val="24"/>
        </w:rPr>
        <w:t>my</w:t>
      </w:r>
      <w:r w:rsidR="007C3F3B">
        <w:rPr>
          <w:rFonts w:ascii="Calibri" w:hAnsi="Calibri"/>
          <w:i/>
          <w:sz w:val="28"/>
          <w:szCs w:val="24"/>
        </w:rPr>
        <w:t xml:space="preserve"> </w:t>
      </w:r>
      <w:proofErr w:type="gramStart"/>
      <w:r w:rsidR="007C3F3B">
        <w:rPr>
          <w:rFonts w:ascii="Calibri" w:hAnsi="Calibri"/>
          <w:i/>
          <w:sz w:val="28"/>
          <w:szCs w:val="24"/>
        </w:rPr>
        <w:t xml:space="preserve">child </w:t>
      </w:r>
      <w:r w:rsidRPr="00714F18">
        <w:rPr>
          <w:rFonts w:ascii="Calibri" w:hAnsi="Calibri"/>
          <w:i/>
          <w:sz w:val="28"/>
          <w:szCs w:val="24"/>
        </w:rPr>
        <w:t>,</w:t>
      </w:r>
      <w:proofErr w:type="gramEnd"/>
      <w:r w:rsidRPr="00714F18">
        <w:rPr>
          <w:rFonts w:ascii="Calibri" w:hAnsi="Calibri"/>
          <w:i/>
          <w:sz w:val="28"/>
          <w:szCs w:val="24"/>
        </w:rPr>
        <w:t xml:space="preserve"> </w:t>
      </w:r>
      <w:r w:rsidR="007C3F3B">
        <w:rPr>
          <w:rFonts w:ascii="Calibri" w:hAnsi="Calibri"/>
          <w:i/>
          <w:sz w:val="28"/>
          <w:szCs w:val="24"/>
        </w:rPr>
        <w:t xml:space="preserve">they’ve </w:t>
      </w:r>
      <w:r w:rsidRPr="00714F18">
        <w:rPr>
          <w:rFonts w:ascii="Calibri" w:hAnsi="Calibri"/>
          <w:i/>
          <w:sz w:val="28"/>
          <w:szCs w:val="24"/>
        </w:rPr>
        <w:t xml:space="preserve">got really challenging behaviours ADHD, OCD and the </w:t>
      </w:r>
      <w:r w:rsidR="00F361E9" w:rsidRPr="00714F18">
        <w:rPr>
          <w:rFonts w:ascii="Calibri" w:hAnsi="Calibri"/>
          <w:i/>
          <w:sz w:val="28"/>
          <w:szCs w:val="24"/>
        </w:rPr>
        <w:t>Autistic Spectrum</w:t>
      </w:r>
      <w:r w:rsidR="00714F18" w:rsidRPr="00714F18">
        <w:rPr>
          <w:rFonts w:ascii="Calibri" w:hAnsi="Calibri"/>
          <w:i/>
          <w:sz w:val="28"/>
          <w:szCs w:val="24"/>
        </w:rPr>
        <w:t>”</w:t>
      </w:r>
      <w:r w:rsidR="00714F18" w:rsidRPr="00EB7D9F">
        <w:rPr>
          <w:rFonts w:ascii="Calibri" w:hAnsi="Calibri"/>
          <w:sz w:val="28"/>
          <w:szCs w:val="24"/>
        </w:rPr>
        <w:t xml:space="preserve"> (</w:t>
      </w:r>
      <w:r w:rsidR="00F361E9" w:rsidRPr="00EB7D9F">
        <w:rPr>
          <w:rFonts w:ascii="Calibri" w:hAnsi="Calibri"/>
          <w:sz w:val="28"/>
          <w:szCs w:val="24"/>
        </w:rPr>
        <w:t>Family 2)</w:t>
      </w:r>
    </w:p>
    <w:p w14:paraId="6D2B11A2" w14:textId="2358C36D" w:rsidR="009F3740" w:rsidRPr="00EB7D9F" w:rsidRDefault="00960BA7" w:rsidP="00DC45F1">
      <w:pPr>
        <w:jc w:val="both"/>
        <w:rPr>
          <w:rFonts w:ascii="Calibri" w:hAnsi="Calibri"/>
          <w:sz w:val="28"/>
          <w:szCs w:val="24"/>
        </w:rPr>
      </w:pPr>
      <w:r w:rsidRPr="00EB7D9F">
        <w:rPr>
          <w:rFonts w:ascii="Calibri" w:hAnsi="Calibri"/>
          <w:sz w:val="28"/>
          <w:szCs w:val="24"/>
        </w:rPr>
        <w:t xml:space="preserve">Some parents </w:t>
      </w:r>
      <w:r w:rsidR="00BE42F1" w:rsidRPr="00EB7D9F">
        <w:rPr>
          <w:rFonts w:ascii="Calibri" w:hAnsi="Calibri"/>
          <w:sz w:val="28"/>
          <w:szCs w:val="24"/>
        </w:rPr>
        <w:t>reported</w:t>
      </w:r>
      <w:r w:rsidRPr="00EB7D9F">
        <w:rPr>
          <w:rFonts w:ascii="Calibri" w:hAnsi="Calibri"/>
          <w:sz w:val="28"/>
          <w:szCs w:val="24"/>
        </w:rPr>
        <w:t xml:space="preserve"> finding it </w:t>
      </w:r>
      <w:r w:rsidR="00BE42F1" w:rsidRPr="00EB7D9F">
        <w:rPr>
          <w:rFonts w:ascii="Calibri" w:hAnsi="Calibri"/>
          <w:sz w:val="28"/>
          <w:szCs w:val="24"/>
        </w:rPr>
        <w:t>difficult</w:t>
      </w:r>
      <w:r w:rsidRPr="00EB7D9F">
        <w:rPr>
          <w:rFonts w:ascii="Calibri" w:hAnsi="Calibri"/>
          <w:sz w:val="28"/>
          <w:szCs w:val="24"/>
        </w:rPr>
        <w:t xml:space="preserve"> to engage in their </w:t>
      </w:r>
      <w:r w:rsidR="00BE42F1" w:rsidRPr="00EB7D9F">
        <w:rPr>
          <w:rFonts w:ascii="Calibri" w:hAnsi="Calibri"/>
          <w:sz w:val="28"/>
          <w:szCs w:val="24"/>
        </w:rPr>
        <w:t>child’s</w:t>
      </w:r>
      <w:r w:rsidRPr="00EB7D9F">
        <w:rPr>
          <w:rFonts w:ascii="Calibri" w:hAnsi="Calibri"/>
          <w:sz w:val="28"/>
          <w:szCs w:val="24"/>
        </w:rPr>
        <w:t xml:space="preserve"> education and participat</w:t>
      </w:r>
      <w:r w:rsidR="00242434">
        <w:rPr>
          <w:rFonts w:ascii="Calibri" w:hAnsi="Calibri"/>
          <w:sz w:val="28"/>
          <w:szCs w:val="24"/>
        </w:rPr>
        <w:t>e</w:t>
      </w:r>
      <w:r w:rsidRPr="00EB7D9F">
        <w:rPr>
          <w:rFonts w:ascii="Calibri" w:hAnsi="Calibri"/>
          <w:sz w:val="28"/>
          <w:szCs w:val="24"/>
        </w:rPr>
        <w:t xml:space="preserve"> in </w:t>
      </w:r>
      <w:r w:rsidR="00BE42F1" w:rsidRPr="00EB7D9F">
        <w:rPr>
          <w:rFonts w:ascii="Calibri" w:hAnsi="Calibri"/>
          <w:sz w:val="28"/>
          <w:szCs w:val="24"/>
        </w:rPr>
        <w:t>parental</w:t>
      </w:r>
      <w:r w:rsidRPr="00EB7D9F">
        <w:rPr>
          <w:rFonts w:ascii="Calibri" w:hAnsi="Calibri"/>
          <w:sz w:val="28"/>
          <w:szCs w:val="24"/>
        </w:rPr>
        <w:t xml:space="preserve"> </w:t>
      </w:r>
      <w:r w:rsidR="00BE42F1" w:rsidRPr="00EB7D9F">
        <w:rPr>
          <w:rFonts w:ascii="Calibri" w:hAnsi="Calibri"/>
          <w:sz w:val="28"/>
          <w:szCs w:val="24"/>
        </w:rPr>
        <w:t>activities</w:t>
      </w:r>
      <w:r w:rsidRPr="00EB7D9F">
        <w:rPr>
          <w:rFonts w:ascii="Calibri" w:hAnsi="Calibri"/>
          <w:sz w:val="28"/>
          <w:szCs w:val="24"/>
        </w:rPr>
        <w:t xml:space="preserve"> such as a </w:t>
      </w:r>
      <w:r w:rsidR="00BE42F1" w:rsidRPr="00EB7D9F">
        <w:rPr>
          <w:rFonts w:ascii="Calibri" w:hAnsi="Calibri"/>
          <w:sz w:val="28"/>
          <w:szCs w:val="24"/>
        </w:rPr>
        <w:t>child’s</w:t>
      </w:r>
      <w:r w:rsidRPr="00EB7D9F">
        <w:rPr>
          <w:rFonts w:ascii="Calibri" w:hAnsi="Calibri"/>
          <w:sz w:val="28"/>
          <w:szCs w:val="24"/>
        </w:rPr>
        <w:t xml:space="preserve"> parent</w:t>
      </w:r>
      <w:r w:rsidR="00BE42F1" w:rsidRPr="00EB7D9F">
        <w:rPr>
          <w:rFonts w:ascii="Calibri" w:hAnsi="Calibri"/>
          <w:sz w:val="28"/>
          <w:szCs w:val="24"/>
        </w:rPr>
        <w:t>’</w:t>
      </w:r>
      <w:r w:rsidRPr="00EB7D9F">
        <w:rPr>
          <w:rFonts w:ascii="Calibri" w:hAnsi="Calibri"/>
          <w:sz w:val="28"/>
          <w:szCs w:val="24"/>
        </w:rPr>
        <w:t xml:space="preserve">s night. </w:t>
      </w:r>
      <w:r w:rsidR="00BE42F1" w:rsidRPr="00EB7D9F">
        <w:rPr>
          <w:rFonts w:ascii="Calibri" w:hAnsi="Calibri"/>
          <w:sz w:val="28"/>
          <w:szCs w:val="24"/>
        </w:rPr>
        <w:t>Parents were often reluctant to take part in discussion</w:t>
      </w:r>
      <w:r w:rsidR="00242434">
        <w:rPr>
          <w:rFonts w:ascii="Calibri" w:hAnsi="Calibri"/>
          <w:sz w:val="28"/>
          <w:szCs w:val="24"/>
        </w:rPr>
        <w:t>s</w:t>
      </w:r>
      <w:r w:rsidR="00BE42F1" w:rsidRPr="00EB7D9F">
        <w:rPr>
          <w:rFonts w:ascii="Calibri" w:hAnsi="Calibri"/>
          <w:sz w:val="28"/>
          <w:szCs w:val="24"/>
        </w:rPr>
        <w:t xml:space="preserve"> w</w:t>
      </w:r>
      <w:r w:rsidR="007E7FE6" w:rsidRPr="00EB7D9F">
        <w:rPr>
          <w:rFonts w:ascii="Calibri" w:hAnsi="Calibri"/>
          <w:sz w:val="28"/>
          <w:szCs w:val="24"/>
        </w:rPr>
        <w:t>ith teachers around issues such as absenteeism</w:t>
      </w:r>
      <w:r w:rsidR="009F3740" w:rsidRPr="00EB7D9F">
        <w:rPr>
          <w:rFonts w:ascii="Calibri" w:hAnsi="Calibri"/>
          <w:sz w:val="28"/>
          <w:szCs w:val="24"/>
        </w:rPr>
        <w:t xml:space="preserve"> and late coming or aggressive behaviour within a classroom environment</w:t>
      </w:r>
      <w:r w:rsidR="0083166B" w:rsidRPr="00EB7D9F">
        <w:rPr>
          <w:rFonts w:ascii="Calibri" w:hAnsi="Calibri"/>
          <w:sz w:val="28"/>
          <w:szCs w:val="24"/>
        </w:rPr>
        <w:t xml:space="preserve"> due to </w:t>
      </w:r>
      <w:r w:rsidR="00242434">
        <w:rPr>
          <w:rFonts w:ascii="Calibri" w:hAnsi="Calibri"/>
          <w:sz w:val="28"/>
          <w:szCs w:val="24"/>
        </w:rPr>
        <w:t xml:space="preserve">their own </w:t>
      </w:r>
      <w:r w:rsidR="0083166B" w:rsidRPr="00EB7D9F">
        <w:rPr>
          <w:rFonts w:ascii="Calibri" w:hAnsi="Calibri"/>
          <w:sz w:val="28"/>
          <w:szCs w:val="24"/>
        </w:rPr>
        <w:t>underlying issues</w:t>
      </w:r>
      <w:r w:rsidR="009F3740" w:rsidRPr="00EB7D9F">
        <w:rPr>
          <w:rFonts w:ascii="Calibri" w:hAnsi="Calibri"/>
          <w:sz w:val="28"/>
          <w:szCs w:val="24"/>
        </w:rPr>
        <w:t xml:space="preserve">. </w:t>
      </w:r>
      <w:r w:rsidR="00D51766" w:rsidRPr="00EB7D9F">
        <w:rPr>
          <w:rFonts w:ascii="Calibri" w:hAnsi="Calibri"/>
          <w:sz w:val="28"/>
          <w:szCs w:val="24"/>
        </w:rPr>
        <w:t>For some families</w:t>
      </w:r>
      <w:r w:rsidR="00C800A3" w:rsidRPr="00EB7D9F">
        <w:rPr>
          <w:rFonts w:ascii="Calibri" w:hAnsi="Calibri"/>
          <w:sz w:val="28"/>
          <w:szCs w:val="24"/>
        </w:rPr>
        <w:t xml:space="preserve"> they discussed feeling initially embarrassed by their situation and feeling scared of being perceived as a poor parent. </w:t>
      </w:r>
    </w:p>
    <w:p w14:paraId="45C58F9C" w14:textId="2CA8292F" w:rsidR="0007124D" w:rsidRPr="00EB7D9F" w:rsidRDefault="00D81778" w:rsidP="00DC45F1">
      <w:pPr>
        <w:jc w:val="both"/>
        <w:rPr>
          <w:rFonts w:ascii="Calibri" w:hAnsi="Calibri"/>
          <w:sz w:val="28"/>
          <w:szCs w:val="24"/>
        </w:rPr>
      </w:pPr>
      <w:r w:rsidRPr="00EB7D9F">
        <w:rPr>
          <w:rFonts w:ascii="Calibri" w:hAnsi="Calibri"/>
          <w:sz w:val="28"/>
          <w:szCs w:val="24"/>
        </w:rPr>
        <w:t>In working with the project</w:t>
      </w:r>
      <w:r w:rsidR="0083166B" w:rsidRPr="00EB7D9F">
        <w:rPr>
          <w:rFonts w:ascii="Calibri" w:hAnsi="Calibri"/>
          <w:sz w:val="28"/>
          <w:szCs w:val="24"/>
        </w:rPr>
        <w:t>,</w:t>
      </w:r>
      <w:r w:rsidRPr="00EB7D9F">
        <w:rPr>
          <w:rFonts w:ascii="Calibri" w:hAnsi="Calibri"/>
          <w:sz w:val="28"/>
          <w:szCs w:val="24"/>
        </w:rPr>
        <w:t xml:space="preserve"> families were able to push for more support an</w:t>
      </w:r>
      <w:r w:rsidR="00931C0E" w:rsidRPr="00EB7D9F">
        <w:rPr>
          <w:rFonts w:ascii="Calibri" w:hAnsi="Calibri"/>
          <w:sz w:val="28"/>
          <w:szCs w:val="24"/>
        </w:rPr>
        <w:t>d recogni</w:t>
      </w:r>
      <w:r w:rsidRPr="00EB7D9F">
        <w:rPr>
          <w:rFonts w:ascii="Calibri" w:hAnsi="Calibri"/>
          <w:sz w:val="28"/>
          <w:szCs w:val="24"/>
        </w:rPr>
        <w:t xml:space="preserve">tion of needs of children </w:t>
      </w:r>
      <w:r w:rsidR="0083166B" w:rsidRPr="00EB7D9F">
        <w:rPr>
          <w:rFonts w:ascii="Calibri" w:hAnsi="Calibri"/>
          <w:sz w:val="28"/>
          <w:szCs w:val="24"/>
        </w:rPr>
        <w:t xml:space="preserve">in schools </w:t>
      </w:r>
      <w:r w:rsidRPr="00EB7D9F">
        <w:rPr>
          <w:rFonts w:ascii="Calibri" w:hAnsi="Calibri"/>
          <w:sz w:val="28"/>
          <w:szCs w:val="24"/>
        </w:rPr>
        <w:t>with cond</w:t>
      </w:r>
      <w:r w:rsidR="00931C0E" w:rsidRPr="00EB7D9F">
        <w:rPr>
          <w:rFonts w:ascii="Calibri" w:hAnsi="Calibri"/>
          <w:sz w:val="28"/>
          <w:szCs w:val="24"/>
        </w:rPr>
        <w:t>i</w:t>
      </w:r>
      <w:r w:rsidRPr="00EB7D9F">
        <w:rPr>
          <w:rFonts w:ascii="Calibri" w:hAnsi="Calibri"/>
          <w:sz w:val="28"/>
          <w:szCs w:val="24"/>
        </w:rPr>
        <w:t>tions such as Autism and ADHD</w:t>
      </w:r>
      <w:r w:rsidR="007359C8" w:rsidRPr="00EB7D9F">
        <w:rPr>
          <w:rFonts w:ascii="Calibri" w:hAnsi="Calibri"/>
          <w:sz w:val="28"/>
          <w:szCs w:val="24"/>
        </w:rPr>
        <w:t>. Families were often in a process of waiting for e</w:t>
      </w:r>
      <w:r w:rsidR="0090443F" w:rsidRPr="00EB7D9F">
        <w:rPr>
          <w:rFonts w:ascii="Calibri" w:hAnsi="Calibri"/>
          <w:sz w:val="28"/>
          <w:szCs w:val="24"/>
        </w:rPr>
        <w:t>x</w:t>
      </w:r>
      <w:r w:rsidR="007359C8" w:rsidRPr="00EB7D9F">
        <w:rPr>
          <w:rFonts w:ascii="Calibri" w:hAnsi="Calibri"/>
          <w:sz w:val="28"/>
          <w:szCs w:val="24"/>
        </w:rPr>
        <w:t>t</w:t>
      </w:r>
      <w:r w:rsidR="0090443F" w:rsidRPr="00EB7D9F">
        <w:rPr>
          <w:rFonts w:ascii="Calibri" w:hAnsi="Calibri"/>
          <w:sz w:val="28"/>
          <w:szCs w:val="24"/>
        </w:rPr>
        <w:t>e</w:t>
      </w:r>
      <w:r w:rsidR="007359C8" w:rsidRPr="00EB7D9F">
        <w:rPr>
          <w:rFonts w:ascii="Calibri" w:hAnsi="Calibri"/>
          <w:sz w:val="28"/>
          <w:szCs w:val="24"/>
        </w:rPr>
        <w:t>nsive period of tim</w:t>
      </w:r>
      <w:r w:rsidR="0090443F" w:rsidRPr="00EB7D9F">
        <w:rPr>
          <w:rFonts w:ascii="Calibri" w:hAnsi="Calibri"/>
          <w:sz w:val="28"/>
          <w:szCs w:val="24"/>
        </w:rPr>
        <w:t>es for diagnoses and support st</w:t>
      </w:r>
      <w:r w:rsidR="007359C8" w:rsidRPr="00EB7D9F">
        <w:rPr>
          <w:rFonts w:ascii="Calibri" w:hAnsi="Calibri"/>
          <w:sz w:val="28"/>
          <w:szCs w:val="24"/>
        </w:rPr>
        <w:t>r</w:t>
      </w:r>
      <w:r w:rsidR="0090443F" w:rsidRPr="00EB7D9F">
        <w:rPr>
          <w:rFonts w:ascii="Calibri" w:hAnsi="Calibri"/>
          <w:sz w:val="28"/>
          <w:szCs w:val="24"/>
        </w:rPr>
        <w:t>uc</w:t>
      </w:r>
      <w:r w:rsidR="007359C8" w:rsidRPr="00EB7D9F">
        <w:rPr>
          <w:rFonts w:ascii="Calibri" w:hAnsi="Calibri"/>
          <w:sz w:val="28"/>
          <w:szCs w:val="24"/>
        </w:rPr>
        <w:t>tures to be put in</w:t>
      </w:r>
      <w:r w:rsidR="0090443F" w:rsidRPr="00EB7D9F">
        <w:rPr>
          <w:rFonts w:ascii="Calibri" w:hAnsi="Calibri"/>
          <w:sz w:val="28"/>
          <w:szCs w:val="24"/>
        </w:rPr>
        <w:t xml:space="preserve"> around </w:t>
      </w:r>
      <w:r w:rsidR="0083166B" w:rsidRPr="00EB7D9F">
        <w:rPr>
          <w:rFonts w:ascii="Calibri" w:hAnsi="Calibri"/>
          <w:sz w:val="28"/>
          <w:szCs w:val="24"/>
        </w:rPr>
        <w:t xml:space="preserve">conditions </w:t>
      </w:r>
      <w:r w:rsidR="0090443F" w:rsidRPr="00EB7D9F">
        <w:rPr>
          <w:rFonts w:ascii="Calibri" w:hAnsi="Calibri"/>
          <w:sz w:val="28"/>
          <w:szCs w:val="24"/>
        </w:rPr>
        <w:t>and Gateway was ab</w:t>
      </w:r>
      <w:r w:rsidR="007359C8" w:rsidRPr="00EB7D9F">
        <w:rPr>
          <w:rFonts w:ascii="Calibri" w:hAnsi="Calibri"/>
          <w:sz w:val="28"/>
          <w:szCs w:val="24"/>
        </w:rPr>
        <w:t xml:space="preserve">le to work with the </w:t>
      </w:r>
      <w:r w:rsidR="006008BC" w:rsidRPr="00EB7D9F">
        <w:rPr>
          <w:rFonts w:ascii="Calibri" w:hAnsi="Calibri"/>
          <w:sz w:val="28"/>
          <w:szCs w:val="24"/>
        </w:rPr>
        <w:t>school,</w:t>
      </w:r>
      <w:r w:rsidR="007359C8" w:rsidRPr="00EB7D9F">
        <w:rPr>
          <w:rFonts w:ascii="Calibri" w:hAnsi="Calibri"/>
          <w:sz w:val="28"/>
          <w:szCs w:val="24"/>
        </w:rPr>
        <w:t xml:space="preserve"> chil</w:t>
      </w:r>
      <w:r w:rsidR="0090443F" w:rsidRPr="00EB7D9F">
        <w:rPr>
          <w:rFonts w:ascii="Calibri" w:hAnsi="Calibri"/>
          <w:sz w:val="28"/>
          <w:szCs w:val="24"/>
        </w:rPr>
        <w:t>d</w:t>
      </w:r>
      <w:r w:rsidR="007359C8" w:rsidRPr="00EB7D9F">
        <w:rPr>
          <w:rFonts w:ascii="Calibri" w:hAnsi="Calibri"/>
          <w:sz w:val="28"/>
          <w:szCs w:val="24"/>
        </w:rPr>
        <w:t xml:space="preserve"> and parent to provide a package of support that could be applied in the </w:t>
      </w:r>
      <w:r w:rsidR="0090443F" w:rsidRPr="00EB7D9F">
        <w:rPr>
          <w:rFonts w:ascii="Calibri" w:hAnsi="Calibri"/>
          <w:sz w:val="28"/>
          <w:szCs w:val="24"/>
        </w:rPr>
        <w:t xml:space="preserve">house and in the school. This could include approaches such as sensory toys or </w:t>
      </w:r>
      <w:r w:rsidR="0007124D" w:rsidRPr="00EB7D9F">
        <w:rPr>
          <w:rFonts w:ascii="Calibri" w:hAnsi="Calibri"/>
          <w:sz w:val="28"/>
          <w:szCs w:val="24"/>
        </w:rPr>
        <w:t xml:space="preserve">quiet spaces. This had reported impacts of assisting families in ensuring </w:t>
      </w:r>
      <w:r w:rsidR="006008BC" w:rsidRPr="00EB7D9F">
        <w:rPr>
          <w:rFonts w:ascii="Calibri" w:hAnsi="Calibri"/>
          <w:sz w:val="28"/>
          <w:szCs w:val="24"/>
        </w:rPr>
        <w:t>the behaviour was able to be managed and to provid</w:t>
      </w:r>
      <w:r w:rsidR="00242434">
        <w:rPr>
          <w:rFonts w:ascii="Calibri" w:hAnsi="Calibri"/>
          <w:sz w:val="28"/>
          <w:szCs w:val="24"/>
        </w:rPr>
        <w:t>ing</w:t>
      </w:r>
      <w:r w:rsidR="006008BC" w:rsidRPr="00EB7D9F">
        <w:rPr>
          <w:rFonts w:ascii="Calibri" w:hAnsi="Calibri"/>
          <w:sz w:val="28"/>
          <w:szCs w:val="24"/>
        </w:rPr>
        <w:t xml:space="preserve"> a more effective lear</w:t>
      </w:r>
      <w:r w:rsidR="00952882" w:rsidRPr="00EB7D9F">
        <w:rPr>
          <w:rFonts w:ascii="Calibri" w:hAnsi="Calibri"/>
          <w:sz w:val="28"/>
          <w:szCs w:val="24"/>
        </w:rPr>
        <w:t xml:space="preserve">ning environment in the school setting. </w:t>
      </w:r>
      <w:r w:rsidR="00BE2958" w:rsidRPr="00EB7D9F">
        <w:rPr>
          <w:rFonts w:ascii="Calibri" w:hAnsi="Calibri"/>
          <w:sz w:val="28"/>
          <w:szCs w:val="24"/>
        </w:rPr>
        <w:t>Parents reported children being more interested and focused on learning.</w:t>
      </w:r>
    </w:p>
    <w:p w14:paraId="26202848" w14:textId="20258FF2" w:rsidR="007342F4" w:rsidRPr="00EB7D9F" w:rsidRDefault="00952882" w:rsidP="00DC45F1">
      <w:pPr>
        <w:jc w:val="both"/>
        <w:rPr>
          <w:rFonts w:ascii="Calibri" w:hAnsi="Calibri"/>
          <w:sz w:val="28"/>
          <w:szCs w:val="24"/>
        </w:rPr>
      </w:pPr>
      <w:r w:rsidRPr="00EB7D9F">
        <w:rPr>
          <w:rFonts w:ascii="Calibri" w:hAnsi="Calibri"/>
          <w:sz w:val="28"/>
          <w:szCs w:val="24"/>
        </w:rPr>
        <w:t xml:space="preserve">Gateway assisted families in constructing a number of </w:t>
      </w:r>
      <w:r w:rsidR="001B54ED" w:rsidRPr="00EB7D9F">
        <w:rPr>
          <w:rFonts w:ascii="Calibri" w:hAnsi="Calibri"/>
          <w:sz w:val="28"/>
          <w:szCs w:val="24"/>
        </w:rPr>
        <w:t>strategies</w:t>
      </w:r>
      <w:r w:rsidRPr="00EB7D9F">
        <w:rPr>
          <w:rFonts w:ascii="Calibri" w:hAnsi="Calibri"/>
          <w:sz w:val="28"/>
          <w:szCs w:val="24"/>
        </w:rPr>
        <w:t xml:space="preserve"> for </w:t>
      </w:r>
      <w:r w:rsidR="001B54ED" w:rsidRPr="00EB7D9F">
        <w:rPr>
          <w:rFonts w:ascii="Calibri" w:hAnsi="Calibri"/>
          <w:sz w:val="28"/>
          <w:szCs w:val="24"/>
        </w:rPr>
        <w:t>providing</w:t>
      </w:r>
      <w:r w:rsidRPr="00EB7D9F">
        <w:rPr>
          <w:rFonts w:ascii="Calibri" w:hAnsi="Calibri"/>
          <w:sz w:val="28"/>
          <w:szCs w:val="24"/>
        </w:rPr>
        <w:t xml:space="preserve"> household </w:t>
      </w:r>
      <w:r w:rsidR="003D32D8" w:rsidRPr="00EB7D9F">
        <w:rPr>
          <w:rFonts w:ascii="Calibri" w:hAnsi="Calibri"/>
          <w:sz w:val="28"/>
          <w:szCs w:val="24"/>
        </w:rPr>
        <w:t xml:space="preserve">routines. Families discussed how family </w:t>
      </w:r>
      <w:r w:rsidR="00864402" w:rsidRPr="00EB7D9F">
        <w:rPr>
          <w:rFonts w:ascii="Calibri" w:hAnsi="Calibri"/>
          <w:sz w:val="28"/>
          <w:szCs w:val="24"/>
        </w:rPr>
        <w:t>routines</w:t>
      </w:r>
      <w:r w:rsidR="003D32D8" w:rsidRPr="00EB7D9F">
        <w:rPr>
          <w:rFonts w:ascii="Calibri" w:hAnsi="Calibri"/>
          <w:sz w:val="28"/>
          <w:szCs w:val="24"/>
        </w:rPr>
        <w:t xml:space="preserve"> had broken down or</w:t>
      </w:r>
      <w:r w:rsidR="00242434">
        <w:rPr>
          <w:rFonts w:ascii="Calibri" w:hAnsi="Calibri"/>
          <w:sz w:val="28"/>
          <w:szCs w:val="24"/>
        </w:rPr>
        <w:t xml:space="preserve"> where they</w:t>
      </w:r>
      <w:r w:rsidR="003D32D8" w:rsidRPr="00EB7D9F">
        <w:rPr>
          <w:rFonts w:ascii="Calibri" w:hAnsi="Calibri"/>
          <w:sz w:val="28"/>
          <w:szCs w:val="24"/>
        </w:rPr>
        <w:t xml:space="preserve"> had difficulties </w:t>
      </w:r>
      <w:r w:rsidR="00242434" w:rsidRPr="00EB7D9F">
        <w:rPr>
          <w:rFonts w:ascii="Calibri" w:hAnsi="Calibri"/>
          <w:sz w:val="28"/>
          <w:szCs w:val="24"/>
        </w:rPr>
        <w:t>establishing</w:t>
      </w:r>
      <w:r w:rsidR="00242434">
        <w:rPr>
          <w:rFonts w:ascii="Calibri" w:hAnsi="Calibri"/>
          <w:sz w:val="28"/>
          <w:szCs w:val="24"/>
        </w:rPr>
        <w:t xml:space="preserve"> routines. In some households </w:t>
      </w:r>
      <w:r w:rsidR="00864402" w:rsidRPr="00EB7D9F">
        <w:rPr>
          <w:rFonts w:ascii="Calibri" w:hAnsi="Calibri"/>
          <w:sz w:val="28"/>
          <w:szCs w:val="24"/>
        </w:rPr>
        <w:t xml:space="preserve">children </w:t>
      </w:r>
      <w:r w:rsidR="00AC2D92" w:rsidRPr="00EB7D9F">
        <w:rPr>
          <w:rFonts w:ascii="Calibri" w:hAnsi="Calibri"/>
          <w:sz w:val="28"/>
          <w:szCs w:val="24"/>
        </w:rPr>
        <w:t>miss</w:t>
      </w:r>
      <w:r w:rsidR="00242434">
        <w:rPr>
          <w:rFonts w:ascii="Calibri" w:hAnsi="Calibri"/>
          <w:sz w:val="28"/>
          <w:szCs w:val="24"/>
        </w:rPr>
        <w:t>ed</w:t>
      </w:r>
      <w:r w:rsidR="00AC2D92" w:rsidRPr="00EB7D9F">
        <w:rPr>
          <w:rFonts w:ascii="Calibri" w:hAnsi="Calibri"/>
          <w:sz w:val="28"/>
          <w:szCs w:val="24"/>
        </w:rPr>
        <w:t xml:space="preserve"> school or resulted in poor engagement at school </w:t>
      </w:r>
      <w:r w:rsidR="00242434">
        <w:rPr>
          <w:rFonts w:ascii="Calibri" w:hAnsi="Calibri"/>
          <w:sz w:val="28"/>
          <w:szCs w:val="24"/>
        </w:rPr>
        <w:t xml:space="preserve">with </w:t>
      </w:r>
      <w:r w:rsidR="00AC2D92" w:rsidRPr="00EB7D9F">
        <w:rPr>
          <w:rFonts w:ascii="Calibri" w:hAnsi="Calibri"/>
          <w:sz w:val="28"/>
          <w:szCs w:val="24"/>
        </w:rPr>
        <w:t xml:space="preserve">children falling behind. </w:t>
      </w:r>
    </w:p>
    <w:p w14:paraId="7821DA0F" w14:textId="31A0053F" w:rsidR="007342F4" w:rsidRPr="00EB7D9F" w:rsidRDefault="00544CC2" w:rsidP="00DC45F1">
      <w:pPr>
        <w:ind w:left="720"/>
        <w:jc w:val="both"/>
        <w:rPr>
          <w:rFonts w:ascii="Calibri" w:hAnsi="Calibri"/>
          <w:sz w:val="28"/>
          <w:szCs w:val="24"/>
        </w:rPr>
      </w:pPr>
      <w:r w:rsidRPr="007C3F3B">
        <w:rPr>
          <w:rFonts w:ascii="Calibri" w:hAnsi="Calibri"/>
          <w:i/>
          <w:sz w:val="28"/>
          <w:szCs w:val="24"/>
        </w:rPr>
        <w:t>“</w:t>
      </w:r>
      <w:r w:rsidR="00713A13" w:rsidRPr="007C3F3B">
        <w:rPr>
          <w:rFonts w:ascii="Calibri" w:hAnsi="Calibri"/>
          <w:i/>
          <w:sz w:val="28"/>
          <w:szCs w:val="24"/>
        </w:rPr>
        <w:t>W</w:t>
      </w:r>
      <w:r w:rsidRPr="007C3F3B">
        <w:rPr>
          <w:rFonts w:ascii="Calibri" w:hAnsi="Calibri"/>
          <w:i/>
          <w:sz w:val="28"/>
          <w:szCs w:val="24"/>
        </w:rPr>
        <w:t xml:space="preserve">ouldn’t want to go to </w:t>
      </w:r>
      <w:r w:rsidR="00713A13" w:rsidRPr="007C3F3B">
        <w:rPr>
          <w:rFonts w:ascii="Calibri" w:hAnsi="Calibri"/>
          <w:i/>
          <w:sz w:val="28"/>
          <w:szCs w:val="24"/>
        </w:rPr>
        <w:t>school,</w:t>
      </w:r>
      <w:r w:rsidRPr="007C3F3B">
        <w:rPr>
          <w:rFonts w:ascii="Calibri" w:hAnsi="Calibri"/>
          <w:i/>
          <w:sz w:val="28"/>
          <w:szCs w:val="24"/>
        </w:rPr>
        <w:t xml:space="preserve"> I would just say </w:t>
      </w:r>
      <w:r w:rsidR="00713A13" w:rsidRPr="007C3F3B">
        <w:rPr>
          <w:rFonts w:ascii="Calibri" w:hAnsi="Calibri"/>
          <w:i/>
          <w:sz w:val="28"/>
          <w:szCs w:val="24"/>
        </w:rPr>
        <w:t>well stay</w:t>
      </w:r>
      <w:r w:rsidRPr="007C3F3B">
        <w:rPr>
          <w:rFonts w:ascii="Calibri" w:hAnsi="Calibri"/>
          <w:i/>
          <w:sz w:val="28"/>
          <w:szCs w:val="24"/>
        </w:rPr>
        <w:t xml:space="preserve"> </w:t>
      </w:r>
      <w:r w:rsidR="00FA2B17" w:rsidRPr="007C3F3B">
        <w:rPr>
          <w:rFonts w:ascii="Calibri" w:hAnsi="Calibri"/>
          <w:i/>
          <w:sz w:val="28"/>
          <w:szCs w:val="24"/>
        </w:rPr>
        <w:t>off to</w:t>
      </w:r>
      <w:r w:rsidRPr="007C3F3B">
        <w:rPr>
          <w:rFonts w:ascii="Calibri" w:hAnsi="Calibri"/>
          <w:i/>
          <w:sz w:val="28"/>
          <w:szCs w:val="24"/>
        </w:rPr>
        <w:t xml:space="preserve"> make it easier for myself an</w:t>
      </w:r>
      <w:r w:rsidR="00713A13" w:rsidRPr="007C3F3B">
        <w:rPr>
          <w:rFonts w:ascii="Calibri" w:hAnsi="Calibri"/>
          <w:i/>
          <w:sz w:val="28"/>
          <w:szCs w:val="24"/>
        </w:rPr>
        <w:t>d</w:t>
      </w:r>
      <w:r w:rsidRPr="007C3F3B">
        <w:rPr>
          <w:rFonts w:ascii="Calibri" w:hAnsi="Calibri"/>
          <w:i/>
          <w:sz w:val="28"/>
          <w:szCs w:val="24"/>
        </w:rPr>
        <w:t xml:space="preserve"> </w:t>
      </w:r>
      <w:r w:rsidR="007C3F3B" w:rsidRPr="007C3F3B">
        <w:rPr>
          <w:rFonts w:ascii="Calibri" w:hAnsi="Calibri"/>
          <w:i/>
          <w:sz w:val="28"/>
          <w:szCs w:val="24"/>
        </w:rPr>
        <w:t xml:space="preserve">their </w:t>
      </w:r>
      <w:r w:rsidR="00713A13" w:rsidRPr="007C3F3B">
        <w:rPr>
          <w:rFonts w:ascii="Calibri" w:hAnsi="Calibri"/>
          <w:i/>
          <w:sz w:val="28"/>
          <w:szCs w:val="24"/>
        </w:rPr>
        <w:t>attendance would just build up”</w:t>
      </w:r>
      <w:r w:rsidR="00713A13" w:rsidRPr="00EB7D9F">
        <w:rPr>
          <w:rFonts w:ascii="Calibri" w:hAnsi="Calibri"/>
          <w:sz w:val="28"/>
          <w:szCs w:val="24"/>
        </w:rPr>
        <w:t xml:space="preserve">   (Family 3)</w:t>
      </w:r>
    </w:p>
    <w:p w14:paraId="212B7ABC" w14:textId="36B7D216" w:rsidR="008C6113" w:rsidRPr="00EB7D9F" w:rsidRDefault="00AC2D92" w:rsidP="00DC45F1">
      <w:pPr>
        <w:jc w:val="both"/>
        <w:rPr>
          <w:rFonts w:ascii="Calibri" w:hAnsi="Calibri"/>
          <w:sz w:val="28"/>
          <w:szCs w:val="24"/>
        </w:rPr>
      </w:pPr>
      <w:r w:rsidRPr="00EB7D9F">
        <w:rPr>
          <w:rFonts w:ascii="Calibri" w:hAnsi="Calibri"/>
          <w:sz w:val="28"/>
          <w:szCs w:val="24"/>
        </w:rPr>
        <w:t xml:space="preserve">Across the project </w:t>
      </w:r>
      <w:r w:rsidR="0015545B" w:rsidRPr="00EB7D9F">
        <w:rPr>
          <w:rFonts w:ascii="Calibri" w:hAnsi="Calibri"/>
          <w:sz w:val="28"/>
          <w:szCs w:val="24"/>
        </w:rPr>
        <w:t xml:space="preserve">issues were also reported </w:t>
      </w:r>
      <w:r w:rsidR="00242434">
        <w:rPr>
          <w:rFonts w:ascii="Calibri" w:hAnsi="Calibri"/>
          <w:sz w:val="28"/>
          <w:szCs w:val="24"/>
        </w:rPr>
        <w:t xml:space="preserve">with </w:t>
      </w:r>
      <w:r w:rsidR="0015545B" w:rsidRPr="00EB7D9F">
        <w:rPr>
          <w:rFonts w:ascii="Calibri" w:hAnsi="Calibri"/>
          <w:sz w:val="28"/>
          <w:szCs w:val="24"/>
        </w:rPr>
        <w:t xml:space="preserve">engagement </w:t>
      </w:r>
      <w:r w:rsidR="007342F4" w:rsidRPr="00EB7D9F">
        <w:rPr>
          <w:rFonts w:ascii="Calibri" w:hAnsi="Calibri"/>
          <w:sz w:val="28"/>
          <w:szCs w:val="24"/>
        </w:rPr>
        <w:t xml:space="preserve">in homework and children regularly completing it. </w:t>
      </w:r>
      <w:r w:rsidR="00864402" w:rsidRPr="00EB7D9F">
        <w:rPr>
          <w:rFonts w:ascii="Calibri" w:hAnsi="Calibri"/>
          <w:sz w:val="28"/>
          <w:szCs w:val="24"/>
        </w:rPr>
        <w:t xml:space="preserve"> </w:t>
      </w:r>
      <w:r w:rsidR="004A0BB8" w:rsidRPr="00EB7D9F">
        <w:rPr>
          <w:rFonts w:ascii="Calibri" w:hAnsi="Calibri"/>
          <w:sz w:val="28"/>
          <w:szCs w:val="24"/>
        </w:rPr>
        <w:t xml:space="preserve">Parents were supported by working alongside the family mentor to create structures within the household </w:t>
      </w:r>
      <w:r w:rsidR="00E84219" w:rsidRPr="00EB7D9F">
        <w:rPr>
          <w:rFonts w:ascii="Calibri" w:hAnsi="Calibri"/>
          <w:sz w:val="28"/>
          <w:szCs w:val="24"/>
        </w:rPr>
        <w:t xml:space="preserve">and to </w:t>
      </w:r>
      <w:r w:rsidR="009C2C13" w:rsidRPr="00EB7D9F">
        <w:rPr>
          <w:rFonts w:ascii="Calibri" w:hAnsi="Calibri"/>
          <w:sz w:val="28"/>
          <w:szCs w:val="24"/>
        </w:rPr>
        <w:t>establish</w:t>
      </w:r>
      <w:r w:rsidR="00E84219" w:rsidRPr="00EB7D9F">
        <w:rPr>
          <w:rFonts w:ascii="Calibri" w:hAnsi="Calibri"/>
          <w:sz w:val="28"/>
          <w:szCs w:val="24"/>
        </w:rPr>
        <w:t xml:space="preserve"> boundaries. </w:t>
      </w:r>
      <w:r w:rsidR="00A9090F" w:rsidRPr="00EB7D9F">
        <w:rPr>
          <w:rFonts w:ascii="Calibri" w:hAnsi="Calibri"/>
          <w:sz w:val="28"/>
          <w:szCs w:val="24"/>
        </w:rPr>
        <w:t xml:space="preserve">This was </w:t>
      </w:r>
      <w:r w:rsidR="006F1C00" w:rsidRPr="00EB7D9F">
        <w:rPr>
          <w:rFonts w:ascii="Calibri" w:hAnsi="Calibri"/>
          <w:sz w:val="28"/>
          <w:szCs w:val="24"/>
        </w:rPr>
        <w:t xml:space="preserve">administered </w:t>
      </w:r>
      <w:r w:rsidR="00A9090F" w:rsidRPr="00EB7D9F">
        <w:rPr>
          <w:rFonts w:ascii="Calibri" w:hAnsi="Calibri"/>
          <w:sz w:val="28"/>
          <w:szCs w:val="24"/>
        </w:rPr>
        <w:t xml:space="preserve">through </w:t>
      </w:r>
      <w:r w:rsidR="006F1C00" w:rsidRPr="00EB7D9F">
        <w:rPr>
          <w:rFonts w:ascii="Calibri" w:hAnsi="Calibri"/>
          <w:sz w:val="28"/>
          <w:szCs w:val="24"/>
        </w:rPr>
        <w:t>observation and introducing behavioural</w:t>
      </w:r>
      <w:r w:rsidR="00A9090F" w:rsidRPr="00EB7D9F">
        <w:rPr>
          <w:rFonts w:ascii="Calibri" w:hAnsi="Calibri"/>
          <w:sz w:val="28"/>
          <w:szCs w:val="24"/>
        </w:rPr>
        <w:t xml:space="preserve"> </w:t>
      </w:r>
      <w:r w:rsidR="008C6113" w:rsidRPr="00EB7D9F">
        <w:rPr>
          <w:rFonts w:ascii="Calibri" w:hAnsi="Calibri"/>
          <w:sz w:val="28"/>
          <w:szCs w:val="24"/>
        </w:rPr>
        <w:t xml:space="preserve">charts. Families reported </w:t>
      </w:r>
      <w:r w:rsidR="00242434">
        <w:rPr>
          <w:rFonts w:ascii="Calibri" w:hAnsi="Calibri"/>
          <w:sz w:val="28"/>
          <w:szCs w:val="24"/>
        </w:rPr>
        <w:t xml:space="preserve">that </w:t>
      </w:r>
      <w:r w:rsidR="008C6113" w:rsidRPr="00EB7D9F">
        <w:rPr>
          <w:rFonts w:ascii="Calibri" w:hAnsi="Calibri"/>
          <w:sz w:val="28"/>
          <w:szCs w:val="24"/>
        </w:rPr>
        <w:t xml:space="preserve">these were personalised to their children’s interest </w:t>
      </w:r>
      <w:r w:rsidR="00242434">
        <w:rPr>
          <w:rFonts w:ascii="Calibri" w:hAnsi="Calibri"/>
          <w:sz w:val="28"/>
          <w:szCs w:val="24"/>
        </w:rPr>
        <w:t>thereby</w:t>
      </w:r>
      <w:r w:rsidR="00242434" w:rsidRPr="00EB7D9F">
        <w:rPr>
          <w:rFonts w:ascii="Calibri" w:hAnsi="Calibri"/>
          <w:sz w:val="28"/>
          <w:szCs w:val="24"/>
        </w:rPr>
        <w:t xml:space="preserve"> providing</w:t>
      </w:r>
      <w:r w:rsidR="008C6113" w:rsidRPr="00EB7D9F">
        <w:rPr>
          <w:rFonts w:ascii="Calibri" w:hAnsi="Calibri"/>
          <w:sz w:val="28"/>
          <w:szCs w:val="24"/>
        </w:rPr>
        <w:t xml:space="preserve"> benefits in ensuring the child felt valued within the process.</w:t>
      </w:r>
    </w:p>
    <w:p w14:paraId="32AC243D" w14:textId="77777777" w:rsidR="00714F18" w:rsidRDefault="008C6113" w:rsidP="00714F18">
      <w:pPr>
        <w:ind w:left="720"/>
        <w:jc w:val="both"/>
        <w:rPr>
          <w:rFonts w:ascii="Calibri" w:hAnsi="Calibri"/>
          <w:i/>
          <w:sz w:val="28"/>
          <w:szCs w:val="24"/>
        </w:rPr>
      </w:pPr>
      <w:r w:rsidRPr="00714F18">
        <w:rPr>
          <w:rFonts w:ascii="Calibri" w:hAnsi="Calibri"/>
          <w:i/>
          <w:sz w:val="28"/>
          <w:szCs w:val="24"/>
        </w:rPr>
        <w:t>“Used to give in for peace and quiet but now I have got the boundaries and I’ve set the rules and the boundaries and we are getting somewhere”</w:t>
      </w:r>
    </w:p>
    <w:p w14:paraId="751BB4E5" w14:textId="536A49B8" w:rsidR="00714F18" w:rsidRDefault="00714F18" w:rsidP="00714F18">
      <w:pPr>
        <w:ind w:left="720"/>
        <w:jc w:val="both"/>
        <w:rPr>
          <w:rFonts w:ascii="Calibri" w:hAnsi="Calibri"/>
          <w:i/>
          <w:sz w:val="28"/>
          <w:szCs w:val="24"/>
        </w:rPr>
      </w:pPr>
      <w:r>
        <w:rPr>
          <w:rFonts w:ascii="Calibri" w:hAnsi="Calibri"/>
          <w:i/>
          <w:sz w:val="28"/>
          <w:szCs w:val="24"/>
        </w:rPr>
        <w:t xml:space="preserve">                                                                                                       </w:t>
      </w:r>
      <w:r w:rsidRPr="00714F18">
        <w:rPr>
          <w:rFonts w:ascii="Calibri" w:hAnsi="Calibri"/>
          <w:i/>
          <w:sz w:val="28"/>
          <w:szCs w:val="24"/>
        </w:rPr>
        <w:t>(Family 5)</w:t>
      </w:r>
      <w:r>
        <w:rPr>
          <w:rFonts w:ascii="Calibri" w:hAnsi="Calibri"/>
          <w:i/>
          <w:sz w:val="28"/>
          <w:szCs w:val="24"/>
        </w:rPr>
        <w:t xml:space="preserve">   </w:t>
      </w:r>
      <w:r w:rsidR="008C6113" w:rsidRPr="00714F18">
        <w:rPr>
          <w:rFonts w:ascii="Calibri" w:hAnsi="Calibri"/>
          <w:i/>
          <w:sz w:val="28"/>
          <w:szCs w:val="24"/>
        </w:rPr>
        <w:t xml:space="preserve"> </w:t>
      </w:r>
      <w:r>
        <w:rPr>
          <w:rFonts w:ascii="Calibri" w:hAnsi="Calibri"/>
          <w:i/>
          <w:sz w:val="28"/>
          <w:szCs w:val="24"/>
        </w:rPr>
        <w:t xml:space="preserve">   </w:t>
      </w:r>
    </w:p>
    <w:p w14:paraId="5D2C475C" w14:textId="42F7ACC7" w:rsidR="008C6113" w:rsidRPr="00714F18" w:rsidRDefault="00714F18" w:rsidP="00714F18">
      <w:pPr>
        <w:ind w:left="720"/>
        <w:jc w:val="both"/>
        <w:rPr>
          <w:rFonts w:ascii="Calibri" w:hAnsi="Calibri"/>
          <w:i/>
          <w:sz w:val="28"/>
          <w:szCs w:val="24"/>
        </w:rPr>
      </w:pPr>
      <w:r>
        <w:rPr>
          <w:rFonts w:ascii="Calibri" w:hAnsi="Calibri"/>
          <w:i/>
          <w:sz w:val="28"/>
          <w:szCs w:val="24"/>
        </w:rPr>
        <w:t xml:space="preserve">                                                                                                                            </w:t>
      </w:r>
    </w:p>
    <w:p w14:paraId="4ABEEB87" w14:textId="77777777" w:rsidR="00551D81" w:rsidRDefault="00A9090F" w:rsidP="00DC45F1">
      <w:pPr>
        <w:jc w:val="both"/>
        <w:rPr>
          <w:rFonts w:ascii="Calibri" w:hAnsi="Calibri"/>
          <w:sz w:val="28"/>
          <w:szCs w:val="24"/>
        </w:rPr>
      </w:pPr>
      <w:r w:rsidRPr="00EB7D9F">
        <w:rPr>
          <w:rFonts w:ascii="Calibri" w:hAnsi="Calibri"/>
          <w:sz w:val="28"/>
          <w:szCs w:val="24"/>
        </w:rPr>
        <w:t>In some family situ</w:t>
      </w:r>
      <w:r w:rsidR="006F1C00" w:rsidRPr="00EB7D9F">
        <w:rPr>
          <w:rFonts w:ascii="Calibri" w:hAnsi="Calibri"/>
          <w:sz w:val="28"/>
          <w:szCs w:val="24"/>
        </w:rPr>
        <w:t>atio</w:t>
      </w:r>
      <w:r w:rsidRPr="00EB7D9F">
        <w:rPr>
          <w:rFonts w:ascii="Calibri" w:hAnsi="Calibri"/>
          <w:sz w:val="28"/>
          <w:szCs w:val="24"/>
        </w:rPr>
        <w:t>n</w:t>
      </w:r>
      <w:r w:rsidR="006F1C00" w:rsidRPr="00EB7D9F">
        <w:rPr>
          <w:rFonts w:ascii="Calibri" w:hAnsi="Calibri"/>
          <w:sz w:val="28"/>
          <w:szCs w:val="24"/>
        </w:rPr>
        <w:t>s</w:t>
      </w:r>
      <w:r w:rsidR="008C6113" w:rsidRPr="00EB7D9F">
        <w:rPr>
          <w:rFonts w:ascii="Calibri" w:hAnsi="Calibri"/>
          <w:sz w:val="28"/>
          <w:szCs w:val="24"/>
        </w:rPr>
        <w:t xml:space="preserve"> the Gateway workers had </w:t>
      </w:r>
      <w:r w:rsidR="006F1C00" w:rsidRPr="00EB7D9F">
        <w:rPr>
          <w:rFonts w:ascii="Calibri" w:hAnsi="Calibri"/>
          <w:sz w:val="28"/>
          <w:szCs w:val="24"/>
        </w:rPr>
        <w:t xml:space="preserve">to address poor </w:t>
      </w:r>
      <w:r w:rsidR="009A6B38" w:rsidRPr="00EB7D9F">
        <w:rPr>
          <w:rFonts w:ascii="Calibri" w:hAnsi="Calibri"/>
          <w:sz w:val="28"/>
          <w:szCs w:val="24"/>
        </w:rPr>
        <w:t>housing</w:t>
      </w:r>
      <w:r w:rsidR="006F1C00" w:rsidRPr="00EB7D9F">
        <w:rPr>
          <w:rFonts w:ascii="Calibri" w:hAnsi="Calibri"/>
          <w:sz w:val="28"/>
          <w:szCs w:val="24"/>
        </w:rPr>
        <w:t xml:space="preserve"> </w:t>
      </w:r>
      <w:r w:rsidR="009A6B38" w:rsidRPr="00EB7D9F">
        <w:rPr>
          <w:rFonts w:ascii="Calibri" w:hAnsi="Calibri"/>
          <w:sz w:val="28"/>
          <w:szCs w:val="24"/>
        </w:rPr>
        <w:t>conditions</w:t>
      </w:r>
      <w:r w:rsidR="006F1C00" w:rsidRPr="00EB7D9F">
        <w:rPr>
          <w:rFonts w:ascii="Calibri" w:hAnsi="Calibri"/>
          <w:sz w:val="28"/>
          <w:szCs w:val="24"/>
        </w:rPr>
        <w:t xml:space="preserve"> and </w:t>
      </w:r>
      <w:r w:rsidR="00FA2B17" w:rsidRPr="00EB7D9F">
        <w:rPr>
          <w:rFonts w:ascii="Calibri" w:hAnsi="Calibri"/>
          <w:sz w:val="28"/>
          <w:szCs w:val="24"/>
        </w:rPr>
        <w:t>facilitate housing</w:t>
      </w:r>
      <w:r w:rsidR="009512AA" w:rsidRPr="00EB7D9F">
        <w:rPr>
          <w:rFonts w:ascii="Calibri" w:hAnsi="Calibri"/>
          <w:sz w:val="28"/>
          <w:szCs w:val="24"/>
        </w:rPr>
        <w:t xml:space="preserve"> </w:t>
      </w:r>
      <w:r w:rsidR="009A6B38" w:rsidRPr="00EB7D9F">
        <w:rPr>
          <w:rFonts w:ascii="Calibri" w:hAnsi="Calibri"/>
          <w:sz w:val="28"/>
          <w:szCs w:val="24"/>
        </w:rPr>
        <w:t>moves to enable families to get a propert</w:t>
      </w:r>
      <w:r w:rsidR="006F1C00" w:rsidRPr="00EB7D9F">
        <w:rPr>
          <w:rFonts w:ascii="Calibri" w:hAnsi="Calibri"/>
          <w:sz w:val="28"/>
          <w:szCs w:val="24"/>
        </w:rPr>
        <w:t xml:space="preserve">y fully meeting </w:t>
      </w:r>
      <w:r w:rsidR="009512AA" w:rsidRPr="00EB7D9F">
        <w:rPr>
          <w:rFonts w:ascii="Calibri" w:hAnsi="Calibri"/>
          <w:sz w:val="28"/>
          <w:szCs w:val="24"/>
        </w:rPr>
        <w:t xml:space="preserve">their needs and to enable a healthy living </w:t>
      </w:r>
      <w:r w:rsidR="00015681" w:rsidRPr="00EB7D9F">
        <w:rPr>
          <w:rFonts w:ascii="Calibri" w:hAnsi="Calibri"/>
          <w:sz w:val="28"/>
          <w:szCs w:val="24"/>
        </w:rPr>
        <w:t>environment</w:t>
      </w:r>
      <w:r w:rsidR="009512AA" w:rsidRPr="00EB7D9F">
        <w:rPr>
          <w:rFonts w:ascii="Calibri" w:hAnsi="Calibri"/>
          <w:sz w:val="28"/>
          <w:szCs w:val="24"/>
        </w:rPr>
        <w:t xml:space="preserve"> for the children</w:t>
      </w:r>
      <w:r w:rsidR="00551D81">
        <w:rPr>
          <w:rFonts w:ascii="Calibri" w:hAnsi="Calibri"/>
          <w:sz w:val="28"/>
          <w:szCs w:val="24"/>
        </w:rPr>
        <w:t>.</w:t>
      </w:r>
    </w:p>
    <w:p w14:paraId="53C04DF1" w14:textId="22DF2DC8" w:rsidR="00952882" w:rsidRPr="00EB7D9F" w:rsidRDefault="00551D81" w:rsidP="00DC45F1">
      <w:pPr>
        <w:ind w:left="720"/>
        <w:jc w:val="both"/>
        <w:rPr>
          <w:rFonts w:ascii="Calibri" w:hAnsi="Calibri"/>
          <w:sz w:val="28"/>
          <w:szCs w:val="24"/>
        </w:rPr>
      </w:pPr>
      <w:r>
        <w:rPr>
          <w:rFonts w:ascii="Calibri" w:hAnsi="Calibri"/>
          <w:sz w:val="28"/>
          <w:szCs w:val="24"/>
        </w:rPr>
        <w:t>“</w:t>
      </w:r>
      <w:r w:rsidRPr="007C3F3B">
        <w:rPr>
          <w:rFonts w:ascii="Calibri" w:hAnsi="Calibri"/>
          <w:i/>
          <w:sz w:val="28"/>
          <w:szCs w:val="24"/>
        </w:rPr>
        <w:t xml:space="preserve">Gateway was a really good help, I needed a fresh start…the situation because I was at risk would be safer if I </w:t>
      </w:r>
      <w:r w:rsidR="00B42CE1" w:rsidRPr="007C3F3B">
        <w:rPr>
          <w:rFonts w:ascii="Calibri" w:hAnsi="Calibri"/>
          <w:i/>
          <w:sz w:val="28"/>
          <w:szCs w:val="24"/>
        </w:rPr>
        <w:t>moved”</w:t>
      </w:r>
      <w:r w:rsidR="009512AA" w:rsidRPr="00EB7D9F">
        <w:rPr>
          <w:rFonts w:ascii="Calibri" w:hAnsi="Calibri"/>
          <w:sz w:val="28"/>
          <w:szCs w:val="24"/>
        </w:rPr>
        <w:t xml:space="preserve"> </w:t>
      </w:r>
      <w:r w:rsidR="00B42CE1">
        <w:rPr>
          <w:rFonts w:ascii="Calibri" w:hAnsi="Calibri"/>
          <w:sz w:val="28"/>
          <w:szCs w:val="24"/>
        </w:rPr>
        <w:t xml:space="preserve">                    </w:t>
      </w:r>
      <w:r>
        <w:rPr>
          <w:rFonts w:ascii="Calibri" w:hAnsi="Calibri"/>
          <w:sz w:val="28"/>
          <w:szCs w:val="24"/>
        </w:rPr>
        <w:t>(Family 3)</w:t>
      </w:r>
    </w:p>
    <w:p w14:paraId="236D07F7" w14:textId="52118273" w:rsidR="00C618A8" w:rsidRPr="00EB7D9F" w:rsidRDefault="003E0F0F" w:rsidP="00B42CE1">
      <w:pPr>
        <w:ind w:left="-180"/>
        <w:jc w:val="both"/>
        <w:rPr>
          <w:rFonts w:ascii="Calibri" w:hAnsi="Calibri"/>
          <w:sz w:val="28"/>
          <w:szCs w:val="24"/>
        </w:rPr>
      </w:pPr>
      <w:r w:rsidRPr="00EB7D9F">
        <w:rPr>
          <w:rFonts w:ascii="Calibri" w:hAnsi="Calibri"/>
          <w:sz w:val="28"/>
          <w:szCs w:val="24"/>
        </w:rPr>
        <w:t xml:space="preserve">Families identified that workers provided support at a pace that was </w:t>
      </w:r>
      <w:r w:rsidR="00FD02D0" w:rsidRPr="00EB7D9F">
        <w:rPr>
          <w:rFonts w:ascii="Calibri" w:hAnsi="Calibri"/>
          <w:sz w:val="28"/>
          <w:szCs w:val="24"/>
        </w:rPr>
        <w:t>appropriate</w:t>
      </w:r>
      <w:r w:rsidRPr="00EB7D9F">
        <w:rPr>
          <w:rFonts w:ascii="Calibri" w:hAnsi="Calibri"/>
          <w:sz w:val="28"/>
          <w:szCs w:val="24"/>
        </w:rPr>
        <w:t xml:space="preserve"> to their needs and provided feedback in a constructive manner</w:t>
      </w:r>
      <w:r w:rsidR="00D51CC4" w:rsidRPr="00EB7D9F">
        <w:rPr>
          <w:rFonts w:ascii="Calibri" w:hAnsi="Calibri"/>
          <w:sz w:val="28"/>
          <w:szCs w:val="24"/>
        </w:rPr>
        <w:t xml:space="preserve"> enabling them to recognise areas they needed to address. Families reported the prolonged support they </w:t>
      </w:r>
      <w:r w:rsidR="00242434">
        <w:rPr>
          <w:rFonts w:ascii="Calibri" w:hAnsi="Calibri"/>
          <w:sz w:val="28"/>
          <w:szCs w:val="24"/>
        </w:rPr>
        <w:t xml:space="preserve">received </w:t>
      </w:r>
      <w:r w:rsidR="00D51CC4" w:rsidRPr="00EB7D9F">
        <w:rPr>
          <w:rFonts w:ascii="Calibri" w:hAnsi="Calibri"/>
          <w:sz w:val="28"/>
          <w:szCs w:val="24"/>
        </w:rPr>
        <w:t>prov</w:t>
      </w:r>
      <w:r w:rsidR="009C7AE2" w:rsidRPr="00EB7D9F">
        <w:rPr>
          <w:rFonts w:ascii="Calibri" w:hAnsi="Calibri"/>
          <w:sz w:val="28"/>
          <w:szCs w:val="24"/>
        </w:rPr>
        <w:t>ided a solid foundation to embed in the household.  The approach of family learning workshops with school and during school holida</w:t>
      </w:r>
      <w:r w:rsidR="00087D5C" w:rsidRPr="00EB7D9F">
        <w:rPr>
          <w:rFonts w:ascii="Calibri" w:hAnsi="Calibri"/>
          <w:sz w:val="28"/>
          <w:szCs w:val="24"/>
        </w:rPr>
        <w:t xml:space="preserve">ys supported parents </w:t>
      </w:r>
      <w:r w:rsidR="009C7AE2" w:rsidRPr="00EB7D9F">
        <w:rPr>
          <w:rFonts w:ascii="Calibri" w:hAnsi="Calibri"/>
          <w:sz w:val="28"/>
          <w:szCs w:val="24"/>
        </w:rPr>
        <w:t xml:space="preserve">to maintain </w:t>
      </w:r>
      <w:r w:rsidR="00CD1AD6" w:rsidRPr="00EB7D9F">
        <w:rPr>
          <w:rFonts w:ascii="Calibri" w:hAnsi="Calibri"/>
          <w:sz w:val="28"/>
          <w:szCs w:val="24"/>
        </w:rPr>
        <w:t>and reinforce routines and</w:t>
      </w:r>
      <w:r w:rsidR="009C7AE2" w:rsidRPr="00EB7D9F">
        <w:rPr>
          <w:rFonts w:ascii="Calibri" w:hAnsi="Calibri"/>
          <w:sz w:val="28"/>
          <w:szCs w:val="24"/>
        </w:rPr>
        <w:t xml:space="preserve"> behaviour. </w:t>
      </w:r>
      <w:r w:rsidR="00161E05" w:rsidRPr="00EB7D9F">
        <w:rPr>
          <w:rFonts w:ascii="Calibri" w:hAnsi="Calibri"/>
          <w:sz w:val="28"/>
          <w:szCs w:val="24"/>
        </w:rPr>
        <w:t xml:space="preserve">By setting boundaries and structure within the household more positive behaviour was adopted within the </w:t>
      </w:r>
      <w:r w:rsidR="005E12C9" w:rsidRPr="00EB7D9F">
        <w:rPr>
          <w:rFonts w:ascii="Calibri" w:hAnsi="Calibri"/>
          <w:sz w:val="28"/>
          <w:szCs w:val="24"/>
        </w:rPr>
        <w:t xml:space="preserve">school </w:t>
      </w:r>
      <w:r w:rsidR="00551D81" w:rsidRPr="00EB7D9F">
        <w:rPr>
          <w:rFonts w:ascii="Calibri" w:hAnsi="Calibri"/>
          <w:sz w:val="28"/>
          <w:szCs w:val="24"/>
        </w:rPr>
        <w:t>setting,</w:t>
      </w:r>
      <w:r w:rsidR="005E12C9" w:rsidRPr="00EB7D9F">
        <w:rPr>
          <w:rFonts w:ascii="Calibri" w:hAnsi="Calibri"/>
          <w:sz w:val="28"/>
          <w:szCs w:val="24"/>
        </w:rPr>
        <w:t xml:space="preserve"> parents reported a reduction in the number of calls they were getting from the school and a reduction in requests to take a child home from school due to poor behaviour. </w:t>
      </w:r>
    </w:p>
    <w:p w14:paraId="3E38FC78" w14:textId="62B21EA6" w:rsidR="00CD1AD6" w:rsidRPr="00EB7D9F" w:rsidRDefault="00CD1AD6" w:rsidP="00B42CE1">
      <w:pPr>
        <w:ind w:left="-180"/>
        <w:jc w:val="both"/>
        <w:rPr>
          <w:rFonts w:ascii="Calibri" w:hAnsi="Calibri"/>
          <w:sz w:val="28"/>
          <w:szCs w:val="24"/>
        </w:rPr>
      </w:pPr>
      <w:r w:rsidRPr="00EB7D9F">
        <w:rPr>
          <w:rFonts w:ascii="Calibri" w:hAnsi="Calibri"/>
          <w:sz w:val="28"/>
          <w:szCs w:val="24"/>
        </w:rPr>
        <w:t>Parents also reported improved communication between them and their children</w:t>
      </w:r>
      <w:r w:rsidR="008D6538" w:rsidRPr="00EB7D9F">
        <w:rPr>
          <w:rFonts w:ascii="Calibri" w:hAnsi="Calibri"/>
          <w:sz w:val="28"/>
          <w:szCs w:val="24"/>
        </w:rPr>
        <w:t>. The Gate</w:t>
      </w:r>
      <w:r w:rsidRPr="00EB7D9F">
        <w:rPr>
          <w:rFonts w:ascii="Calibri" w:hAnsi="Calibri"/>
          <w:sz w:val="28"/>
          <w:szCs w:val="24"/>
        </w:rPr>
        <w:t>way project focused on provid</w:t>
      </w:r>
      <w:r w:rsidR="008D6538" w:rsidRPr="00EB7D9F">
        <w:rPr>
          <w:rFonts w:ascii="Calibri" w:hAnsi="Calibri"/>
          <w:sz w:val="28"/>
          <w:szCs w:val="24"/>
        </w:rPr>
        <w:t>i</w:t>
      </w:r>
      <w:r w:rsidRPr="00EB7D9F">
        <w:rPr>
          <w:rFonts w:ascii="Calibri" w:hAnsi="Calibri"/>
          <w:sz w:val="28"/>
          <w:szCs w:val="24"/>
        </w:rPr>
        <w:t xml:space="preserve">ng balance </w:t>
      </w:r>
      <w:r w:rsidR="008D6538" w:rsidRPr="00EB7D9F">
        <w:rPr>
          <w:rFonts w:ascii="Calibri" w:hAnsi="Calibri"/>
          <w:sz w:val="28"/>
          <w:szCs w:val="24"/>
        </w:rPr>
        <w:t>within household</w:t>
      </w:r>
      <w:r w:rsidRPr="00EB7D9F">
        <w:rPr>
          <w:rFonts w:ascii="Calibri" w:hAnsi="Calibri"/>
          <w:sz w:val="28"/>
          <w:szCs w:val="24"/>
        </w:rPr>
        <w:t>s between siblings. This was part</w:t>
      </w:r>
      <w:r w:rsidR="008D6538" w:rsidRPr="00EB7D9F">
        <w:rPr>
          <w:rFonts w:ascii="Calibri" w:hAnsi="Calibri"/>
          <w:sz w:val="28"/>
          <w:szCs w:val="24"/>
        </w:rPr>
        <w:t>icularly an issue in larger families where parents struggled to provide one to one time to each child</w:t>
      </w:r>
      <w:r w:rsidR="009819E9" w:rsidRPr="00EB7D9F">
        <w:rPr>
          <w:rFonts w:ascii="Calibri" w:hAnsi="Calibri"/>
          <w:sz w:val="28"/>
          <w:szCs w:val="24"/>
        </w:rPr>
        <w:t xml:space="preserve"> </w:t>
      </w:r>
      <w:r w:rsidR="00F35934" w:rsidRPr="00EB7D9F">
        <w:rPr>
          <w:rFonts w:ascii="Calibri" w:hAnsi="Calibri"/>
          <w:sz w:val="28"/>
          <w:szCs w:val="24"/>
        </w:rPr>
        <w:t>and where children expressing challenging behaviour would be given more attention</w:t>
      </w:r>
      <w:r w:rsidR="008D6538" w:rsidRPr="00EB7D9F">
        <w:rPr>
          <w:rFonts w:ascii="Calibri" w:hAnsi="Calibri"/>
          <w:sz w:val="28"/>
          <w:szCs w:val="24"/>
        </w:rPr>
        <w:t xml:space="preserve">. Parents reported that when trying </w:t>
      </w:r>
      <w:r w:rsidR="00A3331A">
        <w:rPr>
          <w:rFonts w:ascii="Calibri" w:hAnsi="Calibri"/>
          <w:sz w:val="28"/>
          <w:szCs w:val="24"/>
        </w:rPr>
        <w:t xml:space="preserve">new strategies </w:t>
      </w:r>
      <w:r w:rsidR="00F35934" w:rsidRPr="00EB7D9F">
        <w:rPr>
          <w:rFonts w:ascii="Calibri" w:hAnsi="Calibri"/>
          <w:sz w:val="28"/>
          <w:szCs w:val="24"/>
        </w:rPr>
        <w:t>and putting into practice structures and boundaries</w:t>
      </w:r>
      <w:r w:rsidR="008D6538" w:rsidRPr="00EB7D9F">
        <w:rPr>
          <w:rFonts w:ascii="Calibri" w:hAnsi="Calibri"/>
          <w:sz w:val="28"/>
          <w:szCs w:val="24"/>
        </w:rPr>
        <w:t xml:space="preserve"> they found that children </w:t>
      </w:r>
      <w:r w:rsidR="00347DA0" w:rsidRPr="00EB7D9F">
        <w:rPr>
          <w:rFonts w:ascii="Calibri" w:hAnsi="Calibri"/>
          <w:sz w:val="28"/>
          <w:szCs w:val="24"/>
        </w:rPr>
        <w:t xml:space="preserve">valued this time </w:t>
      </w:r>
      <w:r w:rsidR="000A72DC">
        <w:rPr>
          <w:rFonts w:ascii="Calibri" w:hAnsi="Calibri"/>
          <w:sz w:val="28"/>
          <w:szCs w:val="24"/>
        </w:rPr>
        <w:t>and this led to a reduction in</w:t>
      </w:r>
      <w:r w:rsidR="00347DA0" w:rsidRPr="00EB7D9F">
        <w:rPr>
          <w:rFonts w:ascii="Calibri" w:hAnsi="Calibri"/>
          <w:sz w:val="28"/>
          <w:szCs w:val="24"/>
        </w:rPr>
        <w:t xml:space="preserve"> household stress. </w:t>
      </w:r>
      <w:r w:rsidR="00D92E92" w:rsidRPr="00EB7D9F">
        <w:rPr>
          <w:rFonts w:ascii="Calibri" w:hAnsi="Calibri"/>
          <w:sz w:val="28"/>
          <w:szCs w:val="24"/>
        </w:rPr>
        <w:t>Parents discussed being supported with parenting class</w:t>
      </w:r>
      <w:r w:rsidR="000A72DC">
        <w:rPr>
          <w:rFonts w:ascii="Calibri" w:hAnsi="Calibri"/>
          <w:sz w:val="28"/>
          <w:szCs w:val="24"/>
        </w:rPr>
        <w:t>es</w:t>
      </w:r>
      <w:r w:rsidR="00D92E92" w:rsidRPr="00EB7D9F">
        <w:rPr>
          <w:rFonts w:ascii="Calibri" w:hAnsi="Calibri"/>
          <w:sz w:val="28"/>
          <w:szCs w:val="24"/>
        </w:rPr>
        <w:t xml:space="preserve"> and their children being referred onto groups with other children to enable them to address issues such as expressing of emotion. </w:t>
      </w:r>
      <w:r w:rsidR="00B23433" w:rsidRPr="00EB7D9F">
        <w:rPr>
          <w:rFonts w:ascii="Calibri" w:hAnsi="Calibri"/>
          <w:sz w:val="28"/>
          <w:szCs w:val="24"/>
        </w:rPr>
        <w:t xml:space="preserve">This was deemed very important where children had experienced emotional trauma and been </w:t>
      </w:r>
      <w:r w:rsidR="00A3331A">
        <w:rPr>
          <w:rFonts w:ascii="Calibri" w:hAnsi="Calibri"/>
          <w:sz w:val="28"/>
          <w:szCs w:val="24"/>
        </w:rPr>
        <w:t>un</w:t>
      </w:r>
      <w:r w:rsidR="00B23433" w:rsidRPr="00EB7D9F">
        <w:rPr>
          <w:rFonts w:ascii="Calibri" w:hAnsi="Calibri"/>
          <w:sz w:val="28"/>
          <w:szCs w:val="24"/>
        </w:rPr>
        <w:t>a</w:t>
      </w:r>
      <w:r w:rsidR="000A72DC">
        <w:rPr>
          <w:rFonts w:ascii="Calibri" w:hAnsi="Calibri"/>
          <w:sz w:val="28"/>
          <w:szCs w:val="24"/>
        </w:rPr>
        <w:t>ble to effectively process this/ and or where children were unable able to express their emotion.</w:t>
      </w:r>
      <w:r w:rsidR="00B23433" w:rsidRPr="00EB7D9F">
        <w:rPr>
          <w:rFonts w:ascii="Calibri" w:hAnsi="Calibri"/>
          <w:sz w:val="28"/>
          <w:szCs w:val="24"/>
        </w:rPr>
        <w:t xml:space="preserve"> </w:t>
      </w:r>
      <w:r w:rsidR="001D5417" w:rsidRPr="00EB7D9F">
        <w:rPr>
          <w:rFonts w:ascii="Calibri" w:hAnsi="Calibri"/>
          <w:sz w:val="28"/>
          <w:szCs w:val="24"/>
        </w:rPr>
        <w:t xml:space="preserve">Support was also given to parents to address their </w:t>
      </w:r>
      <w:r w:rsidR="00A3331A">
        <w:rPr>
          <w:rFonts w:ascii="Calibri" w:hAnsi="Calibri"/>
          <w:sz w:val="28"/>
          <w:szCs w:val="24"/>
        </w:rPr>
        <w:t xml:space="preserve">own </w:t>
      </w:r>
      <w:r w:rsidR="001D5417" w:rsidRPr="00EB7D9F">
        <w:rPr>
          <w:rFonts w:ascii="Calibri" w:hAnsi="Calibri"/>
          <w:sz w:val="28"/>
          <w:szCs w:val="24"/>
        </w:rPr>
        <w:t>emotional wellbeing.</w:t>
      </w:r>
      <w:r w:rsidR="00DB2AFF" w:rsidRPr="00EB7D9F">
        <w:rPr>
          <w:rFonts w:ascii="Calibri" w:hAnsi="Calibri"/>
          <w:sz w:val="28"/>
          <w:szCs w:val="24"/>
        </w:rPr>
        <w:t xml:space="preserve"> By addressing this, parental and child relationships improved. </w:t>
      </w:r>
    </w:p>
    <w:p w14:paraId="71BE7CB6" w14:textId="39DDDCAD" w:rsidR="001D5417" w:rsidRPr="00EB7D9F" w:rsidRDefault="001D5417" w:rsidP="00DC45F1">
      <w:pPr>
        <w:ind w:left="723"/>
        <w:jc w:val="both"/>
        <w:rPr>
          <w:rFonts w:ascii="Calibri" w:hAnsi="Calibri"/>
          <w:sz w:val="28"/>
          <w:szCs w:val="24"/>
        </w:rPr>
      </w:pPr>
      <w:r w:rsidRPr="00EB7D9F">
        <w:rPr>
          <w:rFonts w:ascii="Calibri" w:hAnsi="Calibri"/>
          <w:sz w:val="28"/>
          <w:szCs w:val="24"/>
        </w:rPr>
        <w:t>“</w:t>
      </w:r>
      <w:r w:rsidR="007C3F3B" w:rsidRPr="007C3F3B">
        <w:rPr>
          <w:rFonts w:ascii="Calibri" w:hAnsi="Calibri"/>
          <w:i/>
          <w:sz w:val="28"/>
          <w:szCs w:val="24"/>
        </w:rPr>
        <w:t>They</w:t>
      </w:r>
      <w:r w:rsidR="007C3F3B">
        <w:rPr>
          <w:rFonts w:ascii="Calibri" w:hAnsi="Calibri"/>
          <w:sz w:val="28"/>
          <w:szCs w:val="24"/>
        </w:rPr>
        <w:t xml:space="preserve"> </w:t>
      </w:r>
      <w:r w:rsidR="00DB2AFF" w:rsidRPr="00B42CE1">
        <w:rPr>
          <w:rFonts w:ascii="Calibri" w:hAnsi="Calibri"/>
          <w:i/>
          <w:sz w:val="28"/>
          <w:szCs w:val="24"/>
        </w:rPr>
        <w:t xml:space="preserve">felt left </w:t>
      </w:r>
      <w:proofErr w:type="gramStart"/>
      <w:r w:rsidR="00DB2AFF" w:rsidRPr="00B42CE1">
        <w:rPr>
          <w:rFonts w:ascii="Calibri" w:hAnsi="Calibri"/>
          <w:i/>
          <w:sz w:val="28"/>
          <w:szCs w:val="24"/>
        </w:rPr>
        <w:t>out ,</w:t>
      </w:r>
      <w:proofErr w:type="gramEnd"/>
      <w:r w:rsidR="00DB2AFF" w:rsidRPr="00B42CE1">
        <w:rPr>
          <w:rFonts w:ascii="Calibri" w:hAnsi="Calibri"/>
          <w:i/>
          <w:sz w:val="28"/>
          <w:szCs w:val="24"/>
        </w:rPr>
        <w:t xml:space="preserve"> if </w:t>
      </w:r>
      <w:r w:rsidR="007C3F3B">
        <w:rPr>
          <w:rFonts w:ascii="Calibri" w:hAnsi="Calibri"/>
          <w:i/>
          <w:sz w:val="28"/>
          <w:szCs w:val="24"/>
        </w:rPr>
        <w:t xml:space="preserve">they </w:t>
      </w:r>
      <w:r w:rsidR="00DB2AFF" w:rsidRPr="00B42CE1">
        <w:rPr>
          <w:rFonts w:ascii="Calibri" w:hAnsi="Calibri"/>
          <w:i/>
          <w:sz w:val="28"/>
          <w:szCs w:val="24"/>
        </w:rPr>
        <w:t>came home and I felt down I would just say go and play</w:t>
      </w:r>
      <w:r w:rsidR="00DB2AFF" w:rsidRPr="00EB7D9F">
        <w:rPr>
          <w:rFonts w:ascii="Calibri" w:hAnsi="Calibri"/>
          <w:sz w:val="28"/>
          <w:szCs w:val="24"/>
        </w:rPr>
        <w:t>”</w:t>
      </w:r>
      <w:r w:rsidR="00B42CE1">
        <w:rPr>
          <w:rFonts w:ascii="Calibri" w:hAnsi="Calibri"/>
          <w:sz w:val="28"/>
          <w:szCs w:val="24"/>
        </w:rPr>
        <w:t xml:space="preserve">                                                                                    (Family 5)</w:t>
      </w:r>
    </w:p>
    <w:p w14:paraId="68937BCE" w14:textId="77777777" w:rsidR="00B42CE1" w:rsidRDefault="00B42CE1" w:rsidP="00C04D9A">
      <w:pPr>
        <w:pStyle w:val="Heading2"/>
        <w:rPr>
          <w:rFonts w:ascii="Calibri" w:hAnsi="Calibri"/>
          <w:sz w:val="28"/>
          <w:szCs w:val="24"/>
        </w:rPr>
      </w:pPr>
    </w:p>
    <w:p w14:paraId="2F8DB7C5" w14:textId="57BF369E" w:rsidR="00B10192" w:rsidRPr="00EB7D9F" w:rsidRDefault="0016402A" w:rsidP="00C04D9A">
      <w:pPr>
        <w:pStyle w:val="Heading2"/>
        <w:rPr>
          <w:rFonts w:ascii="Calibri" w:hAnsi="Calibri"/>
          <w:b w:val="0"/>
          <w:sz w:val="28"/>
          <w:szCs w:val="24"/>
        </w:rPr>
      </w:pPr>
      <w:bookmarkStart w:id="22" w:name="_Toc468959273"/>
      <w:r w:rsidRPr="00EB7D9F">
        <w:rPr>
          <w:rFonts w:ascii="Calibri" w:hAnsi="Calibri"/>
          <w:sz w:val="28"/>
          <w:szCs w:val="24"/>
        </w:rPr>
        <w:t>Pra</w:t>
      </w:r>
      <w:r w:rsidR="00A50E7B" w:rsidRPr="00EB7D9F">
        <w:rPr>
          <w:rFonts w:ascii="Calibri" w:hAnsi="Calibri"/>
          <w:sz w:val="28"/>
          <w:szCs w:val="24"/>
        </w:rPr>
        <w:t>c</w:t>
      </w:r>
      <w:r w:rsidR="00E8584D">
        <w:rPr>
          <w:rFonts w:ascii="Calibri" w:hAnsi="Calibri"/>
          <w:sz w:val="28"/>
          <w:szCs w:val="24"/>
        </w:rPr>
        <w:t>tical S</w:t>
      </w:r>
      <w:r w:rsidRPr="00EB7D9F">
        <w:rPr>
          <w:rFonts w:ascii="Calibri" w:hAnsi="Calibri"/>
          <w:sz w:val="28"/>
          <w:szCs w:val="24"/>
        </w:rPr>
        <w:t>upport</w:t>
      </w:r>
      <w:r w:rsidR="00EB7D9F">
        <w:rPr>
          <w:rFonts w:ascii="Calibri" w:hAnsi="Calibri"/>
          <w:sz w:val="28"/>
          <w:szCs w:val="24"/>
        </w:rPr>
        <w:t xml:space="preserve"> </w:t>
      </w:r>
      <w:r w:rsidR="00E8584D">
        <w:rPr>
          <w:rFonts w:ascii="Calibri" w:hAnsi="Calibri"/>
          <w:sz w:val="28"/>
          <w:szCs w:val="24"/>
        </w:rPr>
        <w:t xml:space="preserve">Required by </w:t>
      </w:r>
      <w:r w:rsidR="00EB7D9F">
        <w:rPr>
          <w:rFonts w:ascii="Calibri" w:hAnsi="Calibri"/>
          <w:sz w:val="28"/>
          <w:szCs w:val="24"/>
        </w:rPr>
        <w:t>Families</w:t>
      </w:r>
      <w:bookmarkEnd w:id="22"/>
      <w:r w:rsidR="00EB7D9F">
        <w:rPr>
          <w:rFonts w:ascii="Calibri" w:hAnsi="Calibri"/>
          <w:sz w:val="28"/>
          <w:szCs w:val="24"/>
        </w:rPr>
        <w:t xml:space="preserve"> </w:t>
      </w:r>
    </w:p>
    <w:p w14:paraId="2778270F" w14:textId="3C1856BA" w:rsidR="0016402A" w:rsidRPr="00EB7D9F" w:rsidRDefault="00A50E7B" w:rsidP="00DC45F1">
      <w:pPr>
        <w:jc w:val="both"/>
        <w:rPr>
          <w:rFonts w:ascii="Calibri" w:hAnsi="Calibri"/>
          <w:sz w:val="28"/>
          <w:szCs w:val="24"/>
        </w:rPr>
      </w:pPr>
      <w:r w:rsidRPr="00EB7D9F">
        <w:rPr>
          <w:rFonts w:ascii="Calibri" w:hAnsi="Calibri"/>
          <w:sz w:val="28"/>
          <w:szCs w:val="24"/>
        </w:rPr>
        <w:t>Fami</w:t>
      </w:r>
      <w:r w:rsidR="0016402A" w:rsidRPr="00EB7D9F">
        <w:rPr>
          <w:rFonts w:ascii="Calibri" w:hAnsi="Calibri"/>
          <w:sz w:val="28"/>
          <w:szCs w:val="24"/>
        </w:rPr>
        <w:t xml:space="preserve">lies reported a range of issues as a result of living on a low income. </w:t>
      </w:r>
      <w:r w:rsidRPr="00EB7D9F">
        <w:rPr>
          <w:rFonts w:ascii="Calibri" w:hAnsi="Calibri"/>
          <w:sz w:val="28"/>
          <w:szCs w:val="24"/>
        </w:rPr>
        <w:t xml:space="preserve">This included </w:t>
      </w:r>
      <w:r w:rsidR="00A3331A">
        <w:rPr>
          <w:rFonts w:ascii="Calibri" w:hAnsi="Calibri"/>
          <w:sz w:val="28"/>
          <w:szCs w:val="24"/>
        </w:rPr>
        <w:t xml:space="preserve">difficulties </w:t>
      </w:r>
      <w:r w:rsidRPr="00EB7D9F">
        <w:rPr>
          <w:rFonts w:ascii="Calibri" w:hAnsi="Calibri"/>
          <w:sz w:val="28"/>
          <w:szCs w:val="24"/>
        </w:rPr>
        <w:t xml:space="preserve">to </w:t>
      </w:r>
      <w:r w:rsidR="00B10192" w:rsidRPr="00EB7D9F">
        <w:rPr>
          <w:rFonts w:ascii="Calibri" w:hAnsi="Calibri"/>
          <w:sz w:val="28"/>
          <w:szCs w:val="24"/>
        </w:rPr>
        <w:t>manage</w:t>
      </w:r>
      <w:r w:rsidRPr="00EB7D9F">
        <w:rPr>
          <w:rFonts w:ascii="Calibri" w:hAnsi="Calibri"/>
          <w:sz w:val="28"/>
          <w:szCs w:val="24"/>
        </w:rPr>
        <w:t xml:space="preserve"> </w:t>
      </w:r>
      <w:r w:rsidR="00170BB2" w:rsidRPr="00EB7D9F">
        <w:rPr>
          <w:rFonts w:ascii="Calibri" w:hAnsi="Calibri"/>
          <w:sz w:val="28"/>
          <w:szCs w:val="24"/>
        </w:rPr>
        <w:t>money,</w:t>
      </w:r>
      <w:r w:rsidRPr="00EB7D9F">
        <w:rPr>
          <w:rFonts w:ascii="Calibri" w:hAnsi="Calibri"/>
          <w:sz w:val="28"/>
          <w:szCs w:val="24"/>
        </w:rPr>
        <w:t xml:space="preserve"> issues with </w:t>
      </w:r>
      <w:r w:rsidR="00B10192" w:rsidRPr="00EB7D9F">
        <w:rPr>
          <w:rFonts w:ascii="Calibri" w:hAnsi="Calibri"/>
          <w:sz w:val="28"/>
          <w:szCs w:val="24"/>
        </w:rPr>
        <w:t>accessing</w:t>
      </w:r>
      <w:r w:rsidRPr="00EB7D9F">
        <w:rPr>
          <w:rFonts w:ascii="Calibri" w:hAnsi="Calibri"/>
          <w:sz w:val="28"/>
          <w:szCs w:val="24"/>
        </w:rPr>
        <w:t xml:space="preserve"> </w:t>
      </w:r>
      <w:r w:rsidR="00B10192" w:rsidRPr="00EB7D9F">
        <w:rPr>
          <w:rFonts w:ascii="Calibri" w:hAnsi="Calibri"/>
          <w:sz w:val="28"/>
          <w:szCs w:val="24"/>
        </w:rPr>
        <w:t>benefits</w:t>
      </w:r>
      <w:r w:rsidRPr="00EB7D9F">
        <w:rPr>
          <w:rFonts w:ascii="Calibri" w:hAnsi="Calibri"/>
          <w:sz w:val="28"/>
          <w:szCs w:val="24"/>
        </w:rPr>
        <w:t xml:space="preserve"> and </w:t>
      </w:r>
      <w:r w:rsidR="00170BB2" w:rsidRPr="00EB7D9F">
        <w:rPr>
          <w:rFonts w:ascii="Calibri" w:hAnsi="Calibri"/>
          <w:sz w:val="28"/>
          <w:szCs w:val="24"/>
        </w:rPr>
        <w:t>entitlements,</w:t>
      </w:r>
      <w:r w:rsidRPr="00EB7D9F">
        <w:rPr>
          <w:rFonts w:ascii="Calibri" w:hAnsi="Calibri"/>
          <w:sz w:val="28"/>
          <w:szCs w:val="24"/>
        </w:rPr>
        <w:t xml:space="preserve"> </w:t>
      </w:r>
      <w:r w:rsidR="00A3331A">
        <w:rPr>
          <w:rFonts w:ascii="Calibri" w:hAnsi="Calibri"/>
          <w:sz w:val="28"/>
          <w:szCs w:val="24"/>
        </w:rPr>
        <w:t xml:space="preserve">poor </w:t>
      </w:r>
      <w:r w:rsidRPr="00EB7D9F">
        <w:rPr>
          <w:rFonts w:ascii="Calibri" w:hAnsi="Calibri"/>
          <w:sz w:val="28"/>
          <w:szCs w:val="24"/>
        </w:rPr>
        <w:t xml:space="preserve">access to </w:t>
      </w:r>
      <w:r w:rsidR="00AA293F" w:rsidRPr="00EB7D9F">
        <w:rPr>
          <w:rFonts w:ascii="Calibri" w:hAnsi="Calibri"/>
          <w:sz w:val="28"/>
          <w:szCs w:val="24"/>
        </w:rPr>
        <w:t>childcare,</w:t>
      </w:r>
      <w:r w:rsidR="00551D81">
        <w:rPr>
          <w:rFonts w:ascii="Calibri" w:hAnsi="Calibri"/>
          <w:sz w:val="28"/>
          <w:szCs w:val="24"/>
        </w:rPr>
        <w:t xml:space="preserve"> transport issue</w:t>
      </w:r>
      <w:r w:rsidRPr="00EB7D9F">
        <w:rPr>
          <w:rFonts w:ascii="Calibri" w:hAnsi="Calibri"/>
          <w:sz w:val="28"/>
          <w:szCs w:val="24"/>
        </w:rPr>
        <w:t>s</w:t>
      </w:r>
      <w:r w:rsidR="00551D81">
        <w:rPr>
          <w:rFonts w:ascii="Calibri" w:hAnsi="Calibri"/>
          <w:sz w:val="28"/>
          <w:szCs w:val="24"/>
        </w:rPr>
        <w:t xml:space="preserve"> </w:t>
      </w:r>
      <w:r w:rsidRPr="00EB7D9F">
        <w:rPr>
          <w:rFonts w:ascii="Calibri" w:hAnsi="Calibri"/>
          <w:sz w:val="28"/>
          <w:szCs w:val="24"/>
        </w:rPr>
        <w:t xml:space="preserve">and </w:t>
      </w:r>
      <w:r w:rsidR="00551D81">
        <w:rPr>
          <w:rFonts w:ascii="Calibri" w:hAnsi="Calibri"/>
          <w:sz w:val="28"/>
          <w:szCs w:val="24"/>
        </w:rPr>
        <w:t xml:space="preserve">challenges </w:t>
      </w:r>
      <w:r w:rsidRPr="00EB7D9F">
        <w:rPr>
          <w:rFonts w:ascii="Calibri" w:hAnsi="Calibri"/>
          <w:sz w:val="28"/>
          <w:szCs w:val="24"/>
        </w:rPr>
        <w:t xml:space="preserve">meeting </w:t>
      </w:r>
      <w:r w:rsidR="00B10192" w:rsidRPr="00EB7D9F">
        <w:rPr>
          <w:rFonts w:ascii="Calibri" w:hAnsi="Calibri"/>
          <w:sz w:val="28"/>
          <w:szCs w:val="24"/>
        </w:rPr>
        <w:t>additional</w:t>
      </w:r>
      <w:r w:rsidRPr="00EB7D9F">
        <w:rPr>
          <w:rFonts w:ascii="Calibri" w:hAnsi="Calibri"/>
          <w:sz w:val="28"/>
          <w:szCs w:val="24"/>
        </w:rPr>
        <w:t xml:space="preserve"> </w:t>
      </w:r>
      <w:r w:rsidR="00B10192" w:rsidRPr="00EB7D9F">
        <w:rPr>
          <w:rFonts w:ascii="Calibri" w:hAnsi="Calibri"/>
          <w:sz w:val="28"/>
          <w:szCs w:val="24"/>
        </w:rPr>
        <w:t>costs</w:t>
      </w:r>
      <w:r w:rsidRPr="00EB7D9F">
        <w:rPr>
          <w:rFonts w:ascii="Calibri" w:hAnsi="Calibri"/>
          <w:sz w:val="28"/>
          <w:szCs w:val="24"/>
        </w:rPr>
        <w:t xml:space="preserve"> as result of house moves or other changes in </w:t>
      </w:r>
      <w:r w:rsidR="00B10192" w:rsidRPr="00EB7D9F">
        <w:rPr>
          <w:rFonts w:ascii="Calibri" w:hAnsi="Calibri"/>
          <w:sz w:val="28"/>
          <w:szCs w:val="24"/>
        </w:rPr>
        <w:t>circumstances</w:t>
      </w:r>
      <w:r w:rsidR="00AA293F" w:rsidRPr="00EB7D9F">
        <w:rPr>
          <w:rFonts w:ascii="Calibri" w:hAnsi="Calibri"/>
          <w:sz w:val="28"/>
          <w:szCs w:val="24"/>
        </w:rPr>
        <w:t>. T</w:t>
      </w:r>
      <w:r w:rsidR="00B53362" w:rsidRPr="00EB7D9F">
        <w:rPr>
          <w:rFonts w:ascii="Calibri" w:hAnsi="Calibri"/>
          <w:sz w:val="28"/>
          <w:szCs w:val="24"/>
        </w:rPr>
        <w:t xml:space="preserve">he experience of </w:t>
      </w:r>
      <w:r w:rsidR="00B10192" w:rsidRPr="00EB7D9F">
        <w:rPr>
          <w:rFonts w:ascii="Calibri" w:hAnsi="Calibri"/>
          <w:sz w:val="28"/>
          <w:szCs w:val="24"/>
        </w:rPr>
        <w:t>poverty</w:t>
      </w:r>
      <w:r w:rsidR="00B53362" w:rsidRPr="00EB7D9F">
        <w:rPr>
          <w:rFonts w:ascii="Calibri" w:hAnsi="Calibri"/>
          <w:sz w:val="28"/>
          <w:szCs w:val="24"/>
        </w:rPr>
        <w:t xml:space="preserve"> had often resulted in </w:t>
      </w:r>
      <w:r w:rsidR="00B10192" w:rsidRPr="00EB7D9F">
        <w:rPr>
          <w:rFonts w:ascii="Calibri" w:hAnsi="Calibri"/>
          <w:sz w:val="28"/>
          <w:szCs w:val="24"/>
        </w:rPr>
        <w:t>families</w:t>
      </w:r>
      <w:r w:rsidR="00B53362" w:rsidRPr="00EB7D9F">
        <w:rPr>
          <w:rFonts w:ascii="Calibri" w:hAnsi="Calibri"/>
          <w:sz w:val="28"/>
          <w:szCs w:val="24"/>
        </w:rPr>
        <w:t xml:space="preserve"> struggling to address day to day needs and to</w:t>
      </w:r>
      <w:r w:rsidR="00A3331A">
        <w:rPr>
          <w:rFonts w:ascii="Calibri" w:hAnsi="Calibri"/>
          <w:sz w:val="28"/>
          <w:szCs w:val="24"/>
        </w:rPr>
        <w:t xml:space="preserve"> adequately</w:t>
      </w:r>
      <w:r w:rsidR="00B53362" w:rsidRPr="00EB7D9F">
        <w:rPr>
          <w:rFonts w:ascii="Calibri" w:hAnsi="Calibri"/>
          <w:sz w:val="28"/>
          <w:szCs w:val="24"/>
        </w:rPr>
        <w:t xml:space="preserve"> meet </w:t>
      </w:r>
      <w:r w:rsidR="00B10192" w:rsidRPr="00EB7D9F">
        <w:rPr>
          <w:rFonts w:ascii="Calibri" w:hAnsi="Calibri"/>
          <w:sz w:val="28"/>
          <w:szCs w:val="24"/>
        </w:rPr>
        <w:t>child’s</w:t>
      </w:r>
      <w:r w:rsidR="00B53362" w:rsidRPr="00EB7D9F">
        <w:rPr>
          <w:rFonts w:ascii="Calibri" w:hAnsi="Calibri"/>
          <w:sz w:val="28"/>
          <w:szCs w:val="24"/>
        </w:rPr>
        <w:t xml:space="preserve"> </w:t>
      </w:r>
      <w:r w:rsidR="000A72DC">
        <w:rPr>
          <w:rFonts w:ascii="Calibri" w:hAnsi="Calibri"/>
          <w:sz w:val="28"/>
          <w:szCs w:val="24"/>
        </w:rPr>
        <w:t xml:space="preserve">or children’s </w:t>
      </w:r>
      <w:r w:rsidR="007C3F3B" w:rsidRPr="00EB7D9F">
        <w:rPr>
          <w:rFonts w:ascii="Calibri" w:hAnsi="Calibri"/>
          <w:sz w:val="28"/>
          <w:szCs w:val="24"/>
        </w:rPr>
        <w:t xml:space="preserve">needs. </w:t>
      </w:r>
      <w:r w:rsidR="00B53362" w:rsidRPr="00EB7D9F">
        <w:rPr>
          <w:rFonts w:ascii="Calibri" w:hAnsi="Calibri"/>
          <w:sz w:val="28"/>
          <w:szCs w:val="24"/>
        </w:rPr>
        <w:t>The pressures of liv</w:t>
      </w:r>
      <w:r w:rsidR="00B10192" w:rsidRPr="00EB7D9F">
        <w:rPr>
          <w:rFonts w:ascii="Calibri" w:hAnsi="Calibri"/>
          <w:sz w:val="28"/>
          <w:szCs w:val="24"/>
        </w:rPr>
        <w:t xml:space="preserve">ing in poverty also resulted in issues such as </w:t>
      </w:r>
      <w:r w:rsidR="00170BB2" w:rsidRPr="00EB7D9F">
        <w:rPr>
          <w:rFonts w:ascii="Calibri" w:hAnsi="Calibri"/>
          <w:sz w:val="28"/>
          <w:szCs w:val="24"/>
        </w:rPr>
        <w:t>isolation,</w:t>
      </w:r>
      <w:r w:rsidR="00B10192" w:rsidRPr="00EB7D9F">
        <w:rPr>
          <w:rFonts w:ascii="Calibri" w:hAnsi="Calibri"/>
          <w:sz w:val="28"/>
          <w:szCs w:val="24"/>
        </w:rPr>
        <w:t xml:space="preserve"> </w:t>
      </w:r>
      <w:r w:rsidR="00170BB2" w:rsidRPr="00EB7D9F">
        <w:rPr>
          <w:rFonts w:ascii="Calibri" w:hAnsi="Calibri"/>
          <w:sz w:val="28"/>
          <w:szCs w:val="24"/>
        </w:rPr>
        <w:t>difficulties</w:t>
      </w:r>
      <w:r w:rsidR="00B10192" w:rsidRPr="00EB7D9F">
        <w:rPr>
          <w:rFonts w:ascii="Calibri" w:hAnsi="Calibri"/>
          <w:sz w:val="28"/>
          <w:szCs w:val="24"/>
        </w:rPr>
        <w:t xml:space="preserve"> </w:t>
      </w:r>
      <w:r w:rsidR="00170BB2" w:rsidRPr="00EB7D9F">
        <w:rPr>
          <w:rFonts w:ascii="Calibri" w:hAnsi="Calibri"/>
          <w:sz w:val="28"/>
          <w:szCs w:val="24"/>
        </w:rPr>
        <w:t>accessing</w:t>
      </w:r>
      <w:r w:rsidR="00B10192" w:rsidRPr="00EB7D9F">
        <w:rPr>
          <w:rFonts w:ascii="Calibri" w:hAnsi="Calibri"/>
          <w:sz w:val="28"/>
          <w:szCs w:val="24"/>
        </w:rPr>
        <w:t xml:space="preserve"> services and </w:t>
      </w:r>
      <w:r w:rsidR="00170BB2" w:rsidRPr="00EB7D9F">
        <w:rPr>
          <w:rFonts w:ascii="Calibri" w:hAnsi="Calibri"/>
          <w:sz w:val="28"/>
          <w:szCs w:val="24"/>
        </w:rPr>
        <w:t xml:space="preserve">inadequate living circumstances. </w:t>
      </w:r>
      <w:r w:rsidR="00B10192" w:rsidRPr="00EB7D9F">
        <w:rPr>
          <w:rFonts w:ascii="Calibri" w:hAnsi="Calibri"/>
          <w:sz w:val="28"/>
          <w:szCs w:val="24"/>
        </w:rPr>
        <w:tab/>
      </w:r>
    </w:p>
    <w:p w14:paraId="60D3EFD8" w14:textId="7D27BDB1" w:rsidR="00AA293F" w:rsidRPr="00EB7D9F" w:rsidRDefault="00AA293F" w:rsidP="00DC45F1">
      <w:pPr>
        <w:jc w:val="both"/>
        <w:rPr>
          <w:rFonts w:ascii="Calibri" w:hAnsi="Calibri"/>
          <w:sz w:val="28"/>
          <w:szCs w:val="24"/>
        </w:rPr>
      </w:pPr>
      <w:r w:rsidRPr="00EB7D9F">
        <w:rPr>
          <w:rFonts w:ascii="Calibri" w:hAnsi="Calibri"/>
          <w:sz w:val="28"/>
          <w:szCs w:val="24"/>
        </w:rPr>
        <w:t xml:space="preserve">Addressing issues such as debt and money management provided core benefits to families. Families were supported </w:t>
      </w:r>
      <w:r w:rsidR="006451E7" w:rsidRPr="00EB7D9F">
        <w:rPr>
          <w:rFonts w:ascii="Calibri" w:hAnsi="Calibri"/>
          <w:sz w:val="28"/>
          <w:szCs w:val="24"/>
        </w:rPr>
        <w:t>with budgeting advice and to</w:t>
      </w:r>
      <w:r w:rsidR="00B93B54" w:rsidRPr="00EB7D9F">
        <w:rPr>
          <w:rFonts w:ascii="Calibri" w:hAnsi="Calibri"/>
          <w:sz w:val="28"/>
          <w:szCs w:val="24"/>
        </w:rPr>
        <w:t xml:space="preserve"> attend </w:t>
      </w:r>
      <w:r w:rsidRPr="00EB7D9F">
        <w:rPr>
          <w:rFonts w:ascii="Calibri" w:hAnsi="Calibri"/>
          <w:sz w:val="28"/>
          <w:szCs w:val="24"/>
        </w:rPr>
        <w:t>advice</w:t>
      </w:r>
      <w:r w:rsidR="00B93B54" w:rsidRPr="00EB7D9F">
        <w:rPr>
          <w:rFonts w:ascii="Calibri" w:hAnsi="Calibri"/>
          <w:sz w:val="28"/>
          <w:szCs w:val="24"/>
        </w:rPr>
        <w:t xml:space="preserve"> services </w:t>
      </w:r>
      <w:r w:rsidRPr="00EB7D9F">
        <w:rPr>
          <w:rFonts w:ascii="Calibri" w:hAnsi="Calibri"/>
          <w:sz w:val="28"/>
          <w:szCs w:val="24"/>
        </w:rPr>
        <w:t xml:space="preserve">from support services </w:t>
      </w:r>
      <w:r w:rsidR="000A72DC">
        <w:rPr>
          <w:rFonts w:ascii="Calibri" w:hAnsi="Calibri"/>
          <w:sz w:val="28"/>
          <w:szCs w:val="24"/>
        </w:rPr>
        <w:t>such C</w:t>
      </w:r>
      <w:r w:rsidR="00B93B54" w:rsidRPr="00EB7D9F">
        <w:rPr>
          <w:rFonts w:ascii="Calibri" w:hAnsi="Calibri"/>
          <w:sz w:val="28"/>
          <w:szCs w:val="24"/>
        </w:rPr>
        <w:t>itizen’s</w:t>
      </w:r>
      <w:r w:rsidR="000A72DC">
        <w:rPr>
          <w:rFonts w:ascii="Calibri" w:hAnsi="Calibri"/>
          <w:sz w:val="28"/>
          <w:szCs w:val="24"/>
        </w:rPr>
        <w:t xml:space="preserve"> A</w:t>
      </w:r>
      <w:r w:rsidR="006451E7" w:rsidRPr="00EB7D9F">
        <w:rPr>
          <w:rFonts w:ascii="Calibri" w:hAnsi="Calibri"/>
          <w:sz w:val="28"/>
          <w:szCs w:val="24"/>
        </w:rPr>
        <w:t>dvice</w:t>
      </w:r>
      <w:r w:rsidR="00B93B54" w:rsidRPr="00EB7D9F">
        <w:rPr>
          <w:rFonts w:ascii="Calibri" w:hAnsi="Calibri"/>
          <w:sz w:val="28"/>
          <w:szCs w:val="24"/>
        </w:rPr>
        <w:t xml:space="preserve">. Some reported having being misinformed about benefits from agencies such as Job </w:t>
      </w:r>
      <w:r w:rsidR="006451E7" w:rsidRPr="00EB7D9F">
        <w:rPr>
          <w:rFonts w:ascii="Calibri" w:hAnsi="Calibri"/>
          <w:sz w:val="28"/>
          <w:szCs w:val="24"/>
        </w:rPr>
        <w:t>C</w:t>
      </w:r>
      <w:r w:rsidR="00B93B54" w:rsidRPr="00EB7D9F">
        <w:rPr>
          <w:rFonts w:ascii="Calibri" w:hAnsi="Calibri"/>
          <w:sz w:val="28"/>
          <w:szCs w:val="24"/>
        </w:rPr>
        <w:t xml:space="preserve">entre </w:t>
      </w:r>
      <w:r w:rsidR="006451E7" w:rsidRPr="00EB7D9F">
        <w:rPr>
          <w:rFonts w:ascii="Calibri" w:hAnsi="Calibri"/>
          <w:sz w:val="28"/>
          <w:szCs w:val="24"/>
        </w:rPr>
        <w:t>P</w:t>
      </w:r>
      <w:r w:rsidR="00B93B54" w:rsidRPr="00EB7D9F">
        <w:rPr>
          <w:rFonts w:ascii="Calibri" w:hAnsi="Calibri"/>
          <w:sz w:val="28"/>
          <w:szCs w:val="24"/>
        </w:rPr>
        <w:t xml:space="preserve">lus. </w:t>
      </w:r>
      <w:r w:rsidR="006451E7" w:rsidRPr="00EB7D9F">
        <w:rPr>
          <w:rFonts w:ascii="Calibri" w:hAnsi="Calibri"/>
          <w:sz w:val="28"/>
          <w:szCs w:val="24"/>
        </w:rPr>
        <w:t xml:space="preserve"> </w:t>
      </w:r>
      <w:r w:rsidR="00FB1B28" w:rsidRPr="00EB7D9F">
        <w:rPr>
          <w:rFonts w:ascii="Calibri" w:hAnsi="Calibri"/>
          <w:sz w:val="28"/>
          <w:szCs w:val="24"/>
        </w:rPr>
        <w:t xml:space="preserve">Gateway provided assistance in ensuring that </w:t>
      </w:r>
      <w:r w:rsidR="00AC629A" w:rsidRPr="00EB7D9F">
        <w:rPr>
          <w:rFonts w:ascii="Calibri" w:hAnsi="Calibri"/>
          <w:sz w:val="28"/>
          <w:szCs w:val="24"/>
        </w:rPr>
        <w:t>families</w:t>
      </w:r>
      <w:r w:rsidR="00FB1B28" w:rsidRPr="00EB7D9F">
        <w:rPr>
          <w:rFonts w:ascii="Calibri" w:hAnsi="Calibri"/>
          <w:sz w:val="28"/>
          <w:szCs w:val="24"/>
        </w:rPr>
        <w:t xml:space="preserve"> were able to </w:t>
      </w:r>
      <w:r w:rsidR="000A72DC">
        <w:rPr>
          <w:rFonts w:ascii="Calibri" w:hAnsi="Calibri"/>
          <w:sz w:val="28"/>
          <w:szCs w:val="24"/>
        </w:rPr>
        <w:t xml:space="preserve">access their full benefit entitlement. </w:t>
      </w:r>
    </w:p>
    <w:p w14:paraId="51B6BD5E" w14:textId="2A50D331" w:rsidR="00721EA0" w:rsidRPr="00EB7D9F" w:rsidRDefault="00CB6198" w:rsidP="00DC45F1">
      <w:pPr>
        <w:jc w:val="both"/>
        <w:rPr>
          <w:rFonts w:ascii="Calibri" w:hAnsi="Calibri"/>
          <w:sz w:val="28"/>
          <w:szCs w:val="24"/>
        </w:rPr>
      </w:pPr>
      <w:r w:rsidRPr="00EB7D9F">
        <w:rPr>
          <w:rFonts w:ascii="Calibri" w:hAnsi="Calibri"/>
          <w:sz w:val="28"/>
          <w:szCs w:val="24"/>
        </w:rPr>
        <w:t xml:space="preserve">Using budgeting charts drawn up in partnership with Gateway Family mentors was a tool several families reported as being extremely useful </w:t>
      </w:r>
      <w:r w:rsidR="00C07087" w:rsidRPr="00EB7D9F">
        <w:rPr>
          <w:rFonts w:ascii="Calibri" w:hAnsi="Calibri"/>
          <w:sz w:val="28"/>
          <w:szCs w:val="24"/>
        </w:rPr>
        <w:t xml:space="preserve">in helping them regain control over their spending and understand their household spending effectively.  This was reported in </w:t>
      </w:r>
      <w:r w:rsidR="00B4785C" w:rsidRPr="00EB7D9F">
        <w:rPr>
          <w:rFonts w:ascii="Calibri" w:hAnsi="Calibri"/>
          <w:sz w:val="28"/>
          <w:szCs w:val="24"/>
        </w:rPr>
        <w:t xml:space="preserve">larger </w:t>
      </w:r>
      <w:r w:rsidR="00C07087" w:rsidRPr="00EB7D9F">
        <w:rPr>
          <w:rFonts w:ascii="Calibri" w:hAnsi="Calibri"/>
          <w:sz w:val="28"/>
          <w:szCs w:val="24"/>
        </w:rPr>
        <w:t>households</w:t>
      </w:r>
      <w:r w:rsidR="00B4785C" w:rsidRPr="00EB7D9F">
        <w:rPr>
          <w:rFonts w:ascii="Calibri" w:hAnsi="Calibri"/>
          <w:sz w:val="28"/>
          <w:szCs w:val="24"/>
        </w:rPr>
        <w:t xml:space="preserve"> or in households where there had been pare</w:t>
      </w:r>
      <w:r w:rsidR="00FB1B28" w:rsidRPr="00EB7D9F">
        <w:rPr>
          <w:rFonts w:ascii="Calibri" w:hAnsi="Calibri"/>
          <w:sz w:val="28"/>
          <w:szCs w:val="24"/>
        </w:rPr>
        <w:t>ntal mental health difficulties.  Household budget charts were also deemed beneficial to help families budget for pressures points they faced such as school holidays</w:t>
      </w:r>
      <w:r w:rsidR="000A72DC">
        <w:rPr>
          <w:rFonts w:ascii="Calibri" w:hAnsi="Calibri"/>
          <w:sz w:val="28"/>
          <w:szCs w:val="24"/>
        </w:rPr>
        <w:t>,</w:t>
      </w:r>
      <w:r w:rsidR="00FB1B28" w:rsidRPr="00EB7D9F">
        <w:rPr>
          <w:rFonts w:ascii="Calibri" w:hAnsi="Calibri"/>
          <w:sz w:val="28"/>
          <w:szCs w:val="24"/>
        </w:rPr>
        <w:t xml:space="preserve"> where parents would face additional costs in their weekly budgets</w:t>
      </w:r>
      <w:r w:rsidR="000A72DC">
        <w:rPr>
          <w:rFonts w:ascii="Calibri" w:hAnsi="Calibri"/>
          <w:sz w:val="28"/>
          <w:szCs w:val="24"/>
        </w:rPr>
        <w:t xml:space="preserve"> such as through providing additional meals</w:t>
      </w:r>
      <w:r w:rsidR="00FB1B28" w:rsidRPr="00EB7D9F">
        <w:rPr>
          <w:rFonts w:ascii="Calibri" w:hAnsi="Calibri"/>
          <w:sz w:val="28"/>
          <w:szCs w:val="24"/>
        </w:rPr>
        <w:t>.</w:t>
      </w:r>
    </w:p>
    <w:p w14:paraId="5DCC0E8E" w14:textId="6D517BC4" w:rsidR="00721EA0" w:rsidRPr="00EB7D9F" w:rsidRDefault="00721EA0" w:rsidP="00DC45F1">
      <w:pPr>
        <w:jc w:val="both"/>
        <w:rPr>
          <w:rFonts w:ascii="Calibri" w:hAnsi="Calibri"/>
          <w:sz w:val="28"/>
          <w:szCs w:val="24"/>
        </w:rPr>
      </w:pPr>
      <w:r w:rsidRPr="00EB7D9F">
        <w:rPr>
          <w:rFonts w:ascii="Calibri" w:hAnsi="Calibri"/>
          <w:sz w:val="28"/>
          <w:szCs w:val="24"/>
        </w:rPr>
        <w:t>Recognised across all interviewed families w</w:t>
      </w:r>
      <w:r w:rsidR="000A72DC">
        <w:rPr>
          <w:rFonts w:ascii="Calibri" w:hAnsi="Calibri"/>
          <w:sz w:val="28"/>
          <w:szCs w:val="24"/>
        </w:rPr>
        <w:t>ere</w:t>
      </w:r>
      <w:r w:rsidRPr="00EB7D9F">
        <w:rPr>
          <w:rFonts w:ascii="Calibri" w:hAnsi="Calibri"/>
          <w:sz w:val="28"/>
          <w:szCs w:val="24"/>
        </w:rPr>
        <w:t xml:space="preserve"> the benefits of the free activities provided through family fun clubs. This provided families with </w:t>
      </w:r>
      <w:r w:rsidR="000A72DC">
        <w:rPr>
          <w:rFonts w:ascii="Calibri" w:hAnsi="Calibri"/>
          <w:sz w:val="28"/>
          <w:szCs w:val="24"/>
        </w:rPr>
        <w:t xml:space="preserve">free </w:t>
      </w:r>
      <w:r w:rsidRPr="00EB7D9F">
        <w:rPr>
          <w:rFonts w:ascii="Calibri" w:hAnsi="Calibri"/>
          <w:sz w:val="28"/>
          <w:szCs w:val="24"/>
        </w:rPr>
        <w:t xml:space="preserve">access to activities for their children </w:t>
      </w:r>
      <w:r w:rsidR="00A3331A">
        <w:rPr>
          <w:rFonts w:ascii="Calibri" w:hAnsi="Calibri"/>
          <w:sz w:val="28"/>
          <w:szCs w:val="24"/>
        </w:rPr>
        <w:t xml:space="preserve">that </w:t>
      </w:r>
      <w:r w:rsidRPr="00EB7D9F">
        <w:rPr>
          <w:rFonts w:ascii="Calibri" w:hAnsi="Calibri"/>
          <w:sz w:val="28"/>
          <w:szCs w:val="24"/>
        </w:rPr>
        <w:t xml:space="preserve">they wouldn’t have obtained otherwise. </w:t>
      </w:r>
      <w:r w:rsidR="000A72DC" w:rsidRPr="00EB7D9F">
        <w:rPr>
          <w:rFonts w:ascii="Calibri" w:hAnsi="Calibri"/>
          <w:sz w:val="28"/>
          <w:szCs w:val="24"/>
        </w:rPr>
        <w:t>Parent’s</w:t>
      </w:r>
      <w:r w:rsidRPr="00EB7D9F">
        <w:rPr>
          <w:rFonts w:ascii="Calibri" w:hAnsi="Calibri"/>
          <w:sz w:val="28"/>
          <w:szCs w:val="24"/>
        </w:rPr>
        <w:t xml:space="preserve"> spoke </w:t>
      </w:r>
      <w:r w:rsidR="00A3331A">
        <w:rPr>
          <w:rFonts w:ascii="Calibri" w:hAnsi="Calibri"/>
          <w:sz w:val="28"/>
          <w:szCs w:val="24"/>
        </w:rPr>
        <w:t xml:space="preserve">that the </w:t>
      </w:r>
      <w:r w:rsidRPr="00EB7D9F">
        <w:rPr>
          <w:rFonts w:ascii="Calibri" w:hAnsi="Calibri"/>
          <w:sz w:val="28"/>
          <w:szCs w:val="24"/>
        </w:rPr>
        <w:t xml:space="preserve">food being provided at such activities meant that there were no barriers to attending and taking part in any of </w:t>
      </w:r>
      <w:r w:rsidR="006C3636" w:rsidRPr="00EB7D9F">
        <w:rPr>
          <w:rFonts w:ascii="Calibri" w:hAnsi="Calibri"/>
          <w:sz w:val="28"/>
          <w:szCs w:val="24"/>
        </w:rPr>
        <w:t>the support</w:t>
      </w:r>
      <w:r w:rsidR="000A486F" w:rsidRPr="00EB7D9F">
        <w:rPr>
          <w:rFonts w:ascii="Calibri" w:hAnsi="Calibri"/>
          <w:sz w:val="28"/>
          <w:szCs w:val="24"/>
        </w:rPr>
        <w:t xml:space="preserve"> going forward. This allowed for families to continue to access </w:t>
      </w:r>
      <w:r w:rsidR="005342FF" w:rsidRPr="00EB7D9F">
        <w:rPr>
          <w:rFonts w:ascii="Calibri" w:hAnsi="Calibri"/>
          <w:sz w:val="28"/>
          <w:szCs w:val="24"/>
        </w:rPr>
        <w:t>emotional</w:t>
      </w:r>
      <w:r w:rsidR="000A486F" w:rsidRPr="00EB7D9F">
        <w:rPr>
          <w:rFonts w:ascii="Calibri" w:hAnsi="Calibri"/>
          <w:sz w:val="28"/>
          <w:szCs w:val="24"/>
        </w:rPr>
        <w:t xml:space="preserve"> support</w:t>
      </w:r>
      <w:r w:rsidR="005342FF" w:rsidRPr="00EB7D9F">
        <w:rPr>
          <w:rFonts w:ascii="Calibri" w:hAnsi="Calibri"/>
          <w:sz w:val="28"/>
          <w:szCs w:val="24"/>
        </w:rPr>
        <w:t xml:space="preserve"> and assistance with other issues in their lives and provided opportunities for building peer relationships </w:t>
      </w:r>
      <w:r w:rsidR="00036053" w:rsidRPr="00EB7D9F">
        <w:rPr>
          <w:rFonts w:ascii="Calibri" w:hAnsi="Calibri"/>
          <w:sz w:val="28"/>
          <w:szCs w:val="24"/>
        </w:rPr>
        <w:t xml:space="preserve">with other families. </w:t>
      </w:r>
      <w:r w:rsidR="00CC3C3C" w:rsidRPr="00EB7D9F">
        <w:rPr>
          <w:rFonts w:ascii="Calibri" w:hAnsi="Calibri"/>
          <w:sz w:val="28"/>
          <w:szCs w:val="24"/>
        </w:rPr>
        <w:t>For some families this was particularly critical if the children had inadequate play space around them</w:t>
      </w:r>
      <w:r w:rsidR="00852009" w:rsidRPr="00EB7D9F">
        <w:rPr>
          <w:rFonts w:ascii="Calibri" w:hAnsi="Calibri"/>
          <w:sz w:val="28"/>
          <w:szCs w:val="24"/>
        </w:rPr>
        <w:t xml:space="preserve"> to enable them to engage in play. </w:t>
      </w:r>
    </w:p>
    <w:p w14:paraId="69C74EEC" w14:textId="320B52BE" w:rsidR="000C2ACF" w:rsidRPr="00EB7D9F" w:rsidRDefault="008F06BE" w:rsidP="00C04D9A">
      <w:pPr>
        <w:pStyle w:val="Heading2"/>
        <w:rPr>
          <w:rFonts w:ascii="Calibri" w:hAnsi="Calibri"/>
          <w:b w:val="0"/>
          <w:sz w:val="28"/>
          <w:szCs w:val="24"/>
        </w:rPr>
      </w:pPr>
      <w:bookmarkStart w:id="23" w:name="_Toc468959274"/>
      <w:r w:rsidRPr="00EB7D9F">
        <w:rPr>
          <w:rFonts w:ascii="Calibri" w:hAnsi="Calibri"/>
          <w:sz w:val="28"/>
          <w:szCs w:val="24"/>
        </w:rPr>
        <w:t>Preventative</w:t>
      </w:r>
      <w:r w:rsidR="00E8584D">
        <w:rPr>
          <w:rFonts w:ascii="Calibri" w:hAnsi="Calibri"/>
          <w:sz w:val="28"/>
          <w:szCs w:val="24"/>
        </w:rPr>
        <w:t xml:space="preserve"> R</w:t>
      </w:r>
      <w:r w:rsidR="000C2ACF" w:rsidRPr="00EB7D9F">
        <w:rPr>
          <w:rFonts w:ascii="Calibri" w:hAnsi="Calibri"/>
          <w:sz w:val="28"/>
          <w:szCs w:val="24"/>
        </w:rPr>
        <w:t>ole of the Gateway</w:t>
      </w:r>
      <w:r w:rsidR="0069354A" w:rsidRPr="00EB7D9F">
        <w:rPr>
          <w:rFonts w:ascii="Calibri" w:hAnsi="Calibri"/>
          <w:sz w:val="28"/>
          <w:szCs w:val="24"/>
        </w:rPr>
        <w:t xml:space="preserve"> project</w:t>
      </w:r>
      <w:bookmarkEnd w:id="23"/>
    </w:p>
    <w:p w14:paraId="0AF98E83" w14:textId="293272C1" w:rsidR="000C2ACF" w:rsidRPr="00EB7D9F" w:rsidRDefault="001979ED" w:rsidP="00DC45F1">
      <w:pPr>
        <w:jc w:val="both"/>
        <w:rPr>
          <w:rFonts w:ascii="Calibri" w:hAnsi="Calibri"/>
          <w:sz w:val="28"/>
          <w:szCs w:val="24"/>
        </w:rPr>
      </w:pPr>
      <w:r w:rsidRPr="00EB7D9F">
        <w:rPr>
          <w:rFonts w:ascii="Calibri" w:hAnsi="Calibri"/>
          <w:sz w:val="28"/>
          <w:szCs w:val="24"/>
        </w:rPr>
        <w:t>Gateway provided interve</w:t>
      </w:r>
      <w:r w:rsidR="000C2ACF" w:rsidRPr="00EB7D9F">
        <w:rPr>
          <w:rFonts w:ascii="Calibri" w:hAnsi="Calibri"/>
          <w:sz w:val="28"/>
          <w:szCs w:val="24"/>
        </w:rPr>
        <w:t>n</w:t>
      </w:r>
      <w:r w:rsidRPr="00EB7D9F">
        <w:rPr>
          <w:rFonts w:ascii="Calibri" w:hAnsi="Calibri"/>
          <w:sz w:val="28"/>
          <w:szCs w:val="24"/>
        </w:rPr>
        <w:t>tion for fami</w:t>
      </w:r>
      <w:r w:rsidR="000C2ACF" w:rsidRPr="00EB7D9F">
        <w:rPr>
          <w:rFonts w:ascii="Calibri" w:hAnsi="Calibri"/>
          <w:sz w:val="28"/>
          <w:szCs w:val="24"/>
        </w:rPr>
        <w:t xml:space="preserve">lies in </w:t>
      </w:r>
      <w:r w:rsidRPr="00EB7D9F">
        <w:rPr>
          <w:rFonts w:ascii="Calibri" w:hAnsi="Calibri"/>
          <w:sz w:val="28"/>
          <w:szCs w:val="24"/>
        </w:rPr>
        <w:t xml:space="preserve">a number of ways through the </w:t>
      </w:r>
      <w:r w:rsidR="00CC3C3C" w:rsidRPr="00EB7D9F">
        <w:rPr>
          <w:rFonts w:ascii="Calibri" w:hAnsi="Calibri"/>
          <w:sz w:val="28"/>
          <w:szCs w:val="24"/>
        </w:rPr>
        <w:t xml:space="preserve">family learning, volunteering and mentoring. </w:t>
      </w:r>
      <w:r w:rsidR="0069354A" w:rsidRPr="00EB7D9F">
        <w:rPr>
          <w:rFonts w:ascii="Calibri" w:hAnsi="Calibri"/>
          <w:sz w:val="28"/>
          <w:szCs w:val="24"/>
        </w:rPr>
        <w:t xml:space="preserve">Families were </w:t>
      </w:r>
      <w:r w:rsidR="00A3331A" w:rsidRPr="00EB7D9F">
        <w:rPr>
          <w:rFonts w:ascii="Calibri" w:hAnsi="Calibri"/>
          <w:sz w:val="28"/>
          <w:szCs w:val="24"/>
        </w:rPr>
        <w:t>at different points</w:t>
      </w:r>
      <w:r w:rsidR="0069354A" w:rsidRPr="00EB7D9F">
        <w:rPr>
          <w:rFonts w:ascii="Calibri" w:hAnsi="Calibri"/>
          <w:sz w:val="28"/>
          <w:szCs w:val="24"/>
        </w:rPr>
        <w:t xml:space="preserve"> when intervention took place. All families recognised that the coping mechanism</w:t>
      </w:r>
      <w:r w:rsidR="003B3F17" w:rsidRPr="00EB7D9F">
        <w:rPr>
          <w:rFonts w:ascii="Calibri" w:hAnsi="Calibri"/>
          <w:sz w:val="28"/>
          <w:szCs w:val="24"/>
        </w:rPr>
        <w:t>s</w:t>
      </w:r>
      <w:r w:rsidR="0069354A" w:rsidRPr="00EB7D9F">
        <w:rPr>
          <w:rFonts w:ascii="Calibri" w:hAnsi="Calibri"/>
          <w:sz w:val="28"/>
          <w:szCs w:val="24"/>
        </w:rPr>
        <w:t xml:space="preserve"> </w:t>
      </w:r>
      <w:r w:rsidR="003B3F17" w:rsidRPr="00EB7D9F">
        <w:rPr>
          <w:rFonts w:ascii="Calibri" w:hAnsi="Calibri"/>
          <w:sz w:val="28"/>
          <w:szCs w:val="24"/>
        </w:rPr>
        <w:t xml:space="preserve">being applied before they worked with the project were inadequate and not addressing the issues they were faced. </w:t>
      </w:r>
    </w:p>
    <w:p w14:paraId="45A930F2" w14:textId="365D83F2" w:rsidR="004422F3" w:rsidRPr="00EB7D9F" w:rsidRDefault="009E3AC1" w:rsidP="00DC45F1">
      <w:pPr>
        <w:jc w:val="both"/>
        <w:rPr>
          <w:rFonts w:ascii="Calibri" w:hAnsi="Calibri"/>
          <w:sz w:val="28"/>
          <w:szCs w:val="24"/>
        </w:rPr>
      </w:pPr>
      <w:r>
        <w:rPr>
          <w:rFonts w:ascii="Calibri" w:hAnsi="Calibri"/>
          <w:sz w:val="28"/>
          <w:szCs w:val="24"/>
        </w:rPr>
        <w:t>By</w:t>
      </w:r>
      <w:r w:rsidRPr="00EB7D9F">
        <w:rPr>
          <w:rFonts w:ascii="Calibri" w:hAnsi="Calibri"/>
          <w:sz w:val="28"/>
          <w:szCs w:val="24"/>
        </w:rPr>
        <w:t xml:space="preserve"> </w:t>
      </w:r>
      <w:r w:rsidR="003B3F17" w:rsidRPr="00EB7D9F">
        <w:rPr>
          <w:rFonts w:ascii="Calibri" w:hAnsi="Calibri"/>
          <w:sz w:val="28"/>
          <w:szCs w:val="24"/>
        </w:rPr>
        <w:t>working with the family as whol</w:t>
      </w:r>
      <w:r>
        <w:rPr>
          <w:rFonts w:ascii="Calibri" w:hAnsi="Calibri"/>
          <w:sz w:val="28"/>
          <w:szCs w:val="24"/>
        </w:rPr>
        <w:t>e, the Gateway Project</w:t>
      </w:r>
      <w:r w:rsidR="003B3F17" w:rsidRPr="00EB7D9F">
        <w:rPr>
          <w:rFonts w:ascii="Calibri" w:hAnsi="Calibri"/>
          <w:sz w:val="28"/>
          <w:szCs w:val="24"/>
        </w:rPr>
        <w:t xml:space="preserve"> </w:t>
      </w:r>
      <w:r>
        <w:rPr>
          <w:rFonts w:ascii="Calibri" w:hAnsi="Calibri"/>
          <w:sz w:val="28"/>
          <w:szCs w:val="24"/>
        </w:rPr>
        <w:t>was</w:t>
      </w:r>
      <w:r w:rsidRPr="00EB7D9F">
        <w:rPr>
          <w:rFonts w:ascii="Calibri" w:hAnsi="Calibri"/>
          <w:sz w:val="28"/>
          <w:szCs w:val="24"/>
        </w:rPr>
        <w:t xml:space="preserve"> </w:t>
      </w:r>
      <w:r w:rsidR="003B3F17" w:rsidRPr="00EB7D9F">
        <w:rPr>
          <w:rFonts w:ascii="Calibri" w:hAnsi="Calibri"/>
          <w:sz w:val="28"/>
          <w:szCs w:val="24"/>
        </w:rPr>
        <w:t>able to prevent issues escalating</w:t>
      </w:r>
      <w:r>
        <w:rPr>
          <w:rFonts w:ascii="Calibri" w:hAnsi="Calibri"/>
          <w:sz w:val="28"/>
          <w:szCs w:val="24"/>
        </w:rPr>
        <w:t xml:space="preserve">, </w:t>
      </w:r>
      <w:r w:rsidR="00712031" w:rsidRPr="00EB7D9F">
        <w:rPr>
          <w:rFonts w:ascii="Calibri" w:hAnsi="Calibri"/>
          <w:sz w:val="28"/>
          <w:szCs w:val="24"/>
        </w:rPr>
        <w:t>for example by addressing housing arrears to prevent families facing eviction.</w:t>
      </w:r>
      <w:r w:rsidR="00DF066D" w:rsidRPr="00DF066D">
        <w:rPr>
          <w:rFonts w:ascii="Calibri" w:hAnsi="Calibri"/>
          <w:sz w:val="28"/>
          <w:szCs w:val="24"/>
        </w:rPr>
        <w:t xml:space="preserve"> </w:t>
      </w:r>
      <w:r w:rsidR="00DF066D">
        <w:rPr>
          <w:rFonts w:ascii="Calibri" w:hAnsi="Calibri"/>
          <w:sz w:val="28"/>
          <w:szCs w:val="24"/>
        </w:rPr>
        <w:t xml:space="preserve">Where there were issues with housing suitability due to a child’s health condition or disability, they were in some cases able to assist with evidence of need for a move. </w:t>
      </w:r>
      <w:r w:rsidR="00712031" w:rsidRPr="00EB7D9F">
        <w:rPr>
          <w:rFonts w:ascii="Calibri" w:hAnsi="Calibri"/>
          <w:sz w:val="28"/>
          <w:szCs w:val="24"/>
        </w:rPr>
        <w:t xml:space="preserve"> </w:t>
      </w:r>
      <w:r>
        <w:rPr>
          <w:rFonts w:ascii="Calibri" w:hAnsi="Calibri"/>
          <w:sz w:val="28"/>
          <w:szCs w:val="24"/>
        </w:rPr>
        <w:t>Project workers were also able to help address</w:t>
      </w:r>
      <w:r w:rsidR="009223F9" w:rsidRPr="00EB7D9F">
        <w:rPr>
          <w:rFonts w:ascii="Calibri" w:hAnsi="Calibri"/>
          <w:sz w:val="28"/>
          <w:szCs w:val="24"/>
        </w:rPr>
        <w:t xml:space="preserve"> health issue</w:t>
      </w:r>
      <w:r w:rsidR="00683721" w:rsidRPr="00EB7D9F">
        <w:rPr>
          <w:rFonts w:ascii="Calibri" w:hAnsi="Calibri"/>
          <w:sz w:val="28"/>
          <w:szCs w:val="24"/>
        </w:rPr>
        <w:t xml:space="preserve">s </w:t>
      </w:r>
      <w:r w:rsidR="002E5884">
        <w:rPr>
          <w:rFonts w:ascii="Calibri" w:hAnsi="Calibri"/>
          <w:sz w:val="28"/>
          <w:szCs w:val="24"/>
        </w:rPr>
        <w:t xml:space="preserve">such as </w:t>
      </w:r>
      <w:r w:rsidR="00683721" w:rsidRPr="00EB7D9F">
        <w:rPr>
          <w:rFonts w:ascii="Calibri" w:hAnsi="Calibri"/>
          <w:sz w:val="28"/>
          <w:szCs w:val="24"/>
        </w:rPr>
        <w:t xml:space="preserve">seeking </w:t>
      </w:r>
      <w:r w:rsidR="00944986" w:rsidRPr="00EB7D9F">
        <w:rPr>
          <w:rFonts w:ascii="Calibri" w:hAnsi="Calibri"/>
          <w:sz w:val="28"/>
          <w:szCs w:val="24"/>
        </w:rPr>
        <w:t xml:space="preserve">support and </w:t>
      </w:r>
      <w:r w:rsidR="00683721" w:rsidRPr="00EB7D9F">
        <w:rPr>
          <w:rFonts w:ascii="Calibri" w:hAnsi="Calibri"/>
          <w:sz w:val="28"/>
          <w:szCs w:val="24"/>
        </w:rPr>
        <w:t>diagnoses for condition</w:t>
      </w:r>
      <w:r w:rsidR="00944986" w:rsidRPr="00EB7D9F">
        <w:rPr>
          <w:rFonts w:ascii="Calibri" w:hAnsi="Calibri"/>
          <w:sz w:val="28"/>
          <w:szCs w:val="24"/>
        </w:rPr>
        <w:t>s</w:t>
      </w:r>
      <w:r w:rsidR="002E5884">
        <w:rPr>
          <w:rFonts w:ascii="Calibri" w:hAnsi="Calibri"/>
          <w:sz w:val="28"/>
          <w:szCs w:val="24"/>
        </w:rPr>
        <w:t xml:space="preserve"> such as Autism</w:t>
      </w:r>
      <w:r>
        <w:rPr>
          <w:rFonts w:ascii="Calibri" w:hAnsi="Calibri"/>
          <w:sz w:val="28"/>
          <w:szCs w:val="24"/>
        </w:rPr>
        <w:t>.</w:t>
      </w:r>
      <w:r w:rsidR="00683721" w:rsidRPr="00EB7D9F">
        <w:rPr>
          <w:rFonts w:ascii="Calibri" w:hAnsi="Calibri"/>
          <w:sz w:val="28"/>
          <w:szCs w:val="24"/>
        </w:rPr>
        <w:t xml:space="preserve"> </w:t>
      </w:r>
      <w:r>
        <w:rPr>
          <w:rFonts w:ascii="Calibri" w:hAnsi="Calibri"/>
          <w:sz w:val="28"/>
          <w:szCs w:val="24"/>
        </w:rPr>
        <w:t>P</w:t>
      </w:r>
      <w:r w:rsidR="00683721" w:rsidRPr="00EB7D9F">
        <w:rPr>
          <w:rFonts w:ascii="Calibri" w:hAnsi="Calibri"/>
          <w:sz w:val="28"/>
          <w:szCs w:val="24"/>
        </w:rPr>
        <w:t xml:space="preserve">roviding listening and </w:t>
      </w:r>
      <w:r w:rsidR="00944986" w:rsidRPr="00EB7D9F">
        <w:rPr>
          <w:rFonts w:ascii="Calibri" w:hAnsi="Calibri"/>
          <w:sz w:val="28"/>
          <w:szCs w:val="24"/>
        </w:rPr>
        <w:t>emotional</w:t>
      </w:r>
      <w:r w:rsidR="00683721" w:rsidRPr="00EB7D9F">
        <w:rPr>
          <w:rFonts w:ascii="Calibri" w:hAnsi="Calibri"/>
          <w:sz w:val="28"/>
          <w:szCs w:val="24"/>
        </w:rPr>
        <w:t xml:space="preserve"> support to </w:t>
      </w:r>
      <w:r w:rsidR="00944986" w:rsidRPr="00EB7D9F">
        <w:rPr>
          <w:rFonts w:ascii="Calibri" w:hAnsi="Calibri"/>
          <w:sz w:val="28"/>
          <w:szCs w:val="24"/>
        </w:rPr>
        <w:t>families</w:t>
      </w:r>
      <w:r w:rsidR="00683721" w:rsidRPr="00EB7D9F">
        <w:rPr>
          <w:rFonts w:ascii="Calibri" w:hAnsi="Calibri"/>
          <w:sz w:val="28"/>
          <w:szCs w:val="24"/>
        </w:rPr>
        <w:t xml:space="preserve"> who had suff</w:t>
      </w:r>
      <w:r w:rsidR="00944986" w:rsidRPr="00EB7D9F">
        <w:rPr>
          <w:rFonts w:ascii="Calibri" w:hAnsi="Calibri"/>
          <w:sz w:val="28"/>
          <w:szCs w:val="24"/>
        </w:rPr>
        <w:t>e</w:t>
      </w:r>
      <w:r w:rsidR="00683721" w:rsidRPr="00EB7D9F">
        <w:rPr>
          <w:rFonts w:ascii="Calibri" w:hAnsi="Calibri"/>
          <w:sz w:val="28"/>
          <w:szCs w:val="24"/>
        </w:rPr>
        <w:t xml:space="preserve">red trauma and or mental health issues ensured that </w:t>
      </w:r>
      <w:r w:rsidR="00944986" w:rsidRPr="00EB7D9F">
        <w:rPr>
          <w:rFonts w:ascii="Calibri" w:hAnsi="Calibri"/>
          <w:sz w:val="28"/>
          <w:szCs w:val="24"/>
        </w:rPr>
        <w:t>families</w:t>
      </w:r>
      <w:r w:rsidR="00683721" w:rsidRPr="00EB7D9F">
        <w:rPr>
          <w:rFonts w:ascii="Calibri" w:hAnsi="Calibri"/>
          <w:sz w:val="28"/>
          <w:szCs w:val="24"/>
        </w:rPr>
        <w:t xml:space="preserve"> were able to stabilise </w:t>
      </w:r>
      <w:r w:rsidR="004422F3" w:rsidRPr="00EB7D9F">
        <w:rPr>
          <w:rFonts w:ascii="Calibri" w:hAnsi="Calibri"/>
          <w:sz w:val="28"/>
          <w:szCs w:val="24"/>
        </w:rPr>
        <w:t>issues</w:t>
      </w:r>
      <w:r w:rsidR="000A72DC">
        <w:rPr>
          <w:rFonts w:ascii="Calibri" w:hAnsi="Calibri"/>
          <w:sz w:val="28"/>
          <w:szCs w:val="24"/>
        </w:rPr>
        <w:t>.</w:t>
      </w:r>
      <w:r w:rsidR="004422F3" w:rsidRPr="00EB7D9F">
        <w:rPr>
          <w:rFonts w:ascii="Calibri" w:hAnsi="Calibri"/>
          <w:sz w:val="28"/>
          <w:szCs w:val="24"/>
        </w:rPr>
        <w:t xml:space="preserve"> </w:t>
      </w:r>
      <w:proofErr w:type="gramStart"/>
      <w:r w:rsidR="000A72DC">
        <w:rPr>
          <w:rFonts w:ascii="Calibri" w:hAnsi="Calibri"/>
          <w:sz w:val="28"/>
          <w:szCs w:val="24"/>
        </w:rPr>
        <w:t>Gateway were</w:t>
      </w:r>
      <w:proofErr w:type="gramEnd"/>
      <w:r w:rsidR="000A72DC">
        <w:rPr>
          <w:rFonts w:ascii="Calibri" w:hAnsi="Calibri"/>
          <w:sz w:val="28"/>
          <w:szCs w:val="24"/>
        </w:rPr>
        <w:t xml:space="preserve"> also able </w:t>
      </w:r>
      <w:r>
        <w:rPr>
          <w:rFonts w:ascii="Calibri" w:hAnsi="Calibri"/>
          <w:sz w:val="28"/>
          <w:szCs w:val="24"/>
        </w:rPr>
        <w:t>to ensure</w:t>
      </w:r>
      <w:r w:rsidR="004422F3" w:rsidRPr="00EB7D9F">
        <w:rPr>
          <w:rFonts w:ascii="Calibri" w:hAnsi="Calibri"/>
          <w:sz w:val="28"/>
          <w:szCs w:val="24"/>
        </w:rPr>
        <w:t xml:space="preserve"> that famil</w:t>
      </w:r>
      <w:r>
        <w:rPr>
          <w:rFonts w:ascii="Calibri" w:hAnsi="Calibri"/>
          <w:sz w:val="28"/>
          <w:szCs w:val="24"/>
        </w:rPr>
        <w:t xml:space="preserve">ies </w:t>
      </w:r>
      <w:r w:rsidR="004422F3" w:rsidRPr="00EB7D9F">
        <w:rPr>
          <w:rFonts w:ascii="Calibri" w:hAnsi="Calibri"/>
          <w:sz w:val="28"/>
          <w:szCs w:val="24"/>
        </w:rPr>
        <w:t>facing severe pressure were prioritised</w:t>
      </w:r>
      <w:r w:rsidR="000A72DC">
        <w:rPr>
          <w:rFonts w:ascii="Calibri" w:hAnsi="Calibri"/>
          <w:sz w:val="28"/>
          <w:szCs w:val="24"/>
        </w:rPr>
        <w:t xml:space="preserve"> with key agencies and services</w:t>
      </w:r>
      <w:r w:rsidR="004D13D2" w:rsidRPr="00EB7D9F">
        <w:rPr>
          <w:rFonts w:ascii="Calibri" w:hAnsi="Calibri"/>
          <w:sz w:val="28"/>
          <w:szCs w:val="24"/>
        </w:rPr>
        <w:t xml:space="preserve">. </w:t>
      </w:r>
      <w:r w:rsidR="002E5884">
        <w:rPr>
          <w:rFonts w:ascii="Calibri" w:hAnsi="Calibri"/>
          <w:sz w:val="28"/>
          <w:szCs w:val="24"/>
        </w:rPr>
        <w:t xml:space="preserve"> Gateway </w:t>
      </w:r>
      <w:r w:rsidR="004D13D2" w:rsidRPr="00EB7D9F">
        <w:rPr>
          <w:rFonts w:ascii="Calibri" w:hAnsi="Calibri"/>
          <w:sz w:val="28"/>
          <w:szCs w:val="24"/>
        </w:rPr>
        <w:t xml:space="preserve">also provided an intermediary to advocate with services such as job centre for parents who were unable to </w:t>
      </w:r>
      <w:r w:rsidR="00AB2FF2" w:rsidRPr="00EB7D9F">
        <w:rPr>
          <w:rFonts w:ascii="Calibri" w:hAnsi="Calibri"/>
          <w:sz w:val="28"/>
          <w:szCs w:val="24"/>
        </w:rPr>
        <w:t xml:space="preserve">sign on in person. </w:t>
      </w:r>
    </w:p>
    <w:p w14:paraId="4DA01D6C" w14:textId="720F9C62" w:rsidR="00AB2FF2" w:rsidRPr="00551D81" w:rsidRDefault="00AB2FF2" w:rsidP="00DC45F1">
      <w:pPr>
        <w:ind w:left="360"/>
        <w:jc w:val="both"/>
        <w:rPr>
          <w:rFonts w:ascii="Calibri" w:hAnsi="Calibri"/>
          <w:i/>
          <w:sz w:val="28"/>
          <w:szCs w:val="24"/>
        </w:rPr>
      </w:pPr>
      <w:r w:rsidRPr="00EB7D9F">
        <w:rPr>
          <w:rFonts w:ascii="Calibri" w:hAnsi="Calibri"/>
          <w:sz w:val="28"/>
          <w:szCs w:val="24"/>
        </w:rPr>
        <w:tab/>
      </w:r>
      <w:r w:rsidRPr="00EB7D9F">
        <w:rPr>
          <w:rFonts w:ascii="Calibri" w:hAnsi="Calibri"/>
          <w:sz w:val="28"/>
          <w:szCs w:val="24"/>
        </w:rPr>
        <w:tab/>
      </w:r>
      <w:r w:rsidRPr="00551D81">
        <w:rPr>
          <w:rFonts w:ascii="Calibri" w:hAnsi="Calibri"/>
          <w:i/>
          <w:sz w:val="28"/>
          <w:szCs w:val="24"/>
        </w:rPr>
        <w:t>“I couldn’t sign on so I was terrified of losing my home”</w:t>
      </w:r>
    </w:p>
    <w:p w14:paraId="2ED21869" w14:textId="3BDDB966" w:rsidR="00AB2FF2" w:rsidRPr="00EB7D9F" w:rsidRDefault="00AB2FF2" w:rsidP="00DC45F1">
      <w:pPr>
        <w:ind w:left="360"/>
        <w:jc w:val="both"/>
        <w:rPr>
          <w:rFonts w:ascii="Calibri" w:hAnsi="Calibri"/>
          <w:sz w:val="28"/>
          <w:szCs w:val="24"/>
        </w:rPr>
      </w:pPr>
      <w:r w:rsidRPr="00EB7D9F">
        <w:rPr>
          <w:rFonts w:ascii="Calibri" w:hAnsi="Calibri"/>
          <w:sz w:val="28"/>
          <w:szCs w:val="24"/>
        </w:rPr>
        <w:tab/>
      </w:r>
      <w:r w:rsidRPr="00EB7D9F">
        <w:rPr>
          <w:rFonts w:ascii="Calibri" w:hAnsi="Calibri"/>
          <w:sz w:val="28"/>
          <w:szCs w:val="24"/>
        </w:rPr>
        <w:tab/>
      </w:r>
      <w:r w:rsidRPr="00EB7D9F">
        <w:rPr>
          <w:rFonts w:ascii="Calibri" w:hAnsi="Calibri"/>
          <w:sz w:val="28"/>
          <w:szCs w:val="24"/>
        </w:rPr>
        <w:tab/>
      </w:r>
      <w:r w:rsidRPr="00EB7D9F">
        <w:rPr>
          <w:rFonts w:ascii="Calibri" w:hAnsi="Calibri"/>
          <w:sz w:val="28"/>
          <w:szCs w:val="24"/>
        </w:rPr>
        <w:tab/>
      </w:r>
      <w:r w:rsidRPr="00EB7D9F">
        <w:rPr>
          <w:rFonts w:ascii="Calibri" w:hAnsi="Calibri"/>
          <w:sz w:val="28"/>
          <w:szCs w:val="24"/>
        </w:rPr>
        <w:tab/>
      </w:r>
      <w:r w:rsidRPr="00EB7D9F">
        <w:rPr>
          <w:rFonts w:ascii="Calibri" w:hAnsi="Calibri"/>
          <w:sz w:val="28"/>
          <w:szCs w:val="24"/>
        </w:rPr>
        <w:tab/>
      </w:r>
      <w:r w:rsidRPr="00EB7D9F">
        <w:rPr>
          <w:rFonts w:ascii="Calibri" w:hAnsi="Calibri"/>
          <w:sz w:val="28"/>
          <w:szCs w:val="24"/>
        </w:rPr>
        <w:tab/>
      </w:r>
      <w:r w:rsidRPr="00EB7D9F">
        <w:rPr>
          <w:rFonts w:ascii="Calibri" w:hAnsi="Calibri"/>
          <w:sz w:val="28"/>
          <w:szCs w:val="24"/>
        </w:rPr>
        <w:tab/>
      </w:r>
      <w:r w:rsidRPr="00EB7D9F">
        <w:rPr>
          <w:rFonts w:ascii="Calibri" w:hAnsi="Calibri"/>
          <w:sz w:val="28"/>
          <w:szCs w:val="24"/>
        </w:rPr>
        <w:tab/>
        <w:t xml:space="preserve">(Family </w:t>
      </w:r>
      <w:r w:rsidR="00C32110">
        <w:rPr>
          <w:rFonts w:ascii="Calibri" w:hAnsi="Calibri"/>
          <w:sz w:val="28"/>
          <w:szCs w:val="24"/>
        </w:rPr>
        <w:t>O</w:t>
      </w:r>
      <w:r w:rsidRPr="00EB7D9F">
        <w:rPr>
          <w:rFonts w:ascii="Calibri" w:hAnsi="Calibri"/>
          <w:sz w:val="28"/>
          <w:szCs w:val="24"/>
        </w:rPr>
        <w:t>ne)</w:t>
      </w:r>
    </w:p>
    <w:p w14:paraId="68E94FFE" w14:textId="54422300" w:rsidR="003C577B" w:rsidRPr="00EB7D9F" w:rsidRDefault="004422F3" w:rsidP="00DC45F1">
      <w:pPr>
        <w:jc w:val="both"/>
        <w:rPr>
          <w:rFonts w:ascii="Calibri" w:hAnsi="Calibri"/>
          <w:sz w:val="28"/>
          <w:szCs w:val="24"/>
        </w:rPr>
      </w:pPr>
      <w:r w:rsidRPr="00EB7D9F">
        <w:rPr>
          <w:rFonts w:ascii="Calibri" w:hAnsi="Calibri"/>
          <w:sz w:val="28"/>
          <w:szCs w:val="24"/>
        </w:rPr>
        <w:t xml:space="preserve">One example given </w:t>
      </w:r>
      <w:r w:rsidR="005E41F5" w:rsidRPr="00EB7D9F">
        <w:rPr>
          <w:rFonts w:ascii="Calibri" w:hAnsi="Calibri"/>
          <w:sz w:val="28"/>
          <w:szCs w:val="24"/>
        </w:rPr>
        <w:t xml:space="preserve">was </w:t>
      </w:r>
      <w:r w:rsidRPr="00EB7D9F">
        <w:rPr>
          <w:rFonts w:ascii="Calibri" w:hAnsi="Calibri"/>
          <w:sz w:val="28"/>
          <w:szCs w:val="24"/>
        </w:rPr>
        <w:t>of a</w:t>
      </w:r>
      <w:r w:rsidR="004F6A3E" w:rsidRPr="00EB7D9F">
        <w:rPr>
          <w:rFonts w:ascii="Calibri" w:hAnsi="Calibri"/>
          <w:sz w:val="28"/>
          <w:szCs w:val="24"/>
        </w:rPr>
        <w:t>n i</w:t>
      </w:r>
      <w:r w:rsidR="00AD1B54" w:rsidRPr="00EB7D9F">
        <w:rPr>
          <w:rFonts w:ascii="Calibri" w:hAnsi="Calibri"/>
          <w:sz w:val="28"/>
          <w:szCs w:val="24"/>
        </w:rPr>
        <w:t>s</w:t>
      </w:r>
      <w:r w:rsidR="004F6A3E" w:rsidRPr="00EB7D9F">
        <w:rPr>
          <w:rFonts w:ascii="Calibri" w:hAnsi="Calibri"/>
          <w:sz w:val="28"/>
          <w:szCs w:val="24"/>
        </w:rPr>
        <w:t>o</w:t>
      </w:r>
      <w:r w:rsidR="00AD1B54" w:rsidRPr="00EB7D9F">
        <w:rPr>
          <w:rFonts w:ascii="Calibri" w:hAnsi="Calibri"/>
          <w:sz w:val="28"/>
          <w:szCs w:val="24"/>
        </w:rPr>
        <w:t>lated</w:t>
      </w:r>
      <w:r w:rsidRPr="00EB7D9F">
        <w:rPr>
          <w:rFonts w:ascii="Calibri" w:hAnsi="Calibri"/>
          <w:sz w:val="28"/>
          <w:szCs w:val="24"/>
        </w:rPr>
        <w:t xml:space="preserve"> </w:t>
      </w:r>
      <w:r w:rsidR="00AD1B54" w:rsidRPr="00EB7D9F">
        <w:rPr>
          <w:rFonts w:ascii="Calibri" w:hAnsi="Calibri"/>
          <w:sz w:val="28"/>
          <w:szCs w:val="24"/>
        </w:rPr>
        <w:t xml:space="preserve">single </w:t>
      </w:r>
      <w:r w:rsidRPr="00EB7D9F">
        <w:rPr>
          <w:rFonts w:ascii="Calibri" w:hAnsi="Calibri"/>
          <w:sz w:val="28"/>
          <w:szCs w:val="24"/>
        </w:rPr>
        <w:t xml:space="preserve">parent facing circumstances with a child </w:t>
      </w:r>
      <w:r w:rsidR="00473669">
        <w:rPr>
          <w:rFonts w:ascii="Calibri" w:hAnsi="Calibri"/>
          <w:sz w:val="28"/>
          <w:szCs w:val="24"/>
        </w:rPr>
        <w:t>with</w:t>
      </w:r>
      <w:r w:rsidR="00473669" w:rsidRPr="00EB7D9F">
        <w:rPr>
          <w:rFonts w:ascii="Calibri" w:hAnsi="Calibri"/>
          <w:sz w:val="28"/>
          <w:szCs w:val="24"/>
        </w:rPr>
        <w:t xml:space="preserve"> </w:t>
      </w:r>
      <w:r w:rsidRPr="00EB7D9F">
        <w:rPr>
          <w:rFonts w:ascii="Calibri" w:hAnsi="Calibri"/>
          <w:sz w:val="28"/>
          <w:szCs w:val="24"/>
        </w:rPr>
        <w:t xml:space="preserve">severe anxiety and an undiagnosed condition. This </w:t>
      </w:r>
      <w:r w:rsidR="005E41F5" w:rsidRPr="00EB7D9F">
        <w:rPr>
          <w:rFonts w:ascii="Calibri" w:hAnsi="Calibri"/>
          <w:sz w:val="28"/>
          <w:szCs w:val="24"/>
        </w:rPr>
        <w:t>had</w:t>
      </w:r>
      <w:r w:rsidRPr="00EB7D9F">
        <w:rPr>
          <w:rFonts w:ascii="Calibri" w:hAnsi="Calibri"/>
          <w:sz w:val="28"/>
          <w:szCs w:val="24"/>
        </w:rPr>
        <w:t xml:space="preserve"> resulted in the family becoming housebound </w:t>
      </w:r>
      <w:r w:rsidR="00AD1B54" w:rsidRPr="00EB7D9F">
        <w:rPr>
          <w:rFonts w:ascii="Calibri" w:hAnsi="Calibri"/>
          <w:sz w:val="28"/>
          <w:szCs w:val="24"/>
        </w:rPr>
        <w:t>due to the child’</w:t>
      </w:r>
      <w:r w:rsidR="004F6A3E" w:rsidRPr="00EB7D9F">
        <w:rPr>
          <w:rFonts w:ascii="Calibri" w:hAnsi="Calibri"/>
          <w:sz w:val="28"/>
          <w:szCs w:val="24"/>
        </w:rPr>
        <w:t>s behav</w:t>
      </w:r>
      <w:r w:rsidR="00AD1B54" w:rsidRPr="00EB7D9F">
        <w:rPr>
          <w:rFonts w:ascii="Calibri" w:hAnsi="Calibri"/>
          <w:sz w:val="28"/>
          <w:szCs w:val="24"/>
        </w:rPr>
        <w:t xml:space="preserve">iour and day to day needs. </w:t>
      </w:r>
    </w:p>
    <w:p w14:paraId="3ADAD9CD" w14:textId="7D0178AF" w:rsidR="0013185E" w:rsidRPr="00EB7D9F" w:rsidRDefault="00551D81" w:rsidP="00DC45F1">
      <w:pPr>
        <w:ind w:left="360"/>
        <w:jc w:val="both"/>
        <w:rPr>
          <w:rFonts w:ascii="Calibri" w:hAnsi="Calibri"/>
          <w:sz w:val="28"/>
          <w:szCs w:val="24"/>
        </w:rPr>
      </w:pPr>
      <w:r w:rsidRPr="00551D81">
        <w:rPr>
          <w:rFonts w:ascii="Calibri" w:hAnsi="Calibri"/>
          <w:i/>
          <w:sz w:val="28"/>
          <w:szCs w:val="24"/>
        </w:rPr>
        <w:t>“C</w:t>
      </w:r>
      <w:r w:rsidR="003C577B" w:rsidRPr="00551D81">
        <w:rPr>
          <w:rFonts w:ascii="Calibri" w:hAnsi="Calibri"/>
          <w:i/>
          <w:sz w:val="28"/>
          <w:szCs w:val="24"/>
        </w:rPr>
        <w:t>hild was so anxious</w:t>
      </w:r>
      <w:r w:rsidR="00B42CE1">
        <w:rPr>
          <w:rFonts w:ascii="Calibri" w:hAnsi="Calibri"/>
          <w:i/>
          <w:sz w:val="28"/>
          <w:szCs w:val="24"/>
        </w:rPr>
        <w:t>,</w:t>
      </w:r>
      <w:r w:rsidR="003C577B" w:rsidRPr="00551D81">
        <w:rPr>
          <w:rFonts w:ascii="Calibri" w:hAnsi="Calibri"/>
          <w:i/>
          <w:sz w:val="28"/>
          <w:szCs w:val="24"/>
        </w:rPr>
        <w:t xml:space="preserve"> they would sit in my lap with a blanket and would breakdown and scream outside the toilet door if I went to the toilet. I actually had to cut back on the water I was drinking to make sure I made fewer trips”</w:t>
      </w:r>
      <w:r w:rsidR="0013185E">
        <w:rPr>
          <w:rFonts w:ascii="Calibri" w:hAnsi="Calibri"/>
          <w:sz w:val="28"/>
          <w:szCs w:val="24"/>
        </w:rPr>
        <w:tab/>
      </w:r>
      <w:r w:rsidR="0013185E">
        <w:rPr>
          <w:rFonts w:ascii="Calibri" w:hAnsi="Calibri"/>
          <w:sz w:val="28"/>
          <w:szCs w:val="24"/>
        </w:rPr>
        <w:tab/>
      </w:r>
      <w:r w:rsidR="0013185E">
        <w:rPr>
          <w:rFonts w:ascii="Calibri" w:hAnsi="Calibri"/>
          <w:sz w:val="28"/>
          <w:szCs w:val="24"/>
        </w:rPr>
        <w:tab/>
      </w:r>
      <w:r w:rsidR="0013185E">
        <w:rPr>
          <w:rFonts w:ascii="Calibri" w:hAnsi="Calibri"/>
          <w:sz w:val="28"/>
          <w:szCs w:val="24"/>
        </w:rPr>
        <w:tab/>
      </w:r>
      <w:r w:rsidR="0013185E">
        <w:rPr>
          <w:rFonts w:ascii="Calibri" w:hAnsi="Calibri"/>
          <w:sz w:val="28"/>
          <w:szCs w:val="24"/>
        </w:rPr>
        <w:tab/>
      </w:r>
      <w:r w:rsidR="0013185E">
        <w:rPr>
          <w:rFonts w:ascii="Calibri" w:hAnsi="Calibri"/>
          <w:sz w:val="28"/>
          <w:szCs w:val="24"/>
        </w:rPr>
        <w:tab/>
      </w:r>
      <w:r w:rsidR="0013185E">
        <w:rPr>
          <w:rFonts w:ascii="Calibri" w:hAnsi="Calibri"/>
          <w:sz w:val="28"/>
          <w:szCs w:val="24"/>
        </w:rPr>
        <w:tab/>
      </w:r>
      <w:r w:rsidR="0013185E" w:rsidRPr="00EB7D9F">
        <w:rPr>
          <w:rFonts w:ascii="Calibri" w:hAnsi="Calibri"/>
          <w:sz w:val="28"/>
          <w:szCs w:val="24"/>
        </w:rPr>
        <w:t xml:space="preserve">(Family </w:t>
      </w:r>
      <w:r w:rsidR="00C32110">
        <w:rPr>
          <w:rFonts w:ascii="Calibri" w:hAnsi="Calibri"/>
          <w:sz w:val="28"/>
          <w:szCs w:val="24"/>
        </w:rPr>
        <w:t>O</w:t>
      </w:r>
      <w:r w:rsidR="0013185E" w:rsidRPr="00EB7D9F">
        <w:rPr>
          <w:rFonts w:ascii="Calibri" w:hAnsi="Calibri"/>
          <w:sz w:val="28"/>
          <w:szCs w:val="24"/>
        </w:rPr>
        <w:t>ne)</w:t>
      </w:r>
    </w:p>
    <w:p w14:paraId="3D2378EC" w14:textId="5DE633AC" w:rsidR="004422F3" w:rsidRPr="00EB7D9F" w:rsidRDefault="00AD1B54" w:rsidP="00DC45F1">
      <w:pPr>
        <w:jc w:val="both"/>
        <w:rPr>
          <w:rFonts w:ascii="Calibri" w:hAnsi="Calibri"/>
          <w:sz w:val="28"/>
          <w:szCs w:val="24"/>
        </w:rPr>
      </w:pPr>
      <w:r w:rsidRPr="00EB7D9F">
        <w:rPr>
          <w:rFonts w:ascii="Calibri" w:hAnsi="Calibri"/>
          <w:sz w:val="28"/>
          <w:szCs w:val="24"/>
        </w:rPr>
        <w:t>Gateway was able to support the parent in being able to obtain vital supplies such as medici</w:t>
      </w:r>
      <w:r w:rsidR="004F6A3E" w:rsidRPr="00EB7D9F">
        <w:rPr>
          <w:rFonts w:ascii="Calibri" w:hAnsi="Calibri"/>
          <w:sz w:val="28"/>
          <w:szCs w:val="24"/>
        </w:rPr>
        <w:t>ne and to provide critical emot</w:t>
      </w:r>
      <w:r w:rsidRPr="00EB7D9F">
        <w:rPr>
          <w:rFonts w:ascii="Calibri" w:hAnsi="Calibri"/>
          <w:sz w:val="28"/>
          <w:szCs w:val="24"/>
        </w:rPr>
        <w:t>ional su</w:t>
      </w:r>
      <w:r w:rsidR="004F6A3E" w:rsidRPr="00EB7D9F">
        <w:rPr>
          <w:rFonts w:ascii="Calibri" w:hAnsi="Calibri"/>
          <w:sz w:val="28"/>
          <w:szCs w:val="24"/>
        </w:rPr>
        <w:t xml:space="preserve">pport to the parent who was living in a highly </w:t>
      </w:r>
      <w:r w:rsidR="005E41F5" w:rsidRPr="00EB7D9F">
        <w:rPr>
          <w:rFonts w:ascii="Calibri" w:hAnsi="Calibri"/>
          <w:sz w:val="28"/>
          <w:szCs w:val="24"/>
        </w:rPr>
        <w:t>stressful</w:t>
      </w:r>
      <w:r w:rsidRPr="00EB7D9F">
        <w:rPr>
          <w:rFonts w:ascii="Calibri" w:hAnsi="Calibri"/>
          <w:sz w:val="28"/>
          <w:szCs w:val="24"/>
        </w:rPr>
        <w:t xml:space="preserve"> situation.  In doing </w:t>
      </w:r>
      <w:r w:rsidR="004F6A3E" w:rsidRPr="00EB7D9F">
        <w:rPr>
          <w:rFonts w:ascii="Calibri" w:hAnsi="Calibri"/>
          <w:sz w:val="28"/>
          <w:szCs w:val="24"/>
        </w:rPr>
        <w:t xml:space="preserve">so they </w:t>
      </w:r>
      <w:r w:rsidR="00A3331A">
        <w:rPr>
          <w:rFonts w:ascii="Calibri" w:hAnsi="Calibri"/>
          <w:sz w:val="28"/>
          <w:szCs w:val="24"/>
        </w:rPr>
        <w:t xml:space="preserve">supported </w:t>
      </w:r>
      <w:r w:rsidR="004F6A3E" w:rsidRPr="00EB7D9F">
        <w:rPr>
          <w:rFonts w:ascii="Calibri" w:hAnsi="Calibri"/>
          <w:sz w:val="28"/>
          <w:szCs w:val="24"/>
        </w:rPr>
        <w:t>the parent</w:t>
      </w:r>
      <w:r w:rsidR="005E41F5" w:rsidRPr="00EB7D9F">
        <w:rPr>
          <w:rFonts w:ascii="Calibri" w:hAnsi="Calibri"/>
          <w:sz w:val="28"/>
          <w:szCs w:val="24"/>
        </w:rPr>
        <w:t>’</w:t>
      </w:r>
      <w:r w:rsidR="004F6A3E" w:rsidRPr="00EB7D9F">
        <w:rPr>
          <w:rFonts w:ascii="Calibri" w:hAnsi="Calibri"/>
          <w:sz w:val="28"/>
          <w:szCs w:val="24"/>
        </w:rPr>
        <w:t>s</w:t>
      </w:r>
      <w:r w:rsidRPr="00EB7D9F">
        <w:rPr>
          <w:rFonts w:ascii="Calibri" w:hAnsi="Calibri"/>
          <w:sz w:val="28"/>
          <w:szCs w:val="24"/>
        </w:rPr>
        <w:t xml:space="preserve"> mental health </w:t>
      </w:r>
      <w:r w:rsidR="00A3331A">
        <w:rPr>
          <w:rFonts w:ascii="Calibri" w:hAnsi="Calibri"/>
          <w:sz w:val="28"/>
          <w:szCs w:val="24"/>
        </w:rPr>
        <w:t xml:space="preserve">whilst the individual was </w:t>
      </w:r>
      <w:r w:rsidR="00CB04DA" w:rsidRPr="00EB7D9F">
        <w:rPr>
          <w:rFonts w:ascii="Calibri" w:hAnsi="Calibri"/>
          <w:sz w:val="28"/>
          <w:szCs w:val="24"/>
        </w:rPr>
        <w:t>unable to access wider support due to bei</w:t>
      </w:r>
      <w:r w:rsidR="00924766" w:rsidRPr="00EB7D9F">
        <w:rPr>
          <w:rFonts w:ascii="Calibri" w:hAnsi="Calibri"/>
          <w:sz w:val="28"/>
          <w:szCs w:val="24"/>
        </w:rPr>
        <w:t xml:space="preserve">ng the sole carer for the child and </w:t>
      </w:r>
      <w:r w:rsidR="00A3331A">
        <w:rPr>
          <w:rFonts w:ascii="Calibri" w:hAnsi="Calibri"/>
          <w:sz w:val="28"/>
          <w:szCs w:val="24"/>
        </w:rPr>
        <w:t xml:space="preserve">they </w:t>
      </w:r>
      <w:r w:rsidR="00924766" w:rsidRPr="00EB7D9F">
        <w:rPr>
          <w:rFonts w:ascii="Calibri" w:hAnsi="Calibri"/>
          <w:sz w:val="28"/>
          <w:szCs w:val="24"/>
        </w:rPr>
        <w:t xml:space="preserve">prevented an escalation of mental distress. </w:t>
      </w:r>
      <w:r w:rsidR="00CB04DA" w:rsidRPr="00EB7D9F">
        <w:rPr>
          <w:rFonts w:ascii="Calibri" w:hAnsi="Calibri"/>
          <w:sz w:val="28"/>
          <w:szCs w:val="24"/>
        </w:rPr>
        <w:t xml:space="preserve"> Through the support of the project they were able to </w:t>
      </w:r>
      <w:r w:rsidR="005E41F5" w:rsidRPr="00EB7D9F">
        <w:rPr>
          <w:rFonts w:ascii="Calibri" w:hAnsi="Calibri"/>
          <w:sz w:val="28"/>
          <w:szCs w:val="24"/>
        </w:rPr>
        <w:t>support with the identificat</w:t>
      </w:r>
      <w:r w:rsidR="00CB04DA" w:rsidRPr="00EB7D9F">
        <w:rPr>
          <w:rFonts w:ascii="Calibri" w:hAnsi="Calibri"/>
          <w:sz w:val="28"/>
          <w:szCs w:val="24"/>
        </w:rPr>
        <w:t>ion of the child</w:t>
      </w:r>
      <w:r w:rsidR="005E41F5" w:rsidRPr="00EB7D9F">
        <w:rPr>
          <w:rFonts w:ascii="Calibri" w:hAnsi="Calibri"/>
          <w:sz w:val="28"/>
          <w:szCs w:val="24"/>
        </w:rPr>
        <w:t>’</w:t>
      </w:r>
      <w:r w:rsidR="00CB04DA" w:rsidRPr="00EB7D9F">
        <w:rPr>
          <w:rFonts w:ascii="Calibri" w:hAnsi="Calibri"/>
          <w:sz w:val="28"/>
          <w:szCs w:val="24"/>
        </w:rPr>
        <w:t xml:space="preserve">s needs and assist with </w:t>
      </w:r>
      <w:r w:rsidR="005E41F5" w:rsidRPr="00EB7D9F">
        <w:rPr>
          <w:rFonts w:ascii="Calibri" w:hAnsi="Calibri"/>
          <w:sz w:val="28"/>
          <w:szCs w:val="24"/>
        </w:rPr>
        <w:t>the return to school.</w:t>
      </w:r>
    </w:p>
    <w:p w14:paraId="6EF1E60F" w14:textId="1873B4F3" w:rsidR="008146E8" w:rsidRPr="00EB7D9F" w:rsidRDefault="00C32110" w:rsidP="00DC45F1">
      <w:pPr>
        <w:ind w:left="720"/>
        <w:jc w:val="both"/>
        <w:rPr>
          <w:rFonts w:ascii="Calibri" w:hAnsi="Calibri"/>
          <w:sz w:val="28"/>
          <w:szCs w:val="24"/>
        </w:rPr>
      </w:pPr>
      <w:r>
        <w:rPr>
          <w:rFonts w:ascii="Calibri" w:hAnsi="Calibri"/>
          <w:sz w:val="28"/>
          <w:szCs w:val="24"/>
        </w:rPr>
        <w:t>“</w:t>
      </w:r>
      <w:r w:rsidRPr="007C3F3B">
        <w:rPr>
          <w:rFonts w:ascii="Calibri" w:hAnsi="Calibri"/>
          <w:i/>
          <w:sz w:val="28"/>
          <w:szCs w:val="24"/>
        </w:rPr>
        <w:t>Worker</w:t>
      </w:r>
      <w:r w:rsidR="00AF29E6" w:rsidRPr="007C3F3B">
        <w:rPr>
          <w:rFonts w:ascii="Calibri" w:hAnsi="Calibri"/>
          <w:i/>
          <w:sz w:val="28"/>
          <w:szCs w:val="24"/>
        </w:rPr>
        <w:t xml:space="preserve"> was a continuous presence which was my key support because at that point </w:t>
      </w:r>
      <w:r w:rsidR="00B42CE1" w:rsidRPr="007C3F3B">
        <w:rPr>
          <w:rFonts w:ascii="Calibri" w:hAnsi="Calibri"/>
          <w:i/>
          <w:sz w:val="28"/>
          <w:szCs w:val="24"/>
        </w:rPr>
        <w:t>….</w:t>
      </w:r>
      <w:r w:rsidR="000A72DC" w:rsidRPr="007C3F3B">
        <w:rPr>
          <w:rFonts w:ascii="Calibri" w:hAnsi="Calibri"/>
          <w:i/>
          <w:sz w:val="28"/>
          <w:szCs w:val="24"/>
        </w:rPr>
        <w:t>..I</w:t>
      </w:r>
      <w:r w:rsidR="00CB4561" w:rsidRPr="007C3F3B">
        <w:rPr>
          <w:rFonts w:ascii="Calibri" w:hAnsi="Calibri"/>
          <w:i/>
          <w:sz w:val="28"/>
          <w:szCs w:val="24"/>
        </w:rPr>
        <w:t xml:space="preserve"> was completely alone and without the support I would be on </w:t>
      </w:r>
      <w:r w:rsidR="000A72DC" w:rsidRPr="007C3F3B">
        <w:rPr>
          <w:rFonts w:ascii="Calibri" w:hAnsi="Calibri"/>
          <w:i/>
          <w:sz w:val="28"/>
          <w:szCs w:val="24"/>
        </w:rPr>
        <w:t>anti-depressants</w:t>
      </w:r>
      <w:r w:rsidR="00B63C6B" w:rsidRPr="007C3F3B">
        <w:rPr>
          <w:rFonts w:ascii="Calibri" w:hAnsi="Calibri"/>
          <w:i/>
          <w:sz w:val="28"/>
          <w:szCs w:val="24"/>
        </w:rPr>
        <w:t xml:space="preserve"> and</w:t>
      </w:r>
      <w:r w:rsidR="00CB4561" w:rsidRPr="007C3F3B">
        <w:rPr>
          <w:rFonts w:ascii="Calibri" w:hAnsi="Calibri"/>
          <w:i/>
          <w:sz w:val="28"/>
          <w:szCs w:val="24"/>
        </w:rPr>
        <w:t xml:space="preserve"> definitely struggling</w:t>
      </w:r>
      <w:r w:rsidR="00CB4561" w:rsidRPr="00EB7D9F">
        <w:rPr>
          <w:rFonts w:ascii="Calibri" w:hAnsi="Calibri"/>
          <w:sz w:val="28"/>
          <w:szCs w:val="24"/>
        </w:rPr>
        <w:t>”</w:t>
      </w:r>
      <w:r w:rsidR="0013185E">
        <w:rPr>
          <w:rFonts w:ascii="Calibri" w:hAnsi="Calibri"/>
          <w:sz w:val="28"/>
          <w:szCs w:val="24"/>
        </w:rPr>
        <w:t xml:space="preserve">   </w:t>
      </w:r>
      <w:r w:rsidR="002E5884">
        <w:rPr>
          <w:rFonts w:ascii="Calibri" w:hAnsi="Calibri"/>
          <w:sz w:val="28"/>
          <w:szCs w:val="24"/>
        </w:rPr>
        <w:t xml:space="preserve">    </w:t>
      </w:r>
      <w:r w:rsidR="0013185E">
        <w:rPr>
          <w:rFonts w:ascii="Calibri" w:hAnsi="Calibri"/>
          <w:sz w:val="28"/>
          <w:szCs w:val="24"/>
        </w:rPr>
        <w:t xml:space="preserve">(Family </w:t>
      </w:r>
      <w:r>
        <w:rPr>
          <w:rFonts w:ascii="Calibri" w:hAnsi="Calibri"/>
          <w:sz w:val="28"/>
          <w:szCs w:val="24"/>
        </w:rPr>
        <w:t>O</w:t>
      </w:r>
      <w:r w:rsidRPr="00EB7D9F">
        <w:rPr>
          <w:rFonts w:ascii="Calibri" w:hAnsi="Calibri"/>
          <w:sz w:val="28"/>
          <w:szCs w:val="24"/>
        </w:rPr>
        <w:t>ne)</w:t>
      </w:r>
    </w:p>
    <w:p w14:paraId="636301E2" w14:textId="4FE9F457" w:rsidR="00EB7D9F" w:rsidRDefault="00245BA8" w:rsidP="00DC45F1">
      <w:pPr>
        <w:jc w:val="both"/>
        <w:rPr>
          <w:rFonts w:ascii="Calibri" w:hAnsi="Calibri"/>
          <w:sz w:val="28"/>
          <w:szCs w:val="24"/>
        </w:rPr>
      </w:pPr>
      <w:r w:rsidRPr="00EB7D9F">
        <w:rPr>
          <w:rFonts w:ascii="Calibri" w:hAnsi="Calibri"/>
          <w:sz w:val="28"/>
          <w:szCs w:val="24"/>
        </w:rPr>
        <w:t xml:space="preserve">The prevention role of the project was deemed as </w:t>
      </w:r>
      <w:r w:rsidR="004D5441" w:rsidRPr="00EB7D9F">
        <w:rPr>
          <w:rFonts w:ascii="Calibri" w:hAnsi="Calibri"/>
          <w:sz w:val="28"/>
          <w:szCs w:val="24"/>
        </w:rPr>
        <w:t>positive</w:t>
      </w:r>
      <w:r w:rsidRPr="00EB7D9F">
        <w:rPr>
          <w:rFonts w:ascii="Calibri" w:hAnsi="Calibri"/>
          <w:sz w:val="28"/>
          <w:szCs w:val="24"/>
        </w:rPr>
        <w:t xml:space="preserve"> in preventing issues escalating in the school </w:t>
      </w:r>
      <w:r w:rsidR="000A72DC">
        <w:rPr>
          <w:rFonts w:ascii="Calibri" w:hAnsi="Calibri"/>
          <w:sz w:val="28"/>
          <w:szCs w:val="24"/>
        </w:rPr>
        <w:t xml:space="preserve">and home </w:t>
      </w:r>
      <w:r w:rsidR="004D5441" w:rsidRPr="00EB7D9F">
        <w:rPr>
          <w:rFonts w:ascii="Calibri" w:hAnsi="Calibri"/>
          <w:sz w:val="28"/>
          <w:szCs w:val="24"/>
        </w:rPr>
        <w:t xml:space="preserve">environment. </w:t>
      </w:r>
      <w:proofErr w:type="gramStart"/>
      <w:r w:rsidR="000A72DC" w:rsidRPr="00EB7D9F">
        <w:rPr>
          <w:rFonts w:ascii="Calibri" w:hAnsi="Calibri"/>
          <w:sz w:val="28"/>
          <w:szCs w:val="24"/>
        </w:rPr>
        <w:t>Parents</w:t>
      </w:r>
      <w:proofErr w:type="gramEnd"/>
      <w:r w:rsidR="004D5441" w:rsidRPr="00EB7D9F">
        <w:rPr>
          <w:rFonts w:ascii="Calibri" w:hAnsi="Calibri"/>
          <w:sz w:val="28"/>
          <w:szCs w:val="24"/>
        </w:rPr>
        <w:t xml:space="preserve"> reluctance to </w:t>
      </w:r>
      <w:r w:rsidR="00B96918" w:rsidRPr="00EB7D9F">
        <w:rPr>
          <w:rFonts w:ascii="Calibri" w:hAnsi="Calibri"/>
          <w:sz w:val="28"/>
          <w:szCs w:val="24"/>
        </w:rPr>
        <w:t>engage</w:t>
      </w:r>
      <w:r w:rsidR="004D5441" w:rsidRPr="00EB7D9F">
        <w:rPr>
          <w:rFonts w:ascii="Calibri" w:hAnsi="Calibri"/>
          <w:sz w:val="28"/>
          <w:szCs w:val="24"/>
        </w:rPr>
        <w:t xml:space="preserve"> with schools has prevented </w:t>
      </w:r>
      <w:r w:rsidR="00807972" w:rsidRPr="00EB7D9F">
        <w:rPr>
          <w:rFonts w:ascii="Calibri" w:hAnsi="Calibri"/>
          <w:sz w:val="28"/>
          <w:szCs w:val="24"/>
        </w:rPr>
        <w:t xml:space="preserve">them opening up about the issues they were facing and in some cases resulted in a confrontational approach in teacher parent meetings. Gateway worked with families to ensure they didn’t feel threatened of disempowered and could identify the value of working with the school to address their issues. </w:t>
      </w:r>
      <w:proofErr w:type="gramStart"/>
      <w:r w:rsidR="00EB7D9F">
        <w:rPr>
          <w:rFonts w:ascii="Calibri" w:hAnsi="Calibri"/>
          <w:sz w:val="28"/>
          <w:szCs w:val="24"/>
        </w:rPr>
        <w:t xml:space="preserve">By </w:t>
      </w:r>
      <w:r w:rsidR="000A72DC">
        <w:rPr>
          <w:rFonts w:ascii="Calibri" w:hAnsi="Calibri"/>
          <w:sz w:val="28"/>
          <w:szCs w:val="24"/>
        </w:rPr>
        <w:t xml:space="preserve">adopting </w:t>
      </w:r>
      <w:r w:rsidR="00EB7D9F">
        <w:rPr>
          <w:rFonts w:ascii="Calibri" w:hAnsi="Calibri"/>
          <w:sz w:val="28"/>
          <w:szCs w:val="24"/>
        </w:rPr>
        <w:t>this ethos</w:t>
      </w:r>
      <w:r w:rsidR="00A3331A">
        <w:rPr>
          <w:rFonts w:ascii="Calibri" w:hAnsi="Calibri"/>
          <w:sz w:val="28"/>
          <w:szCs w:val="24"/>
        </w:rPr>
        <w:t xml:space="preserve"> it</w:t>
      </w:r>
      <w:r w:rsidR="000A72DC">
        <w:rPr>
          <w:rFonts w:ascii="Calibri" w:hAnsi="Calibri"/>
          <w:sz w:val="28"/>
          <w:szCs w:val="24"/>
        </w:rPr>
        <w:t>,</w:t>
      </w:r>
      <w:r w:rsidR="00EB7D9F">
        <w:rPr>
          <w:rFonts w:ascii="Calibri" w:hAnsi="Calibri"/>
          <w:sz w:val="28"/>
          <w:szCs w:val="24"/>
        </w:rPr>
        <w:t xml:space="preserve"> prevented issues such as disengagement with schools.</w:t>
      </w:r>
      <w:proofErr w:type="gramEnd"/>
      <w:r w:rsidR="00EB7D9F">
        <w:rPr>
          <w:rFonts w:ascii="Calibri" w:hAnsi="Calibri"/>
          <w:sz w:val="28"/>
          <w:szCs w:val="24"/>
        </w:rPr>
        <w:t xml:space="preserve"> </w:t>
      </w:r>
    </w:p>
    <w:p w14:paraId="13AC380B" w14:textId="01D71B55" w:rsidR="00AB2FF2" w:rsidRDefault="00BF713D" w:rsidP="00DC45F1">
      <w:pPr>
        <w:ind w:left="1440"/>
        <w:jc w:val="both"/>
        <w:rPr>
          <w:rFonts w:ascii="Calibri" w:hAnsi="Calibri"/>
          <w:sz w:val="28"/>
          <w:szCs w:val="24"/>
        </w:rPr>
      </w:pPr>
      <w:r>
        <w:rPr>
          <w:rFonts w:ascii="Calibri" w:hAnsi="Calibri"/>
          <w:sz w:val="28"/>
          <w:szCs w:val="24"/>
        </w:rPr>
        <w:t>“</w:t>
      </w:r>
      <w:r w:rsidRPr="007C3F3B">
        <w:rPr>
          <w:rFonts w:ascii="Calibri" w:hAnsi="Calibri"/>
          <w:i/>
          <w:sz w:val="28"/>
          <w:szCs w:val="24"/>
        </w:rPr>
        <w:t>There were a lot of anxieties about talking to the school</w:t>
      </w:r>
      <w:r w:rsidR="00F3680A" w:rsidRPr="007C3F3B">
        <w:rPr>
          <w:rFonts w:ascii="Calibri" w:hAnsi="Calibri"/>
          <w:i/>
          <w:sz w:val="28"/>
          <w:szCs w:val="24"/>
        </w:rPr>
        <w:t xml:space="preserve">, to start off with because I felt they weren’t listening and making assumptions about the </w:t>
      </w:r>
      <w:r w:rsidR="00FF4E39" w:rsidRPr="007C3F3B">
        <w:rPr>
          <w:rFonts w:ascii="Calibri" w:hAnsi="Calibri"/>
          <w:i/>
          <w:sz w:val="28"/>
          <w:szCs w:val="24"/>
        </w:rPr>
        <w:t>house</w:t>
      </w:r>
      <w:r w:rsidR="00FF4E39">
        <w:rPr>
          <w:rFonts w:ascii="Calibri" w:hAnsi="Calibri"/>
          <w:sz w:val="28"/>
          <w:szCs w:val="24"/>
        </w:rPr>
        <w:t xml:space="preserve">”  </w:t>
      </w:r>
      <w:r w:rsidR="00F3680A">
        <w:rPr>
          <w:rFonts w:ascii="Calibri" w:hAnsi="Calibri"/>
          <w:sz w:val="28"/>
          <w:szCs w:val="24"/>
        </w:rPr>
        <w:t xml:space="preserve">                     </w:t>
      </w:r>
      <w:r w:rsidR="0013185E">
        <w:rPr>
          <w:rFonts w:ascii="Calibri" w:hAnsi="Calibri"/>
          <w:sz w:val="28"/>
          <w:szCs w:val="24"/>
        </w:rPr>
        <w:t>(Family F</w:t>
      </w:r>
      <w:r w:rsidR="00F3680A">
        <w:rPr>
          <w:rFonts w:ascii="Calibri" w:hAnsi="Calibri"/>
          <w:sz w:val="28"/>
          <w:szCs w:val="24"/>
        </w:rPr>
        <w:t>ive)</w:t>
      </w:r>
    </w:p>
    <w:p w14:paraId="5886FD45" w14:textId="6DA4374A" w:rsidR="00FF4E39" w:rsidRDefault="00FF4E39" w:rsidP="00DC45F1">
      <w:pPr>
        <w:jc w:val="both"/>
        <w:rPr>
          <w:rFonts w:ascii="Calibri" w:hAnsi="Calibri"/>
          <w:sz w:val="28"/>
          <w:szCs w:val="24"/>
        </w:rPr>
      </w:pPr>
      <w:r>
        <w:rPr>
          <w:rFonts w:ascii="Calibri" w:hAnsi="Calibri"/>
          <w:sz w:val="28"/>
          <w:szCs w:val="24"/>
        </w:rPr>
        <w:t>With families who had prior social work involvement for example children tak</w:t>
      </w:r>
      <w:r w:rsidR="000A72DC">
        <w:rPr>
          <w:rFonts w:ascii="Calibri" w:hAnsi="Calibri"/>
          <w:sz w:val="28"/>
          <w:szCs w:val="24"/>
        </w:rPr>
        <w:t>en</w:t>
      </w:r>
      <w:r>
        <w:rPr>
          <w:rFonts w:ascii="Calibri" w:hAnsi="Calibri"/>
          <w:sz w:val="28"/>
          <w:szCs w:val="24"/>
        </w:rPr>
        <w:t xml:space="preserve"> previously into care</w:t>
      </w:r>
      <w:r w:rsidR="00A3331A">
        <w:rPr>
          <w:rFonts w:ascii="Calibri" w:hAnsi="Calibri"/>
          <w:sz w:val="28"/>
          <w:szCs w:val="24"/>
        </w:rPr>
        <w:t>,</w:t>
      </w:r>
      <w:r>
        <w:rPr>
          <w:rFonts w:ascii="Calibri" w:hAnsi="Calibri"/>
          <w:sz w:val="28"/>
          <w:szCs w:val="24"/>
        </w:rPr>
        <w:t xml:space="preserve"> this was especially important. Families including their children often had severe mistrust of services and it was important for families to regain trust to enable them to work effectively with services</w:t>
      </w:r>
      <w:r w:rsidR="00113591">
        <w:rPr>
          <w:rFonts w:ascii="Calibri" w:hAnsi="Calibri"/>
          <w:sz w:val="28"/>
          <w:szCs w:val="24"/>
        </w:rPr>
        <w:t xml:space="preserve"> on an ongoing basis. </w:t>
      </w:r>
    </w:p>
    <w:p w14:paraId="1F9562F9" w14:textId="4C27823C" w:rsidR="00551D81" w:rsidRDefault="00473669" w:rsidP="00DC45F1">
      <w:pPr>
        <w:jc w:val="both"/>
        <w:rPr>
          <w:rFonts w:ascii="Calibri" w:hAnsi="Calibri"/>
          <w:sz w:val="28"/>
          <w:szCs w:val="24"/>
        </w:rPr>
      </w:pPr>
      <w:r>
        <w:rPr>
          <w:rFonts w:ascii="Calibri" w:hAnsi="Calibri"/>
          <w:sz w:val="28"/>
          <w:szCs w:val="24"/>
        </w:rPr>
        <w:t>Another theme</w:t>
      </w:r>
      <w:r w:rsidR="000A72DC">
        <w:rPr>
          <w:rFonts w:ascii="Calibri" w:hAnsi="Calibri"/>
          <w:sz w:val="28"/>
          <w:szCs w:val="24"/>
        </w:rPr>
        <w:t xml:space="preserve"> that emerged in terms of prevention </w:t>
      </w:r>
      <w:r w:rsidR="005B35F0">
        <w:rPr>
          <w:rFonts w:ascii="Calibri" w:hAnsi="Calibri"/>
          <w:sz w:val="28"/>
          <w:szCs w:val="24"/>
        </w:rPr>
        <w:t>was</w:t>
      </w:r>
      <w:r w:rsidR="000A72DC">
        <w:rPr>
          <w:rFonts w:ascii="Calibri" w:hAnsi="Calibri"/>
          <w:sz w:val="28"/>
          <w:szCs w:val="24"/>
        </w:rPr>
        <w:t xml:space="preserve"> </w:t>
      </w:r>
      <w:r w:rsidR="005B35F0">
        <w:rPr>
          <w:rFonts w:ascii="Calibri" w:hAnsi="Calibri"/>
          <w:sz w:val="28"/>
          <w:szCs w:val="24"/>
        </w:rPr>
        <w:t xml:space="preserve">the potential for those who had engaged with the project </w:t>
      </w:r>
      <w:r>
        <w:rPr>
          <w:rFonts w:ascii="Calibri" w:hAnsi="Calibri"/>
          <w:sz w:val="28"/>
          <w:szCs w:val="24"/>
        </w:rPr>
        <w:t xml:space="preserve">to be </w:t>
      </w:r>
      <w:r w:rsidR="005B35F0">
        <w:rPr>
          <w:rFonts w:ascii="Calibri" w:hAnsi="Calibri"/>
          <w:sz w:val="28"/>
          <w:szCs w:val="24"/>
        </w:rPr>
        <w:t xml:space="preserve">key advocates for </w:t>
      </w:r>
      <w:r>
        <w:rPr>
          <w:rFonts w:ascii="Calibri" w:hAnsi="Calibri"/>
          <w:sz w:val="28"/>
          <w:szCs w:val="24"/>
        </w:rPr>
        <w:t xml:space="preserve">the project and provide </w:t>
      </w:r>
      <w:r w:rsidR="000A72DC">
        <w:rPr>
          <w:rFonts w:ascii="Calibri" w:hAnsi="Calibri"/>
          <w:sz w:val="28"/>
          <w:szCs w:val="24"/>
        </w:rPr>
        <w:t>a potential source of referral</w:t>
      </w:r>
      <w:r>
        <w:rPr>
          <w:rFonts w:ascii="Calibri" w:hAnsi="Calibri"/>
          <w:sz w:val="28"/>
          <w:szCs w:val="24"/>
        </w:rPr>
        <w:t>s</w:t>
      </w:r>
      <w:r w:rsidR="000A72DC">
        <w:rPr>
          <w:rFonts w:ascii="Calibri" w:hAnsi="Calibri"/>
          <w:sz w:val="28"/>
          <w:szCs w:val="24"/>
        </w:rPr>
        <w:t xml:space="preserve"> to the project. Several families had mentioned the project to other family o</w:t>
      </w:r>
      <w:r w:rsidR="00A3331A">
        <w:rPr>
          <w:rFonts w:ascii="Calibri" w:hAnsi="Calibri"/>
          <w:sz w:val="28"/>
          <w:szCs w:val="24"/>
        </w:rPr>
        <w:t>r</w:t>
      </w:r>
      <w:r w:rsidR="000A72DC">
        <w:rPr>
          <w:rFonts w:ascii="Calibri" w:hAnsi="Calibri"/>
          <w:sz w:val="28"/>
          <w:szCs w:val="24"/>
        </w:rPr>
        <w:t xml:space="preserve"> friends</w:t>
      </w:r>
      <w:r w:rsidR="00A3331A">
        <w:rPr>
          <w:rFonts w:ascii="Calibri" w:hAnsi="Calibri"/>
          <w:sz w:val="28"/>
          <w:szCs w:val="24"/>
        </w:rPr>
        <w:t>,</w:t>
      </w:r>
      <w:r w:rsidR="000A72DC">
        <w:rPr>
          <w:rFonts w:ascii="Calibri" w:hAnsi="Calibri"/>
          <w:sz w:val="28"/>
          <w:szCs w:val="24"/>
        </w:rPr>
        <w:t xml:space="preserve"> and this had resulted in uptake of the service. Th</w:t>
      </w:r>
      <w:r w:rsidR="005B35F0">
        <w:rPr>
          <w:rFonts w:ascii="Calibri" w:hAnsi="Calibri"/>
          <w:sz w:val="28"/>
          <w:szCs w:val="24"/>
        </w:rPr>
        <w:t xml:space="preserve">e ‘word of mouth approach’ </w:t>
      </w:r>
      <w:r w:rsidR="000A72DC">
        <w:rPr>
          <w:rFonts w:ascii="Calibri" w:hAnsi="Calibri"/>
          <w:sz w:val="28"/>
          <w:szCs w:val="24"/>
        </w:rPr>
        <w:t>was seen as valuable and it was perceived by families as a key route to reaching families in need.</w:t>
      </w:r>
    </w:p>
    <w:p w14:paraId="4F508C19" w14:textId="51E96BFE" w:rsidR="00551D81" w:rsidRDefault="00551D81" w:rsidP="00DC45F1">
      <w:pPr>
        <w:ind w:left="1440"/>
        <w:jc w:val="both"/>
        <w:rPr>
          <w:rFonts w:ascii="Calibri" w:hAnsi="Calibri"/>
          <w:sz w:val="28"/>
          <w:szCs w:val="24"/>
        </w:rPr>
      </w:pPr>
      <w:r>
        <w:rPr>
          <w:rFonts w:ascii="Calibri" w:hAnsi="Calibri"/>
          <w:sz w:val="28"/>
          <w:szCs w:val="24"/>
        </w:rPr>
        <w:t>“</w:t>
      </w:r>
      <w:r w:rsidRPr="00551D81">
        <w:rPr>
          <w:rFonts w:ascii="Calibri" w:hAnsi="Calibri"/>
          <w:i/>
          <w:sz w:val="28"/>
          <w:szCs w:val="24"/>
        </w:rPr>
        <w:t>My sister in law split from her husband and she w</w:t>
      </w:r>
      <w:r w:rsidR="007C3F3B">
        <w:rPr>
          <w:rFonts w:ascii="Calibri" w:hAnsi="Calibri"/>
          <w:i/>
          <w:sz w:val="28"/>
          <w:szCs w:val="24"/>
        </w:rPr>
        <w:t>e</w:t>
      </w:r>
      <w:r w:rsidRPr="00551D81">
        <w:rPr>
          <w:rFonts w:ascii="Calibri" w:hAnsi="Calibri"/>
          <w:i/>
          <w:sz w:val="28"/>
          <w:szCs w:val="24"/>
        </w:rPr>
        <w:t>nt in arrears and Gateway were able to help</w:t>
      </w:r>
      <w:r>
        <w:rPr>
          <w:rFonts w:ascii="Calibri" w:hAnsi="Calibri"/>
          <w:sz w:val="28"/>
          <w:szCs w:val="24"/>
        </w:rPr>
        <w:t>” (Family 2)</w:t>
      </w:r>
    </w:p>
    <w:p w14:paraId="0D93E3A7" w14:textId="5B8D8E61" w:rsidR="000A72DC" w:rsidRDefault="000A72DC" w:rsidP="00DC45F1">
      <w:pPr>
        <w:jc w:val="both"/>
        <w:rPr>
          <w:rFonts w:ascii="Calibri" w:hAnsi="Calibri"/>
          <w:sz w:val="28"/>
          <w:szCs w:val="24"/>
        </w:rPr>
      </w:pPr>
      <w:r>
        <w:rPr>
          <w:rFonts w:ascii="Calibri" w:hAnsi="Calibri"/>
          <w:sz w:val="28"/>
          <w:szCs w:val="24"/>
        </w:rPr>
        <w:t xml:space="preserve">Several spoke of being willing to </w:t>
      </w:r>
      <w:r w:rsidR="002E5884">
        <w:rPr>
          <w:rFonts w:ascii="Calibri" w:hAnsi="Calibri"/>
          <w:sz w:val="28"/>
          <w:szCs w:val="24"/>
        </w:rPr>
        <w:t>share their experiences more widely</w:t>
      </w:r>
      <w:r>
        <w:rPr>
          <w:rFonts w:ascii="Calibri" w:hAnsi="Calibri"/>
          <w:sz w:val="28"/>
          <w:szCs w:val="24"/>
        </w:rPr>
        <w:t xml:space="preserve"> to help other families in need. </w:t>
      </w:r>
    </w:p>
    <w:p w14:paraId="1A58FC1B" w14:textId="3890FCD6" w:rsidR="005B35F0" w:rsidRDefault="005B35F0" w:rsidP="00DC45F1">
      <w:pPr>
        <w:jc w:val="both"/>
        <w:rPr>
          <w:rFonts w:ascii="Calibri" w:hAnsi="Calibri"/>
          <w:sz w:val="28"/>
          <w:szCs w:val="24"/>
        </w:rPr>
      </w:pPr>
      <w:r>
        <w:rPr>
          <w:rFonts w:ascii="Calibri" w:hAnsi="Calibri"/>
          <w:sz w:val="28"/>
          <w:szCs w:val="24"/>
        </w:rPr>
        <w:t xml:space="preserve">Critically also was the issue of geographical remit of the project. Limitations with project funding meant the project was no longer able to support on an ongoing basis. The family in question were liaising with services with another agency in a new area and were concerned about losing the established relationships with services. </w:t>
      </w:r>
    </w:p>
    <w:p w14:paraId="55521CB2" w14:textId="29F19636" w:rsidR="00FF141C" w:rsidRDefault="00607C9B" w:rsidP="00DC45F1">
      <w:pPr>
        <w:ind w:left="720"/>
        <w:jc w:val="both"/>
        <w:rPr>
          <w:rFonts w:ascii="Calibri" w:hAnsi="Calibri"/>
          <w:sz w:val="28"/>
          <w:szCs w:val="24"/>
        </w:rPr>
      </w:pPr>
      <w:r>
        <w:rPr>
          <w:rFonts w:ascii="Calibri" w:hAnsi="Calibri"/>
          <w:sz w:val="28"/>
          <w:szCs w:val="24"/>
        </w:rPr>
        <w:t xml:space="preserve">“ </w:t>
      </w:r>
      <w:r w:rsidRPr="007C3F3B">
        <w:rPr>
          <w:rFonts w:ascii="Calibri" w:hAnsi="Calibri"/>
          <w:i/>
          <w:sz w:val="28"/>
          <w:szCs w:val="24"/>
        </w:rPr>
        <w:t xml:space="preserve">I have moved </w:t>
      </w:r>
      <w:proofErr w:type="spellStart"/>
      <w:r w:rsidRPr="007C3F3B">
        <w:rPr>
          <w:rFonts w:ascii="Calibri" w:hAnsi="Calibri"/>
          <w:i/>
          <w:sz w:val="28"/>
          <w:szCs w:val="24"/>
        </w:rPr>
        <w:t>outwith</w:t>
      </w:r>
      <w:proofErr w:type="spellEnd"/>
      <w:r w:rsidR="00B42CE1" w:rsidRPr="007C3F3B">
        <w:rPr>
          <w:rFonts w:ascii="Calibri" w:hAnsi="Calibri"/>
          <w:i/>
          <w:sz w:val="28"/>
          <w:szCs w:val="24"/>
        </w:rPr>
        <w:t xml:space="preserve"> the area </w:t>
      </w:r>
      <w:r w:rsidRPr="007C3F3B">
        <w:rPr>
          <w:rFonts w:ascii="Calibri" w:hAnsi="Calibri"/>
          <w:i/>
          <w:sz w:val="28"/>
          <w:szCs w:val="24"/>
        </w:rPr>
        <w:t xml:space="preserve"> and I’m going to struggle , I had that extra security to know it was there each day if I needed anything , I had to change everything different doctors , paediatricians etc.”</w:t>
      </w:r>
      <w:r>
        <w:rPr>
          <w:rFonts w:ascii="Calibri" w:hAnsi="Calibri"/>
          <w:sz w:val="28"/>
          <w:szCs w:val="24"/>
        </w:rPr>
        <w:t xml:space="preserve"> (Family 2)</w:t>
      </w:r>
    </w:p>
    <w:p w14:paraId="54208C0B" w14:textId="66038494" w:rsidR="002C45FC" w:rsidRPr="00FF141C" w:rsidRDefault="002C45FC" w:rsidP="00827E6A">
      <w:pPr>
        <w:pStyle w:val="Heading1"/>
        <w:rPr>
          <w:rFonts w:ascii="Calibri" w:hAnsi="Calibri"/>
          <w:b w:val="0"/>
          <w:szCs w:val="24"/>
        </w:rPr>
      </w:pPr>
      <w:bookmarkStart w:id="24" w:name="_Toc468959275"/>
      <w:r w:rsidRPr="00EB7D9F">
        <w:rPr>
          <w:rFonts w:ascii="Calibri" w:hAnsi="Calibri"/>
          <w:szCs w:val="24"/>
        </w:rPr>
        <w:t>Conclusions</w:t>
      </w:r>
      <w:bookmarkEnd w:id="24"/>
      <w:r w:rsidRPr="00EB7D9F">
        <w:rPr>
          <w:rFonts w:ascii="Calibri" w:hAnsi="Calibri"/>
          <w:szCs w:val="24"/>
        </w:rPr>
        <w:t xml:space="preserve"> </w:t>
      </w:r>
    </w:p>
    <w:p w14:paraId="7FA96EF0" w14:textId="2D406AEC" w:rsidR="002C45FC" w:rsidRDefault="002C45FC" w:rsidP="00DC45F1">
      <w:pPr>
        <w:jc w:val="both"/>
        <w:rPr>
          <w:rFonts w:ascii="Calibri" w:hAnsi="Calibri"/>
          <w:sz w:val="28"/>
          <w:szCs w:val="24"/>
        </w:rPr>
      </w:pPr>
      <w:r w:rsidRPr="00EB7D9F">
        <w:rPr>
          <w:rFonts w:ascii="Calibri" w:hAnsi="Calibri"/>
          <w:sz w:val="28"/>
          <w:szCs w:val="24"/>
        </w:rPr>
        <w:t xml:space="preserve">Overall the project was well received by both host schools and </w:t>
      </w:r>
      <w:r w:rsidR="009706FC" w:rsidRPr="00EB7D9F">
        <w:rPr>
          <w:rFonts w:ascii="Calibri" w:hAnsi="Calibri"/>
          <w:sz w:val="28"/>
          <w:szCs w:val="24"/>
        </w:rPr>
        <w:t xml:space="preserve">parents and caregivers </w:t>
      </w:r>
      <w:r w:rsidRPr="00EB7D9F">
        <w:rPr>
          <w:rFonts w:ascii="Calibri" w:hAnsi="Calibri"/>
          <w:sz w:val="28"/>
          <w:szCs w:val="24"/>
        </w:rPr>
        <w:t xml:space="preserve">who had engaged with the services. </w:t>
      </w:r>
      <w:r w:rsidR="00EB7D9F" w:rsidRPr="00EB7D9F">
        <w:rPr>
          <w:rFonts w:ascii="Calibri" w:hAnsi="Calibri"/>
          <w:sz w:val="28"/>
          <w:szCs w:val="24"/>
        </w:rPr>
        <w:t>The</w:t>
      </w:r>
      <w:r w:rsidR="003A2A38">
        <w:rPr>
          <w:rFonts w:ascii="Calibri" w:hAnsi="Calibri"/>
          <w:sz w:val="28"/>
          <w:szCs w:val="24"/>
        </w:rPr>
        <w:t xml:space="preserve"> project provided a person centred approach to understanding families in the home environment </w:t>
      </w:r>
      <w:r w:rsidR="003B28E8">
        <w:rPr>
          <w:rFonts w:ascii="Calibri" w:hAnsi="Calibri"/>
          <w:sz w:val="28"/>
          <w:szCs w:val="24"/>
        </w:rPr>
        <w:t xml:space="preserve">and </w:t>
      </w:r>
      <w:r w:rsidR="003A2A38">
        <w:rPr>
          <w:rFonts w:ascii="Calibri" w:hAnsi="Calibri"/>
          <w:sz w:val="28"/>
          <w:szCs w:val="24"/>
        </w:rPr>
        <w:t xml:space="preserve">provided an engagement approach which worked with families who were reluctant to seek help or had previously had negative experiences with services. </w:t>
      </w:r>
      <w:r w:rsidR="00963D5B">
        <w:rPr>
          <w:rFonts w:ascii="Calibri" w:hAnsi="Calibri"/>
          <w:sz w:val="28"/>
          <w:szCs w:val="24"/>
        </w:rPr>
        <w:t xml:space="preserve">The trust built within the </w:t>
      </w:r>
      <w:r w:rsidR="00B118A0">
        <w:rPr>
          <w:rFonts w:ascii="Calibri" w:hAnsi="Calibri"/>
          <w:sz w:val="28"/>
          <w:szCs w:val="24"/>
        </w:rPr>
        <w:t>households</w:t>
      </w:r>
      <w:r w:rsidR="00963D5B">
        <w:rPr>
          <w:rFonts w:ascii="Calibri" w:hAnsi="Calibri"/>
          <w:sz w:val="28"/>
          <w:szCs w:val="24"/>
        </w:rPr>
        <w:t xml:space="preserve"> both with </w:t>
      </w:r>
      <w:r w:rsidR="00B118A0">
        <w:rPr>
          <w:rFonts w:ascii="Calibri" w:hAnsi="Calibri"/>
          <w:sz w:val="28"/>
          <w:szCs w:val="24"/>
        </w:rPr>
        <w:t>parents</w:t>
      </w:r>
      <w:r w:rsidR="00963D5B">
        <w:rPr>
          <w:rFonts w:ascii="Calibri" w:hAnsi="Calibri"/>
          <w:sz w:val="28"/>
          <w:szCs w:val="24"/>
        </w:rPr>
        <w:t xml:space="preserve"> and children enabled </w:t>
      </w:r>
      <w:r w:rsidR="00B118A0">
        <w:rPr>
          <w:rFonts w:ascii="Calibri" w:hAnsi="Calibri"/>
          <w:sz w:val="28"/>
          <w:szCs w:val="24"/>
        </w:rPr>
        <w:t>families</w:t>
      </w:r>
      <w:r w:rsidR="00963D5B">
        <w:rPr>
          <w:rFonts w:ascii="Calibri" w:hAnsi="Calibri"/>
          <w:sz w:val="28"/>
          <w:szCs w:val="24"/>
        </w:rPr>
        <w:t xml:space="preserve"> to obtain a </w:t>
      </w:r>
      <w:r w:rsidR="00B118A0">
        <w:rPr>
          <w:rFonts w:ascii="Calibri" w:hAnsi="Calibri"/>
          <w:sz w:val="28"/>
          <w:szCs w:val="24"/>
        </w:rPr>
        <w:t>critical</w:t>
      </w:r>
      <w:r w:rsidR="00963D5B">
        <w:rPr>
          <w:rFonts w:ascii="Calibri" w:hAnsi="Calibri"/>
          <w:sz w:val="28"/>
          <w:szCs w:val="24"/>
        </w:rPr>
        <w:t xml:space="preserve"> </w:t>
      </w:r>
      <w:r w:rsidR="00B118A0">
        <w:rPr>
          <w:rFonts w:ascii="Calibri" w:hAnsi="Calibri"/>
          <w:sz w:val="28"/>
          <w:szCs w:val="24"/>
        </w:rPr>
        <w:t>reflection</w:t>
      </w:r>
      <w:r w:rsidR="00963D5B">
        <w:rPr>
          <w:rFonts w:ascii="Calibri" w:hAnsi="Calibri"/>
          <w:sz w:val="28"/>
          <w:szCs w:val="24"/>
        </w:rPr>
        <w:t xml:space="preserve"> on their </w:t>
      </w:r>
      <w:r w:rsidR="00B118A0">
        <w:rPr>
          <w:rFonts w:ascii="Calibri" w:hAnsi="Calibri"/>
          <w:sz w:val="28"/>
          <w:szCs w:val="24"/>
        </w:rPr>
        <w:t>circumstances</w:t>
      </w:r>
      <w:r w:rsidR="00963D5B">
        <w:rPr>
          <w:rFonts w:ascii="Calibri" w:hAnsi="Calibri"/>
          <w:sz w:val="28"/>
          <w:szCs w:val="24"/>
        </w:rPr>
        <w:t xml:space="preserve"> and the steps and </w:t>
      </w:r>
      <w:r w:rsidR="00B118A0">
        <w:rPr>
          <w:rFonts w:ascii="Calibri" w:hAnsi="Calibri"/>
          <w:sz w:val="28"/>
          <w:szCs w:val="24"/>
        </w:rPr>
        <w:t>measures</w:t>
      </w:r>
      <w:r w:rsidR="00963D5B">
        <w:rPr>
          <w:rFonts w:ascii="Calibri" w:hAnsi="Calibri"/>
          <w:sz w:val="28"/>
          <w:szCs w:val="24"/>
        </w:rPr>
        <w:t xml:space="preserve"> needed to address </w:t>
      </w:r>
      <w:r w:rsidR="00766B27">
        <w:rPr>
          <w:rFonts w:ascii="Calibri" w:hAnsi="Calibri"/>
          <w:sz w:val="28"/>
          <w:szCs w:val="24"/>
        </w:rPr>
        <w:t xml:space="preserve">this. The embedded nature within the schools enabled a trust to be established with the school partner and for a core understanding to be built across the project of the areas and issues families could be </w:t>
      </w:r>
      <w:r w:rsidR="00517295">
        <w:rPr>
          <w:rFonts w:ascii="Calibri" w:hAnsi="Calibri"/>
          <w:sz w:val="28"/>
          <w:szCs w:val="24"/>
        </w:rPr>
        <w:t>supported with. The intermediary ‘go between’ role the project provided reduced the pressures on schools supporting children and allowed them a clear route for support</w:t>
      </w:r>
      <w:r w:rsidR="00DB5692">
        <w:rPr>
          <w:rFonts w:ascii="Calibri" w:hAnsi="Calibri"/>
          <w:sz w:val="28"/>
          <w:szCs w:val="24"/>
        </w:rPr>
        <w:t>ing with issue</w:t>
      </w:r>
      <w:r w:rsidR="00A3331A">
        <w:rPr>
          <w:rFonts w:ascii="Calibri" w:hAnsi="Calibri"/>
          <w:sz w:val="28"/>
          <w:szCs w:val="24"/>
        </w:rPr>
        <w:t>s</w:t>
      </w:r>
      <w:r w:rsidR="00DB5692">
        <w:rPr>
          <w:rFonts w:ascii="Calibri" w:hAnsi="Calibri"/>
          <w:sz w:val="28"/>
          <w:szCs w:val="24"/>
        </w:rPr>
        <w:t xml:space="preserve"> that were beyond their remit</w:t>
      </w:r>
      <w:r w:rsidR="00517295">
        <w:rPr>
          <w:rFonts w:ascii="Calibri" w:hAnsi="Calibri"/>
          <w:sz w:val="28"/>
          <w:szCs w:val="24"/>
        </w:rPr>
        <w:t xml:space="preserve">. </w:t>
      </w:r>
    </w:p>
    <w:p w14:paraId="24DAA932" w14:textId="031BA928" w:rsidR="00984373" w:rsidRDefault="00963D5B" w:rsidP="00DC45F1">
      <w:pPr>
        <w:jc w:val="both"/>
        <w:rPr>
          <w:rFonts w:ascii="Calibri" w:hAnsi="Calibri"/>
          <w:sz w:val="28"/>
          <w:szCs w:val="24"/>
        </w:rPr>
      </w:pPr>
      <w:r>
        <w:rPr>
          <w:rFonts w:ascii="Calibri" w:hAnsi="Calibri"/>
          <w:sz w:val="28"/>
          <w:szCs w:val="24"/>
        </w:rPr>
        <w:t>This process</w:t>
      </w:r>
      <w:r w:rsidR="00DB5692">
        <w:rPr>
          <w:rFonts w:ascii="Calibri" w:hAnsi="Calibri"/>
          <w:sz w:val="28"/>
          <w:szCs w:val="24"/>
        </w:rPr>
        <w:t xml:space="preserve"> of supporting change in families could</w:t>
      </w:r>
      <w:r>
        <w:rPr>
          <w:rFonts w:ascii="Calibri" w:hAnsi="Calibri"/>
          <w:sz w:val="28"/>
          <w:szCs w:val="24"/>
        </w:rPr>
        <w:t xml:space="preserve"> often take time </w:t>
      </w:r>
      <w:r w:rsidR="000A0729">
        <w:rPr>
          <w:rFonts w:ascii="Calibri" w:hAnsi="Calibri"/>
          <w:sz w:val="28"/>
          <w:szCs w:val="24"/>
        </w:rPr>
        <w:t>and the non-time limited approach</w:t>
      </w:r>
      <w:r w:rsidR="00DF066D">
        <w:rPr>
          <w:rFonts w:ascii="Calibri" w:hAnsi="Calibri"/>
          <w:sz w:val="28"/>
          <w:szCs w:val="24"/>
        </w:rPr>
        <w:t>,</w:t>
      </w:r>
      <w:r w:rsidR="000A0729">
        <w:rPr>
          <w:rFonts w:ascii="Calibri" w:hAnsi="Calibri"/>
          <w:sz w:val="28"/>
          <w:szCs w:val="24"/>
        </w:rPr>
        <w:t xml:space="preserve"> </w:t>
      </w:r>
      <w:r w:rsidR="00BA4B88">
        <w:rPr>
          <w:rFonts w:ascii="Calibri" w:hAnsi="Calibri"/>
          <w:sz w:val="28"/>
          <w:szCs w:val="24"/>
        </w:rPr>
        <w:t xml:space="preserve">taken by </w:t>
      </w:r>
      <w:r w:rsidR="000A0729">
        <w:rPr>
          <w:rFonts w:ascii="Calibri" w:hAnsi="Calibri"/>
          <w:sz w:val="28"/>
          <w:szCs w:val="24"/>
        </w:rPr>
        <w:t>the project was valued across schools and families</w:t>
      </w:r>
      <w:r w:rsidR="003B28E8">
        <w:rPr>
          <w:rFonts w:ascii="Calibri" w:hAnsi="Calibri"/>
          <w:sz w:val="28"/>
          <w:szCs w:val="24"/>
        </w:rPr>
        <w:t>.</w:t>
      </w:r>
      <w:r w:rsidR="000A0729">
        <w:rPr>
          <w:rFonts w:ascii="Calibri" w:hAnsi="Calibri"/>
          <w:sz w:val="28"/>
          <w:szCs w:val="24"/>
        </w:rPr>
        <w:t xml:space="preserve"> </w:t>
      </w:r>
      <w:r w:rsidR="00DF066D">
        <w:rPr>
          <w:rFonts w:ascii="Calibri" w:hAnsi="Calibri"/>
          <w:sz w:val="28"/>
          <w:szCs w:val="24"/>
        </w:rPr>
        <w:t xml:space="preserve">Results </w:t>
      </w:r>
      <w:r>
        <w:rPr>
          <w:rFonts w:ascii="Calibri" w:hAnsi="Calibri"/>
          <w:sz w:val="28"/>
          <w:szCs w:val="24"/>
        </w:rPr>
        <w:t xml:space="preserve">from the project </w:t>
      </w:r>
      <w:r w:rsidR="00B118A0">
        <w:rPr>
          <w:rFonts w:ascii="Calibri" w:hAnsi="Calibri"/>
          <w:sz w:val="28"/>
          <w:szCs w:val="24"/>
        </w:rPr>
        <w:t xml:space="preserve">evaluation demonstrated </w:t>
      </w:r>
      <w:r>
        <w:rPr>
          <w:rFonts w:ascii="Calibri" w:hAnsi="Calibri"/>
          <w:sz w:val="28"/>
          <w:szCs w:val="24"/>
        </w:rPr>
        <w:t xml:space="preserve">that there were </w:t>
      </w:r>
      <w:r w:rsidR="00B118A0">
        <w:rPr>
          <w:rFonts w:ascii="Calibri" w:hAnsi="Calibri"/>
          <w:sz w:val="28"/>
          <w:szCs w:val="24"/>
        </w:rPr>
        <w:t>outcomes</w:t>
      </w:r>
      <w:r>
        <w:rPr>
          <w:rFonts w:ascii="Calibri" w:hAnsi="Calibri"/>
          <w:sz w:val="28"/>
          <w:szCs w:val="24"/>
        </w:rPr>
        <w:t xml:space="preserve"> for both </w:t>
      </w:r>
      <w:r w:rsidR="00B118A0">
        <w:rPr>
          <w:rFonts w:ascii="Calibri" w:hAnsi="Calibri"/>
          <w:sz w:val="28"/>
          <w:szCs w:val="24"/>
        </w:rPr>
        <w:t>parents</w:t>
      </w:r>
      <w:r>
        <w:rPr>
          <w:rFonts w:ascii="Calibri" w:hAnsi="Calibri"/>
          <w:sz w:val="28"/>
          <w:szCs w:val="24"/>
        </w:rPr>
        <w:t xml:space="preserve"> and caregivers and children from adopting the m</w:t>
      </w:r>
      <w:r w:rsidR="00B118A0">
        <w:rPr>
          <w:rFonts w:ascii="Calibri" w:hAnsi="Calibri"/>
          <w:sz w:val="28"/>
          <w:szCs w:val="24"/>
        </w:rPr>
        <w:t>easures</w:t>
      </w:r>
      <w:r>
        <w:rPr>
          <w:rFonts w:ascii="Calibri" w:hAnsi="Calibri"/>
          <w:sz w:val="28"/>
          <w:szCs w:val="24"/>
        </w:rPr>
        <w:t xml:space="preserve"> encouraged by the </w:t>
      </w:r>
      <w:r w:rsidR="00B118A0">
        <w:rPr>
          <w:rFonts w:ascii="Calibri" w:hAnsi="Calibri"/>
          <w:sz w:val="28"/>
          <w:szCs w:val="24"/>
        </w:rPr>
        <w:t>Gateway</w:t>
      </w:r>
      <w:r>
        <w:rPr>
          <w:rFonts w:ascii="Calibri" w:hAnsi="Calibri"/>
          <w:sz w:val="28"/>
          <w:szCs w:val="24"/>
        </w:rPr>
        <w:t xml:space="preserve"> staff</w:t>
      </w:r>
      <w:r w:rsidR="00DF066D">
        <w:rPr>
          <w:rFonts w:ascii="Calibri" w:hAnsi="Calibri"/>
          <w:sz w:val="28"/>
          <w:szCs w:val="24"/>
        </w:rPr>
        <w:t xml:space="preserve">. </w:t>
      </w:r>
      <w:r>
        <w:rPr>
          <w:rFonts w:ascii="Calibri" w:hAnsi="Calibri"/>
          <w:sz w:val="28"/>
          <w:szCs w:val="24"/>
        </w:rPr>
        <w:t xml:space="preserve"> </w:t>
      </w:r>
      <w:r w:rsidR="00DF066D">
        <w:rPr>
          <w:rFonts w:ascii="Calibri" w:hAnsi="Calibri"/>
          <w:sz w:val="28"/>
          <w:szCs w:val="24"/>
        </w:rPr>
        <w:t xml:space="preserve">The multi layered approach of </w:t>
      </w:r>
      <w:r>
        <w:rPr>
          <w:rFonts w:ascii="Calibri" w:hAnsi="Calibri"/>
          <w:sz w:val="28"/>
          <w:szCs w:val="24"/>
        </w:rPr>
        <w:t>en</w:t>
      </w:r>
      <w:r w:rsidR="00B118A0">
        <w:rPr>
          <w:rFonts w:ascii="Calibri" w:hAnsi="Calibri"/>
          <w:sz w:val="28"/>
          <w:szCs w:val="24"/>
        </w:rPr>
        <w:t>g</w:t>
      </w:r>
      <w:r>
        <w:rPr>
          <w:rFonts w:ascii="Calibri" w:hAnsi="Calibri"/>
          <w:sz w:val="28"/>
          <w:szCs w:val="24"/>
        </w:rPr>
        <w:t xml:space="preserve">aging in the family </w:t>
      </w:r>
      <w:r w:rsidR="00B118A0">
        <w:rPr>
          <w:rFonts w:ascii="Calibri" w:hAnsi="Calibri"/>
          <w:sz w:val="28"/>
          <w:szCs w:val="24"/>
        </w:rPr>
        <w:t>learning</w:t>
      </w:r>
      <w:r>
        <w:rPr>
          <w:rFonts w:ascii="Calibri" w:hAnsi="Calibri"/>
          <w:sz w:val="28"/>
          <w:szCs w:val="24"/>
        </w:rPr>
        <w:t xml:space="preserve"> and volunteering to build on the foundational </w:t>
      </w:r>
      <w:r w:rsidR="00B118A0">
        <w:rPr>
          <w:rFonts w:ascii="Calibri" w:hAnsi="Calibri"/>
          <w:sz w:val="28"/>
          <w:szCs w:val="24"/>
        </w:rPr>
        <w:t>work</w:t>
      </w:r>
      <w:r>
        <w:rPr>
          <w:rFonts w:ascii="Calibri" w:hAnsi="Calibri"/>
          <w:sz w:val="28"/>
          <w:szCs w:val="24"/>
        </w:rPr>
        <w:t xml:space="preserve"> conducted by the family mentors</w:t>
      </w:r>
      <w:r w:rsidR="00DF066D">
        <w:rPr>
          <w:rFonts w:ascii="Calibri" w:hAnsi="Calibri"/>
          <w:sz w:val="28"/>
          <w:szCs w:val="24"/>
        </w:rPr>
        <w:t xml:space="preserve"> built</w:t>
      </w:r>
      <w:r w:rsidR="00BA4B88">
        <w:rPr>
          <w:rFonts w:ascii="Calibri" w:hAnsi="Calibri"/>
          <w:sz w:val="28"/>
          <w:szCs w:val="24"/>
        </w:rPr>
        <w:t xml:space="preserve"> family capacities</w:t>
      </w:r>
      <w:r w:rsidR="00DF066D">
        <w:rPr>
          <w:rFonts w:ascii="Calibri" w:hAnsi="Calibri"/>
          <w:sz w:val="28"/>
          <w:szCs w:val="24"/>
        </w:rPr>
        <w:t xml:space="preserve">. </w:t>
      </w:r>
      <w:r>
        <w:rPr>
          <w:rFonts w:ascii="Calibri" w:hAnsi="Calibri"/>
          <w:sz w:val="28"/>
          <w:szCs w:val="24"/>
        </w:rPr>
        <w:t xml:space="preserve">For some </w:t>
      </w:r>
      <w:r w:rsidR="00B118A0">
        <w:rPr>
          <w:rFonts w:ascii="Calibri" w:hAnsi="Calibri"/>
          <w:sz w:val="28"/>
          <w:szCs w:val="24"/>
        </w:rPr>
        <w:t>families</w:t>
      </w:r>
      <w:r>
        <w:rPr>
          <w:rFonts w:ascii="Calibri" w:hAnsi="Calibri"/>
          <w:sz w:val="28"/>
          <w:szCs w:val="24"/>
        </w:rPr>
        <w:t xml:space="preserve"> the </w:t>
      </w:r>
      <w:r w:rsidR="00B118A0">
        <w:rPr>
          <w:rFonts w:ascii="Calibri" w:hAnsi="Calibri"/>
          <w:sz w:val="28"/>
          <w:szCs w:val="24"/>
        </w:rPr>
        <w:t>service</w:t>
      </w:r>
      <w:r>
        <w:rPr>
          <w:rFonts w:ascii="Calibri" w:hAnsi="Calibri"/>
          <w:sz w:val="28"/>
          <w:szCs w:val="24"/>
        </w:rPr>
        <w:t xml:space="preserve"> had provided a vital </w:t>
      </w:r>
      <w:r w:rsidR="00B118A0">
        <w:rPr>
          <w:rFonts w:ascii="Calibri" w:hAnsi="Calibri"/>
          <w:sz w:val="28"/>
          <w:szCs w:val="24"/>
        </w:rPr>
        <w:t>lifeline</w:t>
      </w:r>
      <w:r>
        <w:rPr>
          <w:rFonts w:ascii="Calibri" w:hAnsi="Calibri"/>
          <w:sz w:val="28"/>
          <w:szCs w:val="24"/>
        </w:rPr>
        <w:t xml:space="preserve"> during </w:t>
      </w:r>
      <w:r w:rsidR="00B118A0">
        <w:rPr>
          <w:rFonts w:ascii="Calibri" w:hAnsi="Calibri"/>
          <w:sz w:val="28"/>
          <w:szCs w:val="24"/>
        </w:rPr>
        <w:t>times</w:t>
      </w:r>
      <w:r>
        <w:rPr>
          <w:rFonts w:ascii="Calibri" w:hAnsi="Calibri"/>
          <w:sz w:val="28"/>
          <w:szCs w:val="24"/>
        </w:rPr>
        <w:t xml:space="preserve"> of </w:t>
      </w:r>
      <w:r w:rsidR="00B118A0">
        <w:rPr>
          <w:rFonts w:ascii="Calibri" w:hAnsi="Calibri"/>
          <w:sz w:val="28"/>
          <w:szCs w:val="24"/>
        </w:rPr>
        <w:t>crisis</w:t>
      </w:r>
      <w:r>
        <w:rPr>
          <w:rFonts w:ascii="Calibri" w:hAnsi="Calibri"/>
          <w:sz w:val="28"/>
          <w:szCs w:val="24"/>
        </w:rPr>
        <w:t xml:space="preserve"> </w:t>
      </w:r>
      <w:r w:rsidR="00B118A0">
        <w:rPr>
          <w:rFonts w:ascii="Calibri" w:hAnsi="Calibri"/>
          <w:sz w:val="28"/>
          <w:szCs w:val="24"/>
        </w:rPr>
        <w:t>and</w:t>
      </w:r>
      <w:r>
        <w:rPr>
          <w:rFonts w:ascii="Calibri" w:hAnsi="Calibri"/>
          <w:sz w:val="28"/>
          <w:szCs w:val="24"/>
        </w:rPr>
        <w:t xml:space="preserve"> had </w:t>
      </w:r>
      <w:r w:rsidR="00B118A0">
        <w:rPr>
          <w:rFonts w:ascii="Calibri" w:hAnsi="Calibri"/>
          <w:sz w:val="28"/>
          <w:szCs w:val="24"/>
        </w:rPr>
        <w:t>enabled</w:t>
      </w:r>
      <w:r>
        <w:rPr>
          <w:rFonts w:ascii="Calibri" w:hAnsi="Calibri"/>
          <w:sz w:val="28"/>
          <w:szCs w:val="24"/>
        </w:rPr>
        <w:t xml:space="preserve"> communication and support to be </w:t>
      </w:r>
      <w:r w:rsidR="00B118A0">
        <w:rPr>
          <w:rFonts w:ascii="Calibri" w:hAnsi="Calibri"/>
          <w:sz w:val="28"/>
          <w:szCs w:val="24"/>
        </w:rPr>
        <w:t>embedded</w:t>
      </w:r>
      <w:r>
        <w:rPr>
          <w:rFonts w:ascii="Calibri" w:hAnsi="Calibri"/>
          <w:sz w:val="28"/>
          <w:szCs w:val="24"/>
        </w:rPr>
        <w:t xml:space="preserve"> around </w:t>
      </w:r>
      <w:r w:rsidR="00B118A0">
        <w:rPr>
          <w:rFonts w:ascii="Calibri" w:hAnsi="Calibri"/>
          <w:sz w:val="28"/>
          <w:szCs w:val="24"/>
        </w:rPr>
        <w:t>extremely</w:t>
      </w:r>
      <w:r>
        <w:rPr>
          <w:rFonts w:ascii="Calibri" w:hAnsi="Calibri"/>
          <w:sz w:val="28"/>
          <w:szCs w:val="24"/>
        </w:rPr>
        <w:t xml:space="preserve"> s</w:t>
      </w:r>
      <w:r w:rsidR="00B118A0">
        <w:rPr>
          <w:rFonts w:ascii="Calibri" w:hAnsi="Calibri"/>
          <w:sz w:val="28"/>
          <w:szCs w:val="24"/>
        </w:rPr>
        <w:t>ensitive</w:t>
      </w:r>
      <w:r>
        <w:rPr>
          <w:rFonts w:ascii="Calibri" w:hAnsi="Calibri"/>
          <w:sz w:val="28"/>
          <w:szCs w:val="24"/>
        </w:rPr>
        <w:t xml:space="preserve"> issues such as </w:t>
      </w:r>
      <w:r w:rsidR="00B118A0">
        <w:rPr>
          <w:rFonts w:ascii="Calibri" w:hAnsi="Calibri"/>
          <w:sz w:val="28"/>
          <w:szCs w:val="24"/>
        </w:rPr>
        <w:t>leaving</w:t>
      </w:r>
      <w:r>
        <w:rPr>
          <w:rFonts w:ascii="Calibri" w:hAnsi="Calibri"/>
          <w:sz w:val="28"/>
          <w:szCs w:val="24"/>
        </w:rPr>
        <w:t xml:space="preserve"> </w:t>
      </w:r>
      <w:r w:rsidR="00B118A0">
        <w:rPr>
          <w:rFonts w:ascii="Calibri" w:hAnsi="Calibri"/>
          <w:sz w:val="28"/>
          <w:szCs w:val="24"/>
        </w:rPr>
        <w:t>domestic</w:t>
      </w:r>
      <w:r>
        <w:rPr>
          <w:rFonts w:ascii="Calibri" w:hAnsi="Calibri"/>
          <w:sz w:val="28"/>
          <w:szCs w:val="24"/>
        </w:rPr>
        <w:t xml:space="preserve"> </w:t>
      </w:r>
      <w:r w:rsidR="0096771D">
        <w:rPr>
          <w:rFonts w:ascii="Calibri" w:hAnsi="Calibri"/>
          <w:sz w:val="28"/>
          <w:szCs w:val="24"/>
        </w:rPr>
        <w:t>violence,</w:t>
      </w:r>
      <w:r>
        <w:rPr>
          <w:rFonts w:ascii="Calibri" w:hAnsi="Calibri"/>
          <w:sz w:val="28"/>
          <w:szCs w:val="24"/>
        </w:rPr>
        <w:t xml:space="preserve"> </w:t>
      </w:r>
      <w:r w:rsidR="00984373">
        <w:rPr>
          <w:rFonts w:ascii="Calibri" w:hAnsi="Calibri"/>
          <w:sz w:val="28"/>
          <w:szCs w:val="24"/>
        </w:rPr>
        <w:t xml:space="preserve">supporting </w:t>
      </w:r>
      <w:r w:rsidR="00B118A0">
        <w:rPr>
          <w:rFonts w:ascii="Calibri" w:hAnsi="Calibri"/>
          <w:sz w:val="28"/>
          <w:szCs w:val="24"/>
        </w:rPr>
        <w:t>children</w:t>
      </w:r>
      <w:r w:rsidR="00984373">
        <w:rPr>
          <w:rFonts w:ascii="Calibri" w:hAnsi="Calibri"/>
          <w:sz w:val="28"/>
          <w:szCs w:val="24"/>
        </w:rPr>
        <w:t xml:space="preserve"> </w:t>
      </w:r>
      <w:r w:rsidR="00B118A0">
        <w:rPr>
          <w:rFonts w:ascii="Calibri" w:hAnsi="Calibri"/>
          <w:sz w:val="28"/>
          <w:szCs w:val="24"/>
        </w:rPr>
        <w:t>after</w:t>
      </w:r>
      <w:r w:rsidR="00984373">
        <w:rPr>
          <w:rFonts w:ascii="Calibri" w:hAnsi="Calibri"/>
          <w:sz w:val="28"/>
          <w:szCs w:val="24"/>
        </w:rPr>
        <w:t xml:space="preserve"> they had been </w:t>
      </w:r>
      <w:r w:rsidR="00B118A0">
        <w:rPr>
          <w:rFonts w:ascii="Calibri" w:hAnsi="Calibri"/>
          <w:sz w:val="28"/>
          <w:szCs w:val="24"/>
        </w:rPr>
        <w:t>returned</w:t>
      </w:r>
      <w:r w:rsidR="00984373">
        <w:rPr>
          <w:rFonts w:ascii="Calibri" w:hAnsi="Calibri"/>
          <w:sz w:val="28"/>
          <w:szCs w:val="24"/>
        </w:rPr>
        <w:t xml:space="preserve"> from care</w:t>
      </w:r>
      <w:r w:rsidR="00BA4B88">
        <w:rPr>
          <w:rFonts w:ascii="Calibri" w:hAnsi="Calibri"/>
          <w:sz w:val="28"/>
          <w:szCs w:val="24"/>
        </w:rPr>
        <w:t>,</w:t>
      </w:r>
      <w:r w:rsidR="00984373">
        <w:rPr>
          <w:rFonts w:ascii="Calibri" w:hAnsi="Calibri"/>
          <w:sz w:val="28"/>
          <w:szCs w:val="24"/>
        </w:rPr>
        <w:t xml:space="preserve"> and </w:t>
      </w:r>
      <w:r w:rsidR="00B118A0">
        <w:rPr>
          <w:rFonts w:ascii="Calibri" w:hAnsi="Calibri"/>
          <w:sz w:val="28"/>
          <w:szCs w:val="24"/>
        </w:rPr>
        <w:t>other</w:t>
      </w:r>
      <w:r w:rsidR="00984373">
        <w:rPr>
          <w:rFonts w:ascii="Calibri" w:hAnsi="Calibri"/>
          <w:sz w:val="28"/>
          <w:szCs w:val="24"/>
        </w:rPr>
        <w:t xml:space="preserve"> complex </w:t>
      </w:r>
      <w:r w:rsidR="00B118A0">
        <w:rPr>
          <w:rFonts w:ascii="Calibri" w:hAnsi="Calibri"/>
          <w:sz w:val="28"/>
          <w:szCs w:val="24"/>
        </w:rPr>
        <w:t>circumstances</w:t>
      </w:r>
      <w:r w:rsidR="00984373">
        <w:rPr>
          <w:rFonts w:ascii="Calibri" w:hAnsi="Calibri"/>
          <w:sz w:val="28"/>
          <w:szCs w:val="24"/>
        </w:rPr>
        <w:t>.</w:t>
      </w:r>
    </w:p>
    <w:p w14:paraId="2A161312" w14:textId="19E4AED1" w:rsidR="00B118A0" w:rsidRDefault="000A0729" w:rsidP="00DC45F1">
      <w:pPr>
        <w:jc w:val="both"/>
        <w:rPr>
          <w:rFonts w:ascii="Calibri" w:hAnsi="Calibri"/>
          <w:sz w:val="28"/>
          <w:szCs w:val="24"/>
        </w:rPr>
      </w:pPr>
      <w:r>
        <w:rPr>
          <w:rFonts w:ascii="Calibri" w:hAnsi="Calibri"/>
          <w:sz w:val="28"/>
          <w:szCs w:val="24"/>
        </w:rPr>
        <w:t xml:space="preserve">By working throughout the school a consistency of support could be provided to </w:t>
      </w:r>
      <w:r w:rsidR="00BA5A59">
        <w:rPr>
          <w:rFonts w:ascii="Calibri" w:hAnsi="Calibri"/>
          <w:sz w:val="28"/>
          <w:szCs w:val="24"/>
        </w:rPr>
        <w:t>families</w:t>
      </w:r>
      <w:r>
        <w:rPr>
          <w:rFonts w:ascii="Calibri" w:hAnsi="Calibri"/>
          <w:sz w:val="28"/>
          <w:szCs w:val="24"/>
        </w:rPr>
        <w:t xml:space="preserve"> which was vital for large </w:t>
      </w:r>
      <w:r w:rsidR="00BA5A59">
        <w:rPr>
          <w:rFonts w:ascii="Calibri" w:hAnsi="Calibri"/>
          <w:sz w:val="28"/>
          <w:szCs w:val="24"/>
        </w:rPr>
        <w:t>families</w:t>
      </w:r>
      <w:r w:rsidR="005D4875">
        <w:rPr>
          <w:rFonts w:ascii="Calibri" w:hAnsi="Calibri"/>
          <w:sz w:val="28"/>
          <w:szCs w:val="24"/>
        </w:rPr>
        <w:t xml:space="preserve"> or households </w:t>
      </w:r>
      <w:r>
        <w:rPr>
          <w:rFonts w:ascii="Calibri" w:hAnsi="Calibri"/>
          <w:sz w:val="28"/>
          <w:szCs w:val="24"/>
        </w:rPr>
        <w:t>that were isolated. Ga</w:t>
      </w:r>
      <w:r w:rsidR="00BA5A59">
        <w:rPr>
          <w:rFonts w:ascii="Calibri" w:hAnsi="Calibri"/>
          <w:sz w:val="28"/>
          <w:szCs w:val="24"/>
        </w:rPr>
        <w:t>teway</w:t>
      </w:r>
      <w:r>
        <w:rPr>
          <w:rFonts w:ascii="Calibri" w:hAnsi="Calibri"/>
          <w:sz w:val="28"/>
          <w:szCs w:val="24"/>
        </w:rPr>
        <w:t xml:space="preserve"> provided continued contact which helped provide a secure basis for </w:t>
      </w:r>
      <w:r w:rsidR="005D4875">
        <w:rPr>
          <w:rFonts w:ascii="Calibri" w:hAnsi="Calibri"/>
          <w:sz w:val="28"/>
          <w:szCs w:val="24"/>
        </w:rPr>
        <w:t>families</w:t>
      </w:r>
      <w:r>
        <w:rPr>
          <w:rFonts w:ascii="Calibri" w:hAnsi="Calibri"/>
          <w:sz w:val="28"/>
          <w:szCs w:val="24"/>
        </w:rPr>
        <w:t xml:space="preserve"> to </w:t>
      </w:r>
      <w:r w:rsidR="003B28E8">
        <w:rPr>
          <w:rFonts w:ascii="Calibri" w:hAnsi="Calibri"/>
          <w:sz w:val="28"/>
          <w:szCs w:val="24"/>
        </w:rPr>
        <w:t xml:space="preserve">adapt </w:t>
      </w:r>
      <w:r>
        <w:rPr>
          <w:rFonts w:ascii="Calibri" w:hAnsi="Calibri"/>
          <w:sz w:val="28"/>
          <w:szCs w:val="24"/>
        </w:rPr>
        <w:t xml:space="preserve">to change and to allow for </w:t>
      </w:r>
      <w:r w:rsidR="005D4875">
        <w:rPr>
          <w:rFonts w:ascii="Calibri" w:hAnsi="Calibri"/>
          <w:sz w:val="28"/>
          <w:szCs w:val="24"/>
        </w:rPr>
        <w:t>families</w:t>
      </w:r>
      <w:r w:rsidR="00BA5A59">
        <w:rPr>
          <w:rFonts w:ascii="Calibri" w:hAnsi="Calibri"/>
          <w:sz w:val="28"/>
          <w:szCs w:val="24"/>
        </w:rPr>
        <w:t xml:space="preserve"> to </w:t>
      </w:r>
      <w:r w:rsidR="005D4875">
        <w:rPr>
          <w:rFonts w:ascii="Calibri" w:hAnsi="Calibri"/>
          <w:sz w:val="28"/>
          <w:szCs w:val="24"/>
        </w:rPr>
        <w:t xml:space="preserve">communicate about difficulties. This also served as a preventative approach </w:t>
      </w:r>
      <w:r w:rsidR="0096771D">
        <w:rPr>
          <w:rFonts w:ascii="Calibri" w:hAnsi="Calibri"/>
          <w:sz w:val="28"/>
          <w:szCs w:val="24"/>
        </w:rPr>
        <w:t xml:space="preserve">in addressing issues as they emerged and examining issues that could cause crisis or severe impacts in the future on households.  </w:t>
      </w:r>
    </w:p>
    <w:p w14:paraId="6492FE38" w14:textId="75BDDE36" w:rsidR="000A72DC" w:rsidRPr="000A72DC" w:rsidRDefault="00984373" w:rsidP="00C04D9A">
      <w:pPr>
        <w:pStyle w:val="Heading1"/>
        <w:rPr>
          <w:rFonts w:ascii="Calibri" w:hAnsi="Calibri"/>
          <w:b w:val="0"/>
          <w:szCs w:val="24"/>
        </w:rPr>
      </w:pPr>
      <w:bookmarkStart w:id="25" w:name="_Toc468959276"/>
      <w:r w:rsidRPr="000A72DC">
        <w:rPr>
          <w:rFonts w:ascii="Calibri" w:hAnsi="Calibri"/>
          <w:szCs w:val="24"/>
        </w:rPr>
        <w:t>Recommendations</w:t>
      </w:r>
      <w:bookmarkEnd w:id="25"/>
      <w:r w:rsidRPr="000A72DC">
        <w:rPr>
          <w:rFonts w:ascii="Calibri" w:hAnsi="Calibri"/>
          <w:szCs w:val="24"/>
        </w:rPr>
        <w:t xml:space="preserve"> </w:t>
      </w:r>
    </w:p>
    <w:p w14:paraId="4AB604CB" w14:textId="0A644010" w:rsidR="00FF141C" w:rsidRPr="004B62F2" w:rsidRDefault="005B35F0" w:rsidP="00DC45F1">
      <w:pPr>
        <w:pStyle w:val="ListParagraph"/>
        <w:numPr>
          <w:ilvl w:val="0"/>
          <w:numId w:val="2"/>
        </w:numPr>
        <w:jc w:val="both"/>
        <w:rPr>
          <w:rFonts w:ascii="Calibri" w:hAnsi="Calibri"/>
          <w:sz w:val="28"/>
          <w:szCs w:val="24"/>
        </w:rPr>
      </w:pPr>
      <w:r>
        <w:rPr>
          <w:rFonts w:ascii="Calibri" w:hAnsi="Calibri"/>
          <w:sz w:val="28"/>
          <w:szCs w:val="24"/>
        </w:rPr>
        <w:t xml:space="preserve">Evidence showed that the project’s home based </w:t>
      </w:r>
      <w:r w:rsidR="00FF141C">
        <w:rPr>
          <w:rFonts w:ascii="Calibri" w:hAnsi="Calibri"/>
          <w:sz w:val="28"/>
          <w:szCs w:val="24"/>
        </w:rPr>
        <w:t xml:space="preserve">outreach </w:t>
      </w:r>
      <w:r w:rsidR="004B62F2">
        <w:rPr>
          <w:rFonts w:ascii="Calibri" w:hAnsi="Calibri"/>
          <w:sz w:val="28"/>
          <w:szCs w:val="24"/>
        </w:rPr>
        <w:t xml:space="preserve">and school base </w:t>
      </w:r>
      <w:r>
        <w:rPr>
          <w:rFonts w:ascii="Calibri" w:hAnsi="Calibri"/>
          <w:sz w:val="28"/>
          <w:szCs w:val="24"/>
        </w:rPr>
        <w:t xml:space="preserve">was critical to its success, and to maintain the </w:t>
      </w:r>
      <w:r w:rsidR="00A86193">
        <w:rPr>
          <w:rFonts w:ascii="Calibri" w:hAnsi="Calibri"/>
          <w:sz w:val="28"/>
          <w:szCs w:val="24"/>
        </w:rPr>
        <w:t xml:space="preserve">project </w:t>
      </w:r>
      <w:r>
        <w:rPr>
          <w:rFonts w:ascii="Calibri" w:hAnsi="Calibri"/>
          <w:sz w:val="28"/>
          <w:szCs w:val="24"/>
        </w:rPr>
        <w:t xml:space="preserve">outcomes </w:t>
      </w:r>
      <w:proofErr w:type="gramStart"/>
      <w:r>
        <w:rPr>
          <w:rFonts w:ascii="Calibri" w:hAnsi="Calibri"/>
          <w:sz w:val="28"/>
          <w:szCs w:val="24"/>
        </w:rPr>
        <w:t>the this</w:t>
      </w:r>
      <w:proofErr w:type="gramEnd"/>
      <w:r>
        <w:rPr>
          <w:rFonts w:ascii="Calibri" w:hAnsi="Calibri"/>
          <w:sz w:val="28"/>
          <w:szCs w:val="24"/>
        </w:rPr>
        <w:t xml:space="preserve"> approach should be continued. </w:t>
      </w:r>
    </w:p>
    <w:p w14:paraId="2B3BAF4D" w14:textId="094F6B36" w:rsidR="00984373" w:rsidRDefault="00984373" w:rsidP="00DC45F1">
      <w:pPr>
        <w:pStyle w:val="ListParagraph"/>
        <w:numPr>
          <w:ilvl w:val="0"/>
          <w:numId w:val="2"/>
        </w:numPr>
        <w:jc w:val="both"/>
        <w:rPr>
          <w:rFonts w:ascii="Calibri" w:hAnsi="Calibri"/>
          <w:sz w:val="28"/>
          <w:szCs w:val="24"/>
        </w:rPr>
      </w:pPr>
      <w:r>
        <w:rPr>
          <w:rFonts w:ascii="Calibri" w:hAnsi="Calibri"/>
          <w:sz w:val="28"/>
          <w:szCs w:val="24"/>
        </w:rPr>
        <w:t xml:space="preserve">Clearer connections need to be made on the role of family volunteering and the sustainability of this aspect of the approach. </w:t>
      </w:r>
      <w:r w:rsidR="005B35F0">
        <w:rPr>
          <w:rFonts w:ascii="Calibri" w:hAnsi="Calibri"/>
          <w:sz w:val="28"/>
          <w:szCs w:val="24"/>
        </w:rPr>
        <w:t xml:space="preserve">Further work needs to be done to allow this to become embedded within schools. </w:t>
      </w:r>
    </w:p>
    <w:p w14:paraId="2211F170" w14:textId="1AEF6A29" w:rsidR="002C45FC" w:rsidRPr="000A72DC" w:rsidRDefault="007B6F1B" w:rsidP="00DC45F1">
      <w:pPr>
        <w:pStyle w:val="ListParagraph"/>
        <w:numPr>
          <w:ilvl w:val="0"/>
          <w:numId w:val="2"/>
        </w:numPr>
        <w:jc w:val="both"/>
        <w:rPr>
          <w:b/>
          <w:sz w:val="24"/>
          <w:szCs w:val="24"/>
        </w:rPr>
      </w:pPr>
      <w:r w:rsidRPr="000A72DC">
        <w:rPr>
          <w:rFonts w:ascii="Calibri" w:hAnsi="Calibri"/>
          <w:sz w:val="28"/>
          <w:szCs w:val="24"/>
        </w:rPr>
        <w:t xml:space="preserve">The age criteria of the project in regards to the exclusion of families of secondary school age was seen as negative </w:t>
      </w:r>
      <w:r w:rsidR="00B118A0" w:rsidRPr="000A72DC">
        <w:rPr>
          <w:rFonts w:ascii="Calibri" w:hAnsi="Calibri"/>
          <w:sz w:val="28"/>
          <w:szCs w:val="24"/>
        </w:rPr>
        <w:t>and</w:t>
      </w:r>
      <w:r w:rsidRPr="000A72DC">
        <w:rPr>
          <w:rFonts w:ascii="Calibri" w:hAnsi="Calibri"/>
          <w:sz w:val="28"/>
          <w:szCs w:val="24"/>
        </w:rPr>
        <w:t xml:space="preserve"> limited </w:t>
      </w:r>
      <w:r w:rsidR="00B118A0" w:rsidRPr="000A72DC">
        <w:rPr>
          <w:rFonts w:ascii="Calibri" w:hAnsi="Calibri"/>
          <w:sz w:val="28"/>
          <w:szCs w:val="24"/>
        </w:rPr>
        <w:t>referrals</w:t>
      </w:r>
      <w:r w:rsidRPr="000A72DC">
        <w:rPr>
          <w:rFonts w:ascii="Calibri" w:hAnsi="Calibri"/>
          <w:sz w:val="28"/>
          <w:szCs w:val="24"/>
        </w:rPr>
        <w:t xml:space="preserve"> that schools wished to make. </w:t>
      </w:r>
      <w:r w:rsidR="000A72DC">
        <w:rPr>
          <w:rFonts w:ascii="Calibri" w:hAnsi="Calibri"/>
          <w:sz w:val="28"/>
          <w:szCs w:val="24"/>
        </w:rPr>
        <w:t xml:space="preserve">It was identified that this would be a future group that Gateway may wish to target and broaden the project. </w:t>
      </w:r>
    </w:p>
    <w:p w14:paraId="4AFC7D4D" w14:textId="75133BEC" w:rsidR="00AD6AE4" w:rsidRPr="00AD6AE4" w:rsidRDefault="003B28E8" w:rsidP="00DC45F1">
      <w:pPr>
        <w:pStyle w:val="ListParagraph"/>
        <w:numPr>
          <w:ilvl w:val="0"/>
          <w:numId w:val="2"/>
        </w:numPr>
        <w:jc w:val="both"/>
        <w:rPr>
          <w:b/>
          <w:sz w:val="24"/>
          <w:szCs w:val="24"/>
        </w:rPr>
      </w:pPr>
      <w:r>
        <w:rPr>
          <w:rFonts w:ascii="Calibri" w:hAnsi="Calibri"/>
          <w:sz w:val="28"/>
          <w:szCs w:val="24"/>
        </w:rPr>
        <w:t xml:space="preserve">The project should work to build the capacity of </w:t>
      </w:r>
      <w:r w:rsidR="000A72DC">
        <w:rPr>
          <w:rFonts w:ascii="Calibri" w:hAnsi="Calibri"/>
          <w:sz w:val="28"/>
          <w:szCs w:val="24"/>
        </w:rPr>
        <w:t xml:space="preserve">those who had engaged with the services in the promotion and targeting of the support the project could offer. </w:t>
      </w:r>
      <w:r w:rsidR="005B35F0">
        <w:rPr>
          <w:rFonts w:ascii="Calibri" w:hAnsi="Calibri"/>
          <w:sz w:val="28"/>
          <w:szCs w:val="24"/>
        </w:rPr>
        <w:t>The value of ‘word of mouth’ was highlighted and this could be utilised to encourage up take of referral</w:t>
      </w:r>
      <w:r w:rsidR="003E776A">
        <w:rPr>
          <w:rFonts w:ascii="Calibri" w:hAnsi="Calibri"/>
          <w:sz w:val="28"/>
          <w:szCs w:val="24"/>
        </w:rPr>
        <w:t>s</w:t>
      </w:r>
      <w:r w:rsidR="00AD6AE4">
        <w:rPr>
          <w:rFonts w:ascii="Calibri" w:hAnsi="Calibri"/>
          <w:sz w:val="28"/>
          <w:szCs w:val="24"/>
        </w:rPr>
        <w:t>.</w:t>
      </w:r>
    </w:p>
    <w:p w14:paraId="4EB3B5DC" w14:textId="36B1A5CE" w:rsidR="005B35F0" w:rsidRPr="00FF141C" w:rsidRDefault="005B35F0" w:rsidP="00DC45F1">
      <w:pPr>
        <w:pStyle w:val="ListParagraph"/>
        <w:numPr>
          <w:ilvl w:val="0"/>
          <w:numId w:val="2"/>
        </w:numPr>
        <w:jc w:val="both"/>
        <w:rPr>
          <w:b/>
          <w:sz w:val="24"/>
          <w:szCs w:val="24"/>
        </w:rPr>
      </w:pPr>
      <w:r>
        <w:rPr>
          <w:rFonts w:ascii="Calibri" w:hAnsi="Calibri"/>
          <w:sz w:val="28"/>
          <w:szCs w:val="24"/>
        </w:rPr>
        <w:t xml:space="preserve">Quality of support provided was critical and it was emphasised by schools that a further allocation of workers per school would increase the reach and impact of the project going forward.  </w:t>
      </w:r>
    </w:p>
    <w:p w14:paraId="4BDADD1F" w14:textId="7DEECF2E" w:rsidR="00AD6AE4" w:rsidRPr="00AD6AE4" w:rsidRDefault="00F7561E" w:rsidP="00DC45F1">
      <w:pPr>
        <w:pStyle w:val="ListParagraph"/>
        <w:numPr>
          <w:ilvl w:val="0"/>
          <w:numId w:val="2"/>
        </w:numPr>
        <w:jc w:val="both"/>
        <w:rPr>
          <w:b/>
          <w:sz w:val="24"/>
          <w:szCs w:val="24"/>
        </w:rPr>
      </w:pPr>
      <w:r>
        <w:rPr>
          <w:rFonts w:ascii="Calibri" w:hAnsi="Calibri"/>
          <w:sz w:val="28"/>
          <w:szCs w:val="24"/>
        </w:rPr>
        <w:t>Evidence emerged from both parents and schools on the need for the continuation of t</w:t>
      </w:r>
      <w:r w:rsidR="00FF141C">
        <w:rPr>
          <w:rFonts w:ascii="Calibri" w:hAnsi="Calibri"/>
          <w:sz w:val="28"/>
          <w:szCs w:val="24"/>
        </w:rPr>
        <w:t xml:space="preserve">he </w:t>
      </w:r>
      <w:r w:rsidR="004B62F2">
        <w:rPr>
          <w:rFonts w:ascii="Calibri" w:hAnsi="Calibri"/>
          <w:sz w:val="28"/>
          <w:szCs w:val="24"/>
        </w:rPr>
        <w:t>non-time limited approach of the project</w:t>
      </w:r>
      <w:r w:rsidR="003B28E8">
        <w:rPr>
          <w:rFonts w:ascii="Calibri" w:hAnsi="Calibri"/>
          <w:sz w:val="28"/>
          <w:szCs w:val="24"/>
        </w:rPr>
        <w:t xml:space="preserve"> which</w:t>
      </w:r>
      <w:r w:rsidR="004B62F2">
        <w:rPr>
          <w:rFonts w:ascii="Calibri" w:hAnsi="Calibri"/>
          <w:sz w:val="28"/>
          <w:szCs w:val="24"/>
        </w:rPr>
        <w:t xml:space="preserve"> allowed for secure engagement with project staff </w:t>
      </w:r>
      <w:r w:rsidR="003B28E8">
        <w:rPr>
          <w:rFonts w:ascii="Calibri" w:hAnsi="Calibri"/>
          <w:sz w:val="28"/>
          <w:szCs w:val="24"/>
        </w:rPr>
        <w:t xml:space="preserve">of </w:t>
      </w:r>
      <w:r w:rsidR="004B62F2">
        <w:rPr>
          <w:rFonts w:ascii="Calibri" w:hAnsi="Calibri"/>
          <w:sz w:val="28"/>
          <w:szCs w:val="24"/>
        </w:rPr>
        <w:t>both parents and children and helped them identify and address complex issues.</w:t>
      </w:r>
    </w:p>
    <w:p w14:paraId="26A3FA5C" w14:textId="6DC85593" w:rsidR="002C45FC" w:rsidRPr="00434AFC" w:rsidRDefault="00AD6AE4" w:rsidP="00DC45F1">
      <w:pPr>
        <w:pStyle w:val="ListParagraph"/>
        <w:numPr>
          <w:ilvl w:val="0"/>
          <w:numId w:val="2"/>
        </w:numPr>
        <w:jc w:val="both"/>
        <w:rPr>
          <w:b/>
          <w:sz w:val="24"/>
          <w:szCs w:val="24"/>
        </w:rPr>
      </w:pPr>
      <w:r w:rsidRPr="00434AFC">
        <w:rPr>
          <w:rFonts w:ascii="Calibri" w:hAnsi="Calibri"/>
          <w:sz w:val="28"/>
          <w:szCs w:val="24"/>
        </w:rPr>
        <w:t>The Gateway model provided a key link between education and the wider community</w:t>
      </w:r>
      <w:r w:rsidR="00A86193">
        <w:rPr>
          <w:rFonts w:ascii="Calibri" w:hAnsi="Calibri"/>
          <w:sz w:val="28"/>
          <w:szCs w:val="24"/>
        </w:rPr>
        <w:t>,</w:t>
      </w:r>
      <w:r w:rsidR="00434AFC">
        <w:rPr>
          <w:rFonts w:ascii="Calibri" w:hAnsi="Calibri"/>
          <w:sz w:val="28"/>
          <w:szCs w:val="24"/>
        </w:rPr>
        <w:t xml:space="preserve"> and further work is required to share the learning and practice demonstrated in this project. </w:t>
      </w:r>
    </w:p>
    <w:p w14:paraId="7BC85364" w14:textId="77777777" w:rsidR="002C45FC" w:rsidRDefault="002C45FC" w:rsidP="00DC45F1">
      <w:pPr>
        <w:jc w:val="both"/>
        <w:rPr>
          <w:b/>
          <w:sz w:val="24"/>
          <w:szCs w:val="24"/>
        </w:rPr>
      </w:pPr>
    </w:p>
    <w:p w14:paraId="4F341777" w14:textId="77777777" w:rsidR="002C45FC" w:rsidRDefault="002C45FC" w:rsidP="00DC45F1">
      <w:pPr>
        <w:jc w:val="both"/>
        <w:rPr>
          <w:b/>
          <w:sz w:val="24"/>
          <w:szCs w:val="24"/>
        </w:rPr>
      </w:pPr>
    </w:p>
    <w:p w14:paraId="0D5AD67F" w14:textId="77777777" w:rsidR="00571681" w:rsidRDefault="00571681" w:rsidP="00DC45F1">
      <w:pPr>
        <w:jc w:val="both"/>
        <w:rPr>
          <w:sz w:val="24"/>
          <w:szCs w:val="24"/>
        </w:rPr>
      </w:pPr>
    </w:p>
    <w:p w14:paraId="126B5180" w14:textId="77777777" w:rsidR="00B96095" w:rsidRPr="00B96095" w:rsidRDefault="00B96095" w:rsidP="00DC45F1">
      <w:pPr>
        <w:jc w:val="both"/>
        <w:rPr>
          <w:sz w:val="96"/>
          <w:szCs w:val="96"/>
        </w:rPr>
      </w:pPr>
    </w:p>
    <w:sectPr w:rsidR="00B96095" w:rsidRPr="00B96095" w:rsidSect="0019563D">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3D5DF" w14:textId="77777777" w:rsidR="00091DDC" w:rsidRDefault="00091DDC" w:rsidP="00B62645">
      <w:pPr>
        <w:spacing w:after="0" w:line="240" w:lineRule="auto"/>
      </w:pPr>
      <w:r>
        <w:separator/>
      </w:r>
    </w:p>
  </w:endnote>
  <w:endnote w:type="continuationSeparator" w:id="0">
    <w:p w14:paraId="535B7655" w14:textId="77777777" w:rsidR="00091DDC" w:rsidRDefault="00091DDC" w:rsidP="00B62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383605"/>
      <w:docPartObj>
        <w:docPartGallery w:val="Page Numbers (Bottom of Page)"/>
        <w:docPartUnique/>
      </w:docPartObj>
    </w:sdtPr>
    <w:sdtEndPr>
      <w:rPr>
        <w:noProof/>
      </w:rPr>
    </w:sdtEndPr>
    <w:sdtContent>
      <w:p w14:paraId="5865E135" w14:textId="29012C47" w:rsidR="00091DDC" w:rsidRDefault="00091DDC">
        <w:pPr>
          <w:pStyle w:val="Footer"/>
          <w:jc w:val="right"/>
        </w:pPr>
        <w:r>
          <w:fldChar w:fldCharType="begin"/>
        </w:r>
        <w:r>
          <w:instrText xml:space="preserve"> PAGE   \* MERGEFORMAT </w:instrText>
        </w:r>
        <w:r>
          <w:fldChar w:fldCharType="separate"/>
        </w:r>
        <w:r w:rsidR="004B3F11">
          <w:rPr>
            <w:noProof/>
          </w:rPr>
          <w:t>5</w:t>
        </w:r>
        <w:r>
          <w:rPr>
            <w:noProof/>
          </w:rPr>
          <w:fldChar w:fldCharType="end"/>
        </w:r>
      </w:p>
    </w:sdtContent>
  </w:sdt>
  <w:p w14:paraId="0FDFE5AF" w14:textId="77777777" w:rsidR="00091DDC" w:rsidRDefault="00091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BC90C" w14:textId="77777777" w:rsidR="00091DDC" w:rsidRDefault="00091DDC" w:rsidP="00B62645">
      <w:pPr>
        <w:spacing w:after="0" w:line="240" w:lineRule="auto"/>
      </w:pPr>
      <w:r>
        <w:separator/>
      </w:r>
    </w:p>
  </w:footnote>
  <w:footnote w:type="continuationSeparator" w:id="0">
    <w:p w14:paraId="6238D7B7" w14:textId="77777777" w:rsidR="00091DDC" w:rsidRDefault="00091DDC" w:rsidP="00B62645">
      <w:pPr>
        <w:spacing w:after="0" w:line="240" w:lineRule="auto"/>
      </w:pPr>
      <w:r>
        <w:continuationSeparator/>
      </w:r>
    </w:p>
  </w:footnote>
  <w:footnote w:id="1">
    <w:p w14:paraId="261D1558" w14:textId="77777777" w:rsidR="00091DDC" w:rsidRDefault="00091DDC" w:rsidP="00BC5D3E">
      <w:pPr>
        <w:pStyle w:val="CommentText"/>
      </w:pPr>
      <w:r>
        <w:rPr>
          <w:rStyle w:val="FootnoteReference"/>
        </w:rPr>
        <w:footnoteRef/>
      </w:r>
      <w:r>
        <w:t xml:space="preserve"> </w:t>
      </w:r>
      <w:proofErr w:type="gramStart"/>
      <w:r>
        <w:t>Originally with Barnardo’s, Fife College, Fife Voluntary Action, Family and Community Support Team and Fife Rights Forum.</w:t>
      </w:r>
      <w:proofErr w:type="gramEnd"/>
    </w:p>
    <w:p w14:paraId="36EEE719" w14:textId="40985569" w:rsidR="00091DDC" w:rsidRDefault="00091DDC">
      <w:pPr>
        <w:pStyle w:val="FootnoteText"/>
      </w:pPr>
    </w:p>
  </w:footnote>
  <w:footnote w:id="2">
    <w:p w14:paraId="2E978598" w14:textId="559A7588" w:rsidR="00091DDC" w:rsidRPr="00D329F1" w:rsidRDefault="00091DDC">
      <w:pPr>
        <w:pStyle w:val="FootnoteText"/>
        <w:rPr>
          <w:rFonts w:cstheme="minorHAnsi"/>
        </w:rPr>
      </w:pPr>
      <w:r w:rsidRPr="00D329F1">
        <w:rPr>
          <w:rStyle w:val="FootnoteReference"/>
          <w:rFonts w:cstheme="minorHAnsi"/>
        </w:rPr>
        <w:footnoteRef/>
      </w:r>
      <w:r w:rsidRPr="00D329F1">
        <w:rPr>
          <w:rFonts w:cstheme="minorHAnsi"/>
        </w:rPr>
        <w:t xml:space="preserve"> </w:t>
      </w:r>
      <w:r w:rsidRPr="00D329F1">
        <w:rPr>
          <w:rFonts w:cstheme="minorHAnsi"/>
          <w:lang w:val="en"/>
        </w:rPr>
        <w:t xml:space="preserve">Ellis, </w:t>
      </w:r>
      <w:proofErr w:type="gramStart"/>
      <w:r w:rsidRPr="00D329F1">
        <w:rPr>
          <w:rFonts w:cstheme="minorHAnsi"/>
          <w:lang w:val="en"/>
        </w:rPr>
        <w:t>Sue.,</w:t>
      </w:r>
      <w:proofErr w:type="gramEnd"/>
      <w:r w:rsidRPr="00D329F1">
        <w:rPr>
          <w:rFonts w:cstheme="minorHAnsi"/>
          <w:lang w:val="en"/>
        </w:rPr>
        <w:t xml:space="preserve"> Sosu, E., (2014) ‘Closing The Attainment Gap In Scottish Education’. </w:t>
      </w:r>
      <w:proofErr w:type="gramStart"/>
      <w:r w:rsidRPr="00D329F1">
        <w:rPr>
          <w:rFonts w:cstheme="minorHAnsi"/>
          <w:i/>
          <w:iCs/>
          <w:lang w:val="en"/>
        </w:rPr>
        <w:t>JRF</w:t>
      </w:r>
      <w:r w:rsidRPr="00D329F1">
        <w:rPr>
          <w:rFonts w:cstheme="minorHAnsi"/>
          <w:lang w:val="en"/>
        </w:rPr>
        <w:t>.</w:t>
      </w:r>
      <w:proofErr w:type="gramEnd"/>
      <w:r w:rsidRPr="00D329F1">
        <w:rPr>
          <w:rFonts w:cstheme="minorHAnsi"/>
          <w:lang w:val="en"/>
        </w:rPr>
        <w:t xml:space="preserve"> N2016.</w:t>
      </w:r>
    </w:p>
  </w:footnote>
  <w:footnote w:id="3">
    <w:p w14:paraId="48AB0BC0" w14:textId="25C70F00" w:rsidR="00091DDC" w:rsidRPr="00D329F1" w:rsidRDefault="00091DDC">
      <w:pPr>
        <w:pStyle w:val="FootnoteText"/>
        <w:rPr>
          <w:rFonts w:cstheme="minorHAnsi"/>
        </w:rPr>
      </w:pPr>
      <w:r w:rsidRPr="00D329F1">
        <w:rPr>
          <w:rStyle w:val="FootnoteReference"/>
          <w:rFonts w:cstheme="minorHAnsi"/>
        </w:rPr>
        <w:footnoteRef/>
      </w:r>
      <w:r w:rsidRPr="00D329F1">
        <w:rPr>
          <w:rFonts w:cstheme="minorHAnsi"/>
        </w:rPr>
        <w:t xml:space="preserve"> McHardy, F., (2015) ‘Play In and Around the Home: Play and Poverty in Fife’  Poverty Alliance: Glasgow </w:t>
      </w:r>
    </w:p>
  </w:footnote>
  <w:footnote w:id="4">
    <w:p w14:paraId="1EF70A51" w14:textId="37EB11FD" w:rsidR="00091DDC" w:rsidRDefault="00091DDC">
      <w:pPr>
        <w:pStyle w:val="FootnoteText"/>
      </w:pPr>
      <w:r w:rsidRPr="00D329F1">
        <w:rPr>
          <w:rStyle w:val="FootnoteReference"/>
          <w:rFonts w:cstheme="minorHAnsi"/>
        </w:rPr>
        <w:footnoteRef/>
      </w:r>
      <w:r w:rsidRPr="00D329F1">
        <w:rPr>
          <w:rFonts w:cstheme="minorHAnsi"/>
        </w:rPr>
        <w:t xml:space="preserve"> </w:t>
      </w:r>
      <w:proofErr w:type="gramStart"/>
      <w:r w:rsidRPr="00D329F1">
        <w:rPr>
          <w:rFonts w:cstheme="minorHAnsi"/>
        </w:rPr>
        <w:t>Growing up in Scotland (</w:t>
      </w:r>
      <w:proofErr w:type="spellStart"/>
      <w:r w:rsidRPr="00D329F1">
        <w:rPr>
          <w:rFonts w:cstheme="minorHAnsi"/>
        </w:rPr>
        <w:t>nd</w:t>
      </w:r>
      <w:proofErr w:type="spellEnd"/>
      <w:r w:rsidRPr="00D329F1">
        <w:rPr>
          <w:rFonts w:cstheme="minorHAnsi"/>
        </w:rPr>
        <w:t xml:space="preserve">) </w:t>
      </w:r>
      <w:r w:rsidRPr="00D329F1">
        <w:rPr>
          <w:rStyle w:val="selectable"/>
          <w:rFonts w:cstheme="minorHAnsi"/>
          <w:color w:val="000000"/>
          <w:lang w:val="en"/>
        </w:rPr>
        <w:t>‘Key Finding’.</w:t>
      </w:r>
      <w:proofErr w:type="gramEnd"/>
      <w:r w:rsidRPr="00D329F1">
        <w:rPr>
          <w:rStyle w:val="selectable"/>
          <w:rFonts w:cstheme="minorHAnsi"/>
          <w:color w:val="000000"/>
          <w:lang w:val="en"/>
        </w:rPr>
        <w:t xml:space="preserve"> </w:t>
      </w:r>
      <w:r w:rsidRPr="00D329F1">
        <w:rPr>
          <w:rStyle w:val="selectable"/>
          <w:rFonts w:cstheme="minorHAnsi"/>
          <w:i/>
          <w:iCs/>
          <w:color w:val="000000"/>
          <w:lang w:val="en"/>
        </w:rPr>
        <w:t>Growingupinscotland.org.uk</w:t>
      </w:r>
      <w:r w:rsidRPr="00D329F1">
        <w:rPr>
          <w:rStyle w:val="selectable"/>
          <w:rFonts w:cstheme="minorHAnsi"/>
          <w:color w:val="000000"/>
          <w:lang w:val="en"/>
        </w:rPr>
        <w:t xml:space="preserve">. </w:t>
      </w:r>
    </w:p>
  </w:footnote>
  <w:footnote w:id="5">
    <w:p w14:paraId="3FE7913D" w14:textId="20C42F0A" w:rsidR="00091DDC" w:rsidRPr="00D329F1" w:rsidRDefault="00091DDC" w:rsidP="008B45DF">
      <w:pPr>
        <w:autoSpaceDE w:val="0"/>
        <w:autoSpaceDN w:val="0"/>
        <w:adjustRightInd w:val="0"/>
        <w:spacing w:after="0" w:line="240" w:lineRule="auto"/>
        <w:rPr>
          <w:rFonts w:cstheme="minorHAnsi"/>
          <w:bCs/>
          <w:sz w:val="16"/>
          <w:szCs w:val="16"/>
        </w:rPr>
      </w:pPr>
      <w:r>
        <w:rPr>
          <w:rStyle w:val="FootnoteReference"/>
        </w:rPr>
        <w:footnoteRef/>
      </w:r>
      <w:r>
        <w:t xml:space="preserve"> </w:t>
      </w:r>
      <w:proofErr w:type="spellStart"/>
      <w:r w:rsidRPr="00D329F1">
        <w:rPr>
          <w:rFonts w:cstheme="minorHAnsi"/>
          <w:sz w:val="16"/>
          <w:szCs w:val="16"/>
        </w:rPr>
        <w:t>Slyva</w:t>
      </w:r>
      <w:proofErr w:type="spellEnd"/>
      <w:r w:rsidRPr="00D329F1">
        <w:rPr>
          <w:rFonts w:cstheme="minorHAnsi"/>
          <w:sz w:val="16"/>
          <w:szCs w:val="16"/>
        </w:rPr>
        <w:t xml:space="preserve"> , K ., </w:t>
      </w:r>
      <w:proofErr w:type="spellStart"/>
      <w:r w:rsidRPr="00D329F1">
        <w:rPr>
          <w:rFonts w:cstheme="minorHAnsi"/>
          <w:sz w:val="16"/>
          <w:szCs w:val="16"/>
        </w:rPr>
        <w:t>Melhuish</w:t>
      </w:r>
      <w:proofErr w:type="spellEnd"/>
      <w:r w:rsidRPr="00D329F1">
        <w:rPr>
          <w:rFonts w:cstheme="minorHAnsi"/>
          <w:sz w:val="16"/>
          <w:szCs w:val="16"/>
        </w:rPr>
        <w:t xml:space="preserve">, E., Sammons ,.P , </w:t>
      </w:r>
      <w:proofErr w:type="spellStart"/>
      <w:r w:rsidRPr="00D329F1">
        <w:rPr>
          <w:rFonts w:cstheme="minorHAnsi"/>
          <w:sz w:val="16"/>
          <w:szCs w:val="16"/>
        </w:rPr>
        <w:t>Siraj-Blacthford</w:t>
      </w:r>
      <w:proofErr w:type="spellEnd"/>
      <w:r w:rsidRPr="00D329F1">
        <w:rPr>
          <w:rFonts w:cstheme="minorHAnsi"/>
          <w:sz w:val="16"/>
          <w:szCs w:val="16"/>
        </w:rPr>
        <w:t xml:space="preserve"> , </w:t>
      </w:r>
      <w:proofErr w:type="spellStart"/>
      <w:r w:rsidRPr="00D329F1">
        <w:rPr>
          <w:rFonts w:cstheme="minorHAnsi"/>
          <w:sz w:val="16"/>
          <w:szCs w:val="16"/>
        </w:rPr>
        <w:t>Taggert</w:t>
      </w:r>
      <w:proofErr w:type="spellEnd"/>
      <w:r w:rsidRPr="00D329F1">
        <w:rPr>
          <w:rFonts w:cstheme="minorHAnsi"/>
          <w:sz w:val="16"/>
          <w:szCs w:val="16"/>
        </w:rPr>
        <w:t xml:space="preserve"> M ( </w:t>
      </w:r>
      <w:proofErr w:type="spellStart"/>
      <w:r w:rsidRPr="00D329F1">
        <w:rPr>
          <w:rFonts w:cstheme="minorHAnsi"/>
          <w:sz w:val="16"/>
          <w:szCs w:val="16"/>
        </w:rPr>
        <w:t>nd</w:t>
      </w:r>
      <w:proofErr w:type="spellEnd"/>
      <w:r w:rsidRPr="00D329F1">
        <w:rPr>
          <w:rFonts w:cstheme="minorHAnsi"/>
          <w:i/>
          <w:sz w:val="16"/>
          <w:szCs w:val="16"/>
        </w:rPr>
        <w:t>)  ‘</w:t>
      </w:r>
      <w:r w:rsidRPr="00D329F1">
        <w:rPr>
          <w:rFonts w:cstheme="minorHAnsi"/>
          <w:bCs/>
          <w:i/>
          <w:sz w:val="16"/>
          <w:szCs w:val="16"/>
        </w:rPr>
        <w:t>The effective provision of pre-school education (</w:t>
      </w:r>
      <w:proofErr w:type="spellStart"/>
      <w:r w:rsidRPr="00D329F1">
        <w:rPr>
          <w:rFonts w:cstheme="minorHAnsi"/>
          <w:bCs/>
          <w:i/>
          <w:sz w:val="16"/>
          <w:szCs w:val="16"/>
        </w:rPr>
        <w:t>eppe</w:t>
      </w:r>
      <w:proofErr w:type="spellEnd"/>
      <w:r w:rsidRPr="00D329F1">
        <w:rPr>
          <w:rFonts w:cstheme="minorHAnsi"/>
          <w:bCs/>
          <w:i/>
          <w:sz w:val="16"/>
          <w:szCs w:val="16"/>
        </w:rPr>
        <w:t>) project: findings from pre-school to end of key stage 1’</w:t>
      </w:r>
    </w:p>
  </w:footnote>
  <w:footnote w:id="6">
    <w:p w14:paraId="300B5A36" w14:textId="72C1E149" w:rsidR="00091DDC" w:rsidRDefault="00091DDC">
      <w:pPr>
        <w:pStyle w:val="FootnoteText"/>
      </w:pPr>
      <w:r w:rsidRPr="00D329F1">
        <w:rPr>
          <w:rStyle w:val="FootnoteReference"/>
          <w:rFonts w:cstheme="minorHAnsi"/>
        </w:rPr>
        <w:footnoteRef/>
      </w:r>
      <w:r w:rsidRPr="00D329F1">
        <w:rPr>
          <w:rFonts w:cstheme="minorHAnsi"/>
        </w:rPr>
        <w:t xml:space="preserve"> </w:t>
      </w:r>
      <w:proofErr w:type="gramStart"/>
      <w:r w:rsidRPr="00D329F1">
        <w:rPr>
          <w:rFonts w:cstheme="minorHAnsi"/>
        </w:rPr>
        <w:t>Growing up in Scotland (</w:t>
      </w:r>
      <w:proofErr w:type="spellStart"/>
      <w:r w:rsidRPr="00D329F1">
        <w:rPr>
          <w:rFonts w:cstheme="minorHAnsi"/>
        </w:rPr>
        <w:t>nd</w:t>
      </w:r>
      <w:proofErr w:type="spellEnd"/>
      <w:r w:rsidRPr="00D329F1">
        <w:rPr>
          <w:rFonts w:cstheme="minorHAnsi"/>
        </w:rPr>
        <w:t xml:space="preserve">) </w:t>
      </w:r>
      <w:r w:rsidRPr="00D329F1">
        <w:rPr>
          <w:rStyle w:val="selectable"/>
          <w:rFonts w:cstheme="minorHAnsi"/>
          <w:color w:val="000000"/>
          <w:lang w:val="en"/>
        </w:rPr>
        <w:t>‘Key Finding’.</w:t>
      </w:r>
      <w:proofErr w:type="gramEnd"/>
      <w:r w:rsidRPr="00D329F1">
        <w:rPr>
          <w:rStyle w:val="selectable"/>
          <w:rFonts w:cstheme="minorHAnsi"/>
          <w:color w:val="000000"/>
          <w:lang w:val="en"/>
        </w:rPr>
        <w:t xml:space="preserve"> </w:t>
      </w:r>
      <w:r w:rsidRPr="00D329F1">
        <w:rPr>
          <w:rStyle w:val="selectable"/>
          <w:rFonts w:cstheme="minorHAnsi"/>
          <w:i/>
          <w:iCs/>
          <w:color w:val="000000"/>
          <w:lang w:val="en"/>
        </w:rPr>
        <w:t>Growingupinscotland.org.uk</w:t>
      </w:r>
      <w:r>
        <w:rPr>
          <w:rStyle w:val="selectable"/>
          <w:rFonts w:ascii="Open Sans" w:hAnsi="Open Sans" w:cs="Arial"/>
          <w:color w:val="000000"/>
          <w:lang w:val="en"/>
        </w:rPr>
        <w:t xml:space="preserve">. </w:t>
      </w:r>
    </w:p>
  </w:footnote>
  <w:footnote w:id="7">
    <w:p w14:paraId="3E4A42FD" w14:textId="763E7CFC" w:rsidR="00091DDC" w:rsidRDefault="00091DDC">
      <w:pPr>
        <w:pStyle w:val="FootnoteText"/>
      </w:pPr>
      <w:r>
        <w:rPr>
          <w:rStyle w:val="FootnoteReference"/>
        </w:rPr>
        <w:footnoteRef/>
      </w:r>
      <w:r>
        <w:t xml:space="preserve"> Growing up in Scotland (2012) ‘Early experiences of primary school’ </w:t>
      </w:r>
      <w:r w:rsidRPr="00D77813">
        <w:t>http://www.gov.scot/Publications/2012/05/7940/7</w:t>
      </w:r>
    </w:p>
  </w:footnote>
  <w:footnote w:id="8">
    <w:p w14:paraId="0391FA35" w14:textId="223F7DEB" w:rsidR="00091DDC" w:rsidRDefault="00091DDC">
      <w:pPr>
        <w:pStyle w:val="FootnoteText"/>
      </w:pPr>
      <w:r>
        <w:rPr>
          <w:rStyle w:val="FootnoteReference"/>
        </w:rPr>
        <w:footnoteRef/>
      </w:r>
      <w:r>
        <w:t xml:space="preserve"> ibid</w:t>
      </w:r>
    </w:p>
  </w:footnote>
  <w:footnote w:id="9">
    <w:p w14:paraId="056C0F57" w14:textId="2A0A4CC2" w:rsidR="00091DDC" w:rsidRDefault="00091DDC">
      <w:pPr>
        <w:pStyle w:val="FootnoteText"/>
      </w:pPr>
      <w:r>
        <w:rPr>
          <w:rStyle w:val="FootnoteReference"/>
        </w:rPr>
        <w:footnoteRef/>
      </w:r>
      <w:r>
        <w:t xml:space="preserve"> Ibid </w:t>
      </w:r>
    </w:p>
  </w:footnote>
  <w:footnote w:id="10">
    <w:p w14:paraId="0073D549" w14:textId="27143F8D" w:rsidR="00091DDC" w:rsidRDefault="00091DDC">
      <w:pPr>
        <w:pStyle w:val="FootnoteText"/>
      </w:pPr>
      <w:r>
        <w:rPr>
          <w:rStyle w:val="FootnoteReference"/>
        </w:rPr>
        <w:footnoteRef/>
      </w:r>
      <w:r>
        <w:t xml:space="preserve"> OECD 2007 cited in </w:t>
      </w:r>
      <w:r w:rsidRPr="00D329F1">
        <w:rPr>
          <w:rFonts w:cstheme="minorHAnsi"/>
          <w:lang w:val="en"/>
        </w:rPr>
        <w:t xml:space="preserve">Ellis, </w:t>
      </w:r>
      <w:proofErr w:type="gramStart"/>
      <w:r w:rsidRPr="00D329F1">
        <w:rPr>
          <w:rFonts w:cstheme="minorHAnsi"/>
          <w:lang w:val="en"/>
        </w:rPr>
        <w:t>Sue.,</w:t>
      </w:r>
      <w:proofErr w:type="gramEnd"/>
      <w:r w:rsidRPr="00D329F1">
        <w:rPr>
          <w:rFonts w:cstheme="minorHAnsi"/>
          <w:lang w:val="en"/>
        </w:rPr>
        <w:t xml:space="preserve"> Sosu, E., (2014) ‘Closing The Attainment Gap In Scottish Education’. </w:t>
      </w:r>
      <w:proofErr w:type="gramStart"/>
      <w:r w:rsidRPr="00D329F1">
        <w:rPr>
          <w:rFonts w:cstheme="minorHAnsi"/>
          <w:i/>
          <w:iCs/>
          <w:lang w:val="en"/>
        </w:rPr>
        <w:t>JRF</w:t>
      </w:r>
      <w:r w:rsidRPr="00D329F1">
        <w:rPr>
          <w:rFonts w:cstheme="minorHAnsi"/>
          <w:lang w:val="en"/>
        </w:rPr>
        <w:t>.</w:t>
      </w:r>
      <w:proofErr w:type="gramEnd"/>
      <w:r w:rsidRPr="00D329F1">
        <w:rPr>
          <w:rFonts w:cstheme="minorHAnsi"/>
          <w:lang w:val="en"/>
        </w:rPr>
        <w:t xml:space="preserve"> N2016.</w:t>
      </w:r>
    </w:p>
  </w:footnote>
  <w:footnote w:id="11">
    <w:p w14:paraId="568FF974" w14:textId="4ACA32F1" w:rsidR="00091DDC" w:rsidRDefault="00091DDC">
      <w:pPr>
        <w:pStyle w:val="FootnoteText"/>
      </w:pPr>
      <w:r>
        <w:rPr>
          <w:rStyle w:val="FootnoteReference"/>
        </w:rPr>
        <w:footnoteRef/>
      </w:r>
      <w:r>
        <w:t xml:space="preserve"> Child Poverty Action Group (2015) ‘</w:t>
      </w:r>
      <w:r w:rsidRPr="00EE1BBE">
        <w:t>Cost of the School Day’</w:t>
      </w:r>
      <w:r>
        <w:t xml:space="preserve"> </w:t>
      </w:r>
      <w:r w:rsidRPr="00EE1BBE">
        <w:t>http://www.cpag.org.uk/content/cost-school-day-report-and-executive-summary</w:t>
      </w:r>
    </w:p>
  </w:footnote>
  <w:footnote w:id="12">
    <w:p w14:paraId="31C9AD0A" w14:textId="153F19E7" w:rsidR="00091DDC" w:rsidRDefault="00091DDC">
      <w:pPr>
        <w:pStyle w:val="FootnoteText"/>
      </w:pPr>
      <w:r>
        <w:rPr>
          <w:rStyle w:val="FootnoteReference"/>
        </w:rPr>
        <w:footnoteRef/>
      </w:r>
      <w:r>
        <w:t xml:space="preserve"> Shaw, B, </w:t>
      </w:r>
      <w:proofErr w:type="spellStart"/>
      <w:r>
        <w:t>Bernardes</w:t>
      </w:r>
      <w:proofErr w:type="spellEnd"/>
      <w:r>
        <w:t xml:space="preserve">, E, </w:t>
      </w:r>
      <w:proofErr w:type="spellStart"/>
      <w:r>
        <w:t>Threteheway</w:t>
      </w:r>
      <w:proofErr w:type="spellEnd"/>
      <w:r>
        <w:t xml:space="preserve">, A, Menzies, L ( 2016) ‘Special educational needs and their links to poverty’ </w:t>
      </w:r>
      <w:r w:rsidRPr="00A80BF7">
        <w:t>https://www.jrf.org.uk/report/special-educational-needs-and-their-links-poverty</w:t>
      </w:r>
      <w:r>
        <w:t xml:space="preserve"> </w:t>
      </w:r>
    </w:p>
  </w:footnote>
  <w:footnote w:id="13">
    <w:p w14:paraId="515CB2ED" w14:textId="5E572D14" w:rsidR="00091DDC" w:rsidRDefault="00091DDC">
      <w:pPr>
        <w:pStyle w:val="FootnoteText"/>
      </w:pPr>
      <w:r>
        <w:rPr>
          <w:rStyle w:val="FootnoteReference"/>
        </w:rPr>
        <w:footnoteRef/>
      </w:r>
      <w:r>
        <w:t xml:space="preserve"> Ibid </w:t>
      </w:r>
    </w:p>
  </w:footnote>
  <w:footnote w:id="14">
    <w:p w14:paraId="76331DB1" w14:textId="31096536" w:rsidR="00091DDC" w:rsidRDefault="00091DDC">
      <w:pPr>
        <w:pStyle w:val="FootnoteText"/>
      </w:pPr>
      <w:r>
        <w:rPr>
          <w:rStyle w:val="FootnoteReference"/>
        </w:rPr>
        <w:footnoteRef/>
      </w:r>
      <w:r>
        <w:t xml:space="preserve"> Dickerson, A., </w:t>
      </w:r>
      <w:proofErr w:type="spellStart"/>
      <w:r>
        <w:t>Gurleen</w:t>
      </w:r>
      <w:proofErr w:type="spellEnd"/>
      <w:r>
        <w:t>, P, (2012/2)</w:t>
      </w:r>
      <w:r w:rsidRPr="00A80BF7">
        <w:t xml:space="preserve"> </w:t>
      </w:r>
      <w:r>
        <w:t>‘</w:t>
      </w:r>
      <w:r w:rsidRPr="00A80BF7">
        <w:t>Persistent poverty and children’s cognitive development Evidence from the UK Millennium Cohort Study</w:t>
      </w:r>
      <w:r>
        <w:t>’</w:t>
      </w:r>
    </w:p>
  </w:footnote>
  <w:footnote w:id="15">
    <w:p w14:paraId="172397E8" w14:textId="36A55C8D" w:rsidR="00091DDC" w:rsidRDefault="00091DDC">
      <w:pPr>
        <w:pStyle w:val="FootnoteText"/>
      </w:pPr>
      <w:r>
        <w:rPr>
          <w:rStyle w:val="FootnoteReference"/>
        </w:rPr>
        <w:footnoteRef/>
      </w:r>
      <w:r>
        <w:t xml:space="preserve"> Scottish Government (2014) ‘Scottish Attainment Challenge’ </w:t>
      </w:r>
      <w:r w:rsidRPr="00A80BF7">
        <w:t>http://www.gov.scot/Topics/Education/Schools/Raisingeducationalattainment</w:t>
      </w:r>
    </w:p>
  </w:footnote>
  <w:footnote w:id="16">
    <w:p w14:paraId="20B89604" w14:textId="3592E5FF" w:rsidR="00091DDC" w:rsidRDefault="00091DDC">
      <w:pPr>
        <w:pStyle w:val="FootnoteText"/>
      </w:pPr>
      <w:r>
        <w:rPr>
          <w:rStyle w:val="FootnoteReference"/>
        </w:rPr>
        <w:footnoteRef/>
      </w:r>
      <w:r>
        <w:t xml:space="preserve"> Ibid </w:t>
      </w:r>
    </w:p>
  </w:footnote>
  <w:footnote w:id="17">
    <w:p w14:paraId="0B184AF2" w14:textId="0BCF6ACC" w:rsidR="00091DDC" w:rsidRDefault="00091DDC">
      <w:pPr>
        <w:pStyle w:val="FootnoteText"/>
      </w:pPr>
      <w:r>
        <w:rPr>
          <w:rStyle w:val="FootnoteReference"/>
        </w:rPr>
        <w:footnoteRef/>
      </w:r>
      <w:r>
        <w:t xml:space="preserve"> Pawson, H ., Davidson, E., </w:t>
      </w:r>
      <w:proofErr w:type="spellStart"/>
      <w:r>
        <w:t>Sosenko</w:t>
      </w:r>
      <w:proofErr w:type="spellEnd"/>
      <w:r>
        <w:t>, F., Flint , J., Nixon , J., Casey, ., Sanderson , D(2009) ‘</w:t>
      </w:r>
      <w:r w:rsidRPr="00AD6087">
        <w:rPr>
          <w:i/>
        </w:rPr>
        <w:t>Evaluation of Intensive Family Support Projects</w:t>
      </w:r>
      <w:r>
        <w:t>’  Scottish Government: Edinburgh</w:t>
      </w:r>
    </w:p>
  </w:footnote>
  <w:footnote w:id="18">
    <w:p w14:paraId="6603A8DE" w14:textId="3E2258D2" w:rsidR="00091DDC" w:rsidRPr="00DA5392" w:rsidRDefault="00091DDC" w:rsidP="00A03145">
      <w:pPr>
        <w:autoSpaceDE w:val="0"/>
        <w:autoSpaceDN w:val="0"/>
        <w:adjustRightInd w:val="0"/>
        <w:spacing w:after="0" w:line="240" w:lineRule="auto"/>
        <w:rPr>
          <w:rFonts w:cstheme="minorHAnsi"/>
          <w:sz w:val="16"/>
          <w:szCs w:val="16"/>
        </w:rPr>
      </w:pPr>
      <w:r>
        <w:rPr>
          <w:rStyle w:val="FootnoteReference"/>
        </w:rPr>
        <w:footnoteRef/>
      </w:r>
      <w:r>
        <w:t xml:space="preserve"> </w:t>
      </w:r>
      <w:r w:rsidRPr="00DA5392">
        <w:rPr>
          <w:rFonts w:cstheme="minorHAnsi"/>
          <w:sz w:val="16"/>
          <w:szCs w:val="16"/>
        </w:rPr>
        <w:t xml:space="preserve">Pawson, H ., Davidson, E., </w:t>
      </w:r>
      <w:proofErr w:type="spellStart"/>
      <w:r w:rsidRPr="00DA5392">
        <w:rPr>
          <w:rFonts w:cstheme="minorHAnsi"/>
          <w:sz w:val="16"/>
          <w:szCs w:val="16"/>
        </w:rPr>
        <w:t>Sosenko</w:t>
      </w:r>
      <w:proofErr w:type="spellEnd"/>
      <w:r w:rsidRPr="00DA5392">
        <w:rPr>
          <w:rFonts w:cstheme="minorHAnsi"/>
          <w:sz w:val="16"/>
          <w:szCs w:val="16"/>
        </w:rPr>
        <w:t>, F., Flint , J., Nixon , J., Casey, ., Sanderson , D(2009) ‘</w:t>
      </w:r>
      <w:r w:rsidRPr="00DA5392">
        <w:rPr>
          <w:rFonts w:cstheme="minorHAnsi"/>
          <w:i/>
          <w:sz w:val="16"/>
          <w:szCs w:val="16"/>
        </w:rPr>
        <w:t>Evaluation of Intensive Family Support Projects</w:t>
      </w:r>
      <w:r w:rsidRPr="00DA5392">
        <w:rPr>
          <w:rFonts w:cstheme="minorHAnsi"/>
          <w:sz w:val="16"/>
          <w:szCs w:val="16"/>
        </w:rPr>
        <w:t>’  Scottish Government: Edinburgh</w:t>
      </w:r>
    </w:p>
  </w:footnote>
  <w:footnote w:id="19">
    <w:p w14:paraId="61668EE6" w14:textId="7E7A923B" w:rsidR="00091DDC" w:rsidRDefault="00091DDC">
      <w:pPr>
        <w:pStyle w:val="FootnoteText"/>
      </w:pPr>
      <w:r w:rsidRPr="00DA5392">
        <w:rPr>
          <w:rStyle w:val="FootnoteReference"/>
          <w:rFonts w:cstheme="minorHAnsi"/>
          <w:sz w:val="16"/>
          <w:szCs w:val="16"/>
        </w:rPr>
        <w:footnoteRef/>
      </w:r>
      <w:r w:rsidRPr="00DA5392">
        <w:rPr>
          <w:rFonts w:cstheme="minorHAnsi"/>
          <w:sz w:val="16"/>
          <w:szCs w:val="16"/>
        </w:rPr>
        <w:t xml:space="preserve"> Save the Children </w:t>
      </w:r>
      <w:proofErr w:type="gramStart"/>
      <w:r w:rsidRPr="00DA5392">
        <w:rPr>
          <w:rFonts w:cstheme="minorHAnsi"/>
          <w:sz w:val="16"/>
          <w:szCs w:val="16"/>
        </w:rPr>
        <w:t xml:space="preserve">( </w:t>
      </w:r>
      <w:proofErr w:type="spellStart"/>
      <w:r w:rsidRPr="00DA5392">
        <w:rPr>
          <w:rFonts w:cstheme="minorHAnsi"/>
          <w:sz w:val="16"/>
          <w:szCs w:val="16"/>
        </w:rPr>
        <w:t>nd</w:t>
      </w:r>
      <w:proofErr w:type="spellEnd"/>
      <w:proofErr w:type="gramEnd"/>
      <w:r w:rsidRPr="00DA5392">
        <w:rPr>
          <w:rFonts w:cstheme="minorHAnsi"/>
          <w:sz w:val="16"/>
          <w:szCs w:val="16"/>
        </w:rPr>
        <w:t>) ‘</w:t>
      </w:r>
      <w:r w:rsidRPr="00DA5392">
        <w:rPr>
          <w:rFonts w:cstheme="minorHAnsi"/>
          <w:i/>
          <w:sz w:val="16"/>
          <w:szCs w:val="16"/>
        </w:rPr>
        <w:t>Helping Families Support Children’s Success at School’</w:t>
      </w:r>
      <w:r w:rsidRPr="00DA5392">
        <w:rPr>
          <w:rFonts w:cstheme="minorHAnsi"/>
          <w:sz w:val="16"/>
          <w:szCs w:val="16"/>
        </w:rPr>
        <w:t xml:space="preserve"> </w:t>
      </w:r>
      <w:hyperlink r:id="rId1" w:history="1">
        <w:r w:rsidRPr="00DA5392">
          <w:rPr>
            <w:rFonts w:cstheme="minorHAnsi"/>
            <w:sz w:val="16"/>
            <w:szCs w:val="16"/>
          </w:rPr>
          <w:t>https://www.savethechildren.org.uk/sites/default/files/docs/Helping_Families_Review_of_Research_Evidence_(5)_1.pdf</w:t>
        </w:r>
      </w:hyperlink>
      <w:r w:rsidRPr="00AD6087">
        <w:rPr>
          <w:rFonts w:ascii="Arial" w:hAnsi="Arial" w:cs="Arial"/>
          <w:sz w:val="16"/>
          <w:szCs w:val="16"/>
        </w:rPr>
        <w:t>.</w:t>
      </w:r>
    </w:p>
  </w:footnote>
  <w:footnote w:id="20">
    <w:p w14:paraId="5A4EAA05" w14:textId="77777777" w:rsidR="00091DDC" w:rsidRPr="00CA1396" w:rsidRDefault="00091DDC" w:rsidP="00CA1396">
      <w:pPr>
        <w:pStyle w:val="FootnoteText"/>
        <w:rPr>
          <w:bCs/>
          <w:sz w:val="16"/>
          <w:szCs w:val="16"/>
        </w:rPr>
      </w:pPr>
      <w:r w:rsidRPr="00CA1396">
        <w:rPr>
          <w:rStyle w:val="FootnoteReference"/>
          <w:sz w:val="16"/>
          <w:szCs w:val="16"/>
        </w:rPr>
        <w:footnoteRef/>
      </w:r>
      <w:r w:rsidRPr="00CA1396">
        <w:rPr>
          <w:sz w:val="16"/>
          <w:szCs w:val="16"/>
        </w:rPr>
        <w:t xml:space="preserve"> </w:t>
      </w:r>
      <w:r w:rsidRPr="00CA1396">
        <w:rPr>
          <w:bCs/>
          <w:sz w:val="16"/>
          <w:szCs w:val="16"/>
        </w:rPr>
        <w:t>A Named Person will be available to children and young people across Scotland from birth to age 18, or beyond if still in school.</w:t>
      </w:r>
    </w:p>
    <w:p w14:paraId="16DD68FF" w14:textId="77777777" w:rsidR="00091DDC" w:rsidRPr="00CA1396" w:rsidRDefault="00091DDC" w:rsidP="00CA1396">
      <w:pPr>
        <w:pStyle w:val="FootnoteText"/>
        <w:rPr>
          <w:sz w:val="16"/>
          <w:szCs w:val="16"/>
        </w:rPr>
      </w:pPr>
      <w:r w:rsidRPr="00CA1396">
        <w:rPr>
          <w:sz w:val="16"/>
          <w:szCs w:val="16"/>
        </w:rPr>
        <w:t>This means a child, young person, parent, or someone who works with them, knows who they can approach for help or advice if they need it. A Named Person will normally be a health visitor for pre-school children and a head teacher, guidance teacher or other promoted member of staff for school aged children and young people</w:t>
      </w:r>
      <w:r>
        <w:rPr>
          <w:sz w:val="16"/>
          <w:szCs w:val="16"/>
        </w:rPr>
        <w:t xml:space="preserve"> Source : Scottish Government </w:t>
      </w:r>
    </w:p>
    <w:p w14:paraId="4711B6AF" w14:textId="77777777" w:rsidR="00091DDC" w:rsidRDefault="00091DD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7E2E0E"/>
    <w:multiLevelType w:val="hybridMultilevel"/>
    <w:tmpl w:val="7832CB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A702C2"/>
    <w:multiLevelType w:val="hybridMultilevel"/>
    <w:tmpl w:val="32CC2DE0"/>
    <w:lvl w:ilvl="0" w:tplc="A9F49A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C233B1A"/>
    <w:multiLevelType w:val="hybridMultilevel"/>
    <w:tmpl w:val="4C4EDE06"/>
    <w:lvl w:ilvl="0" w:tplc="F54CEA4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CDA3E04"/>
    <w:multiLevelType w:val="hybridMultilevel"/>
    <w:tmpl w:val="D5E44E86"/>
    <w:lvl w:ilvl="0" w:tplc="938CE38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9AE591F"/>
    <w:multiLevelType w:val="hybridMultilevel"/>
    <w:tmpl w:val="AAEA6D62"/>
    <w:lvl w:ilvl="0" w:tplc="A9F49A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A2382B"/>
    <w:multiLevelType w:val="hybridMultilevel"/>
    <w:tmpl w:val="27FC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C22B44"/>
    <w:multiLevelType w:val="hybridMultilevel"/>
    <w:tmpl w:val="F984CC5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nsid w:val="2BC023E3"/>
    <w:multiLevelType w:val="hybridMultilevel"/>
    <w:tmpl w:val="77D6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7F0C14"/>
    <w:multiLevelType w:val="hybridMultilevel"/>
    <w:tmpl w:val="0108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CA6F07"/>
    <w:multiLevelType w:val="hybridMultilevel"/>
    <w:tmpl w:val="6F1C2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634489"/>
    <w:multiLevelType w:val="hybridMultilevel"/>
    <w:tmpl w:val="0562F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7C0797"/>
    <w:multiLevelType w:val="hybridMultilevel"/>
    <w:tmpl w:val="D7FEC4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F8030A"/>
    <w:multiLevelType w:val="hybridMultilevel"/>
    <w:tmpl w:val="802E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2B3367"/>
    <w:multiLevelType w:val="hybridMultilevel"/>
    <w:tmpl w:val="5D82C3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4C76BA0"/>
    <w:multiLevelType w:val="hybridMultilevel"/>
    <w:tmpl w:val="72DE4A48"/>
    <w:lvl w:ilvl="0" w:tplc="938CE3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85C50A9"/>
    <w:multiLevelType w:val="hybridMultilevel"/>
    <w:tmpl w:val="017C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B6547DA"/>
    <w:multiLevelType w:val="hybridMultilevel"/>
    <w:tmpl w:val="7652B594"/>
    <w:lvl w:ilvl="0" w:tplc="8D7C7A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0634F5"/>
    <w:multiLevelType w:val="hybridMultilevel"/>
    <w:tmpl w:val="96023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6EC5559B"/>
    <w:multiLevelType w:val="hybridMultilevel"/>
    <w:tmpl w:val="E338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1FA45A7"/>
    <w:multiLevelType w:val="hybridMultilevel"/>
    <w:tmpl w:val="9E7A4FB4"/>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20">
    <w:nsid w:val="73FA1703"/>
    <w:multiLevelType w:val="hybridMultilevel"/>
    <w:tmpl w:val="16148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9D41552"/>
    <w:multiLevelType w:val="hybridMultilevel"/>
    <w:tmpl w:val="55F4D192"/>
    <w:lvl w:ilvl="0" w:tplc="F54CEA4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BFE215B"/>
    <w:multiLevelType w:val="hybridMultilevel"/>
    <w:tmpl w:val="A29C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1D13E0"/>
    <w:multiLevelType w:val="hybridMultilevel"/>
    <w:tmpl w:val="4FFE4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2"/>
  </w:num>
  <w:num w:numId="4">
    <w:abstractNumId w:val="5"/>
  </w:num>
  <w:num w:numId="5">
    <w:abstractNumId w:val="20"/>
  </w:num>
  <w:num w:numId="6">
    <w:abstractNumId w:val="8"/>
  </w:num>
  <w:num w:numId="7">
    <w:abstractNumId w:val="19"/>
  </w:num>
  <w:num w:numId="8">
    <w:abstractNumId w:val="22"/>
  </w:num>
  <w:num w:numId="9">
    <w:abstractNumId w:val="23"/>
  </w:num>
  <w:num w:numId="10">
    <w:abstractNumId w:val="18"/>
  </w:num>
  <w:num w:numId="11">
    <w:abstractNumId w:val="10"/>
  </w:num>
  <w:num w:numId="12">
    <w:abstractNumId w:val="6"/>
  </w:num>
  <w:num w:numId="13">
    <w:abstractNumId w:val="2"/>
  </w:num>
  <w:num w:numId="14">
    <w:abstractNumId w:val="21"/>
  </w:num>
  <w:num w:numId="15">
    <w:abstractNumId w:val="4"/>
  </w:num>
  <w:num w:numId="16">
    <w:abstractNumId w:val="1"/>
  </w:num>
  <w:num w:numId="17">
    <w:abstractNumId w:val="16"/>
  </w:num>
  <w:num w:numId="18">
    <w:abstractNumId w:val="14"/>
  </w:num>
  <w:num w:numId="19">
    <w:abstractNumId w:val="3"/>
  </w:num>
  <w:num w:numId="20">
    <w:abstractNumId w:val="13"/>
  </w:num>
  <w:num w:numId="21">
    <w:abstractNumId w:val="15"/>
  </w:num>
  <w:num w:numId="22">
    <w:abstractNumId w:val="9"/>
  </w:num>
  <w:num w:numId="23">
    <w:abstractNumId w:val="1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095"/>
    <w:rsid w:val="00003326"/>
    <w:rsid w:val="000057D2"/>
    <w:rsid w:val="00015681"/>
    <w:rsid w:val="000220E7"/>
    <w:rsid w:val="00031CE2"/>
    <w:rsid w:val="00034556"/>
    <w:rsid w:val="00035806"/>
    <w:rsid w:val="00036053"/>
    <w:rsid w:val="00043A3A"/>
    <w:rsid w:val="0004604F"/>
    <w:rsid w:val="00054D27"/>
    <w:rsid w:val="000551EC"/>
    <w:rsid w:val="00057D9E"/>
    <w:rsid w:val="0007124D"/>
    <w:rsid w:val="00083E11"/>
    <w:rsid w:val="00087D5C"/>
    <w:rsid w:val="00091DDC"/>
    <w:rsid w:val="000A0729"/>
    <w:rsid w:val="000A2931"/>
    <w:rsid w:val="000A486F"/>
    <w:rsid w:val="000A72DC"/>
    <w:rsid w:val="000B7258"/>
    <w:rsid w:val="000C07E9"/>
    <w:rsid w:val="000C2784"/>
    <w:rsid w:val="000C2ACF"/>
    <w:rsid w:val="000C42DF"/>
    <w:rsid w:val="000D0519"/>
    <w:rsid w:val="000E1C15"/>
    <w:rsid w:val="000F4DC6"/>
    <w:rsid w:val="000F60C3"/>
    <w:rsid w:val="000F7984"/>
    <w:rsid w:val="00100660"/>
    <w:rsid w:val="00105B83"/>
    <w:rsid w:val="00110D40"/>
    <w:rsid w:val="00113234"/>
    <w:rsid w:val="00113591"/>
    <w:rsid w:val="00114073"/>
    <w:rsid w:val="00122E14"/>
    <w:rsid w:val="00125B6B"/>
    <w:rsid w:val="00126E79"/>
    <w:rsid w:val="0013185E"/>
    <w:rsid w:val="00135D4D"/>
    <w:rsid w:val="00142B07"/>
    <w:rsid w:val="00152279"/>
    <w:rsid w:val="00155116"/>
    <w:rsid w:val="0015545B"/>
    <w:rsid w:val="00161E05"/>
    <w:rsid w:val="0016402A"/>
    <w:rsid w:val="00167287"/>
    <w:rsid w:val="00170BB2"/>
    <w:rsid w:val="00171D27"/>
    <w:rsid w:val="00180E40"/>
    <w:rsid w:val="00180E5B"/>
    <w:rsid w:val="00181966"/>
    <w:rsid w:val="001821BF"/>
    <w:rsid w:val="00192A55"/>
    <w:rsid w:val="0019563D"/>
    <w:rsid w:val="001979ED"/>
    <w:rsid w:val="001A0454"/>
    <w:rsid w:val="001A1CE1"/>
    <w:rsid w:val="001A4C30"/>
    <w:rsid w:val="001A5022"/>
    <w:rsid w:val="001A6025"/>
    <w:rsid w:val="001B2BBE"/>
    <w:rsid w:val="001B54ED"/>
    <w:rsid w:val="001D5417"/>
    <w:rsid w:val="001D73A6"/>
    <w:rsid w:val="001D79A6"/>
    <w:rsid w:val="001E45E4"/>
    <w:rsid w:val="001E5B3A"/>
    <w:rsid w:val="00204494"/>
    <w:rsid w:val="00206690"/>
    <w:rsid w:val="00225609"/>
    <w:rsid w:val="002273F5"/>
    <w:rsid w:val="00230575"/>
    <w:rsid w:val="00242434"/>
    <w:rsid w:val="00245BA8"/>
    <w:rsid w:val="002476D9"/>
    <w:rsid w:val="00265B1A"/>
    <w:rsid w:val="00271713"/>
    <w:rsid w:val="00271E7A"/>
    <w:rsid w:val="002729B0"/>
    <w:rsid w:val="00275ACE"/>
    <w:rsid w:val="00275D16"/>
    <w:rsid w:val="00281858"/>
    <w:rsid w:val="00287B2A"/>
    <w:rsid w:val="00293878"/>
    <w:rsid w:val="00297C0A"/>
    <w:rsid w:val="002A7F40"/>
    <w:rsid w:val="002B388E"/>
    <w:rsid w:val="002B5D11"/>
    <w:rsid w:val="002B5E6D"/>
    <w:rsid w:val="002C2162"/>
    <w:rsid w:val="002C45FC"/>
    <w:rsid w:val="002E5884"/>
    <w:rsid w:val="00302B57"/>
    <w:rsid w:val="00307889"/>
    <w:rsid w:val="003130EA"/>
    <w:rsid w:val="003203DC"/>
    <w:rsid w:val="00333374"/>
    <w:rsid w:val="0033731A"/>
    <w:rsid w:val="0034223A"/>
    <w:rsid w:val="00342B9C"/>
    <w:rsid w:val="00346F9F"/>
    <w:rsid w:val="00347DA0"/>
    <w:rsid w:val="00347F57"/>
    <w:rsid w:val="0035048E"/>
    <w:rsid w:val="003606C6"/>
    <w:rsid w:val="00360D73"/>
    <w:rsid w:val="003706AD"/>
    <w:rsid w:val="00372960"/>
    <w:rsid w:val="00373E37"/>
    <w:rsid w:val="00374122"/>
    <w:rsid w:val="0037476A"/>
    <w:rsid w:val="00376826"/>
    <w:rsid w:val="003775E9"/>
    <w:rsid w:val="003841F1"/>
    <w:rsid w:val="00387272"/>
    <w:rsid w:val="003A18DC"/>
    <w:rsid w:val="003A2A38"/>
    <w:rsid w:val="003B132E"/>
    <w:rsid w:val="003B1660"/>
    <w:rsid w:val="003B28E8"/>
    <w:rsid w:val="003B3F17"/>
    <w:rsid w:val="003C022C"/>
    <w:rsid w:val="003C577B"/>
    <w:rsid w:val="003D32D8"/>
    <w:rsid w:val="003E0F0F"/>
    <w:rsid w:val="003E2452"/>
    <w:rsid w:val="003E776A"/>
    <w:rsid w:val="003F1627"/>
    <w:rsid w:val="003F2918"/>
    <w:rsid w:val="0040246C"/>
    <w:rsid w:val="00411B02"/>
    <w:rsid w:val="00423514"/>
    <w:rsid w:val="00434AFC"/>
    <w:rsid w:val="004422F3"/>
    <w:rsid w:val="00446A38"/>
    <w:rsid w:val="0044792E"/>
    <w:rsid w:val="00453671"/>
    <w:rsid w:val="00456C60"/>
    <w:rsid w:val="00464DCE"/>
    <w:rsid w:val="0046589C"/>
    <w:rsid w:val="004720B7"/>
    <w:rsid w:val="00473669"/>
    <w:rsid w:val="00476EC4"/>
    <w:rsid w:val="004968B0"/>
    <w:rsid w:val="004A0BB8"/>
    <w:rsid w:val="004A675C"/>
    <w:rsid w:val="004B3F11"/>
    <w:rsid w:val="004B62F2"/>
    <w:rsid w:val="004C6574"/>
    <w:rsid w:val="004D13D2"/>
    <w:rsid w:val="004D5441"/>
    <w:rsid w:val="004D612C"/>
    <w:rsid w:val="004D67FF"/>
    <w:rsid w:val="004E376C"/>
    <w:rsid w:val="004E73AC"/>
    <w:rsid w:val="004F2EA0"/>
    <w:rsid w:val="004F4DB1"/>
    <w:rsid w:val="004F6A3E"/>
    <w:rsid w:val="0050783F"/>
    <w:rsid w:val="00517295"/>
    <w:rsid w:val="0052501D"/>
    <w:rsid w:val="00527326"/>
    <w:rsid w:val="005342FF"/>
    <w:rsid w:val="00536929"/>
    <w:rsid w:val="00544CC2"/>
    <w:rsid w:val="00551D81"/>
    <w:rsid w:val="00571681"/>
    <w:rsid w:val="00571ED2"/>
    <w:rsid w:val="005800AD"/>
    <w:rsid w:val="005B2E37"/>
    <w:rsid w:val="005B35F0"/>
    <w:rsid w:val="005B554B"/>
    <w:rsid w:val="005C06C7"/>
    <w:rsid w:val="005C1347"/>
    <w:rsid w:val="005D145D"/>
    <w:rsid w:val="005D4875"/>
    <w:rsid w:val="005D6FF3"/>
    <w:rsid w:val="005E12C9"/>
    <w:rsid w:val="005E41F5"/>
    <w:rsid w:val="005F4D23"/>
    <w:rsid w:val="006008BC"/>
    <w:rsid w:val="00602E63"/>
    <w:rsid w:val="00607C9B"/>
    <w:rsid w:val="0061572A"/>
    <w:rsid w:val="00625F79"/>
    <w:rsid w:val="00630865"/>
    <w:rsid w:val="006329B6"/>
    <w:rsid w:val="006451E7"/>
    <w:rsid w:val="00647DE4"/>
    <w:rsid w:val="0065737C"/>
    <w:rsid w:val="00660942"/>
    <w:rsid w:val="00663484"/>
    <w:rsid w:val="00663595"/>
    <w:rsid w:val="00673FD0"/>
    <w:rsid w:val="0067420E"/>
    <w:rsid w:val="006755E3"/>
    <w:rsid w:val="00683721"/>
    <w:rsid w:val="0068414B"/>
    <w:rsid w:val="0069354A"/>
    <w:rsid w:val="00694458"/>
    <w:rsid w:val="006A57F5"/>
    <w:rsid w:val="006B6793"/>
    <w:rsid w:val="006C1624"/>
    <w:rsid w:val="006C3636"/>
    <w:rsid w:val="006C39D8"/>
    <w:rsid w:val="006E149C"/>
    <w:rsid w:val="006F1C00"/>
    <w:rsid w:val="00702FED"/>
    <w:rsid w:val="00712031"/>
    <w:rsid w:val="00713A13"/>
    <w:rsid w:val="00714F18"/>
    <w:rsid w:val="00716806"/>
    <w:rsid w:val="00716A7D"/>
    <w:rsid w:val="00720256"/>
    <w:rsid w:val="00721EA0"/>
    <w:rsid w:val="00726788"/>
    <w:rsid w:val="007342F4"/>
    <w:rsid w:val="007359C8"/>
    <w:rsid w:val="00737AF7"/>
    <w:rsid w:val="007410FD"/>
    <w:rsid w:val="0074521A"/>
    <w:rsid w:val="00761D9C"/>
    <w:rsid w:val="007622E9"/>
    <w:rsid w:val="00763A57"/>
    <w:rsid w:val="00765D1E"/>
    <w:rsid w:val="00766B27"/>
    <w:rsid w:val="0077312D"/>
    <w:rsid w:val="0078263E"/>
    <w:rsid w:val="00794F95"/>
    <w:rsid w:val="007A5703"/>
    <w:rsid w:val="007B280A"/>
    <w:rsid w:val="007B4465"/>
    <w:rsid w:val="007B53E7"/>
    <w:rsid w:val="007B6D50"/>
    <w:rsid w:val="007B6F1B"/>
    <w:rsid w:val="007C11ED"/>
    <w:rsid w:val="007C3F3B"/>
    <w:rsid w:val="007C645E"/>
    <w:rsid w:val="007D620D"/>
    <w:rsid w:val="007E1D97"/>
    <w:rsid w:val="007E30E1"/>
    <w:rsid w:val="007E6CDB"/>
    <w:rsid w:val="007E7FE6"/>
    <w:rsid w:val="007F0EBD"/>
    <w:rsid w:val="007F4DDF"/>
    <w:rsid w:val="007F6FCE"/>
    <w:rsid w:val="0080038D"/>
    <w:rsid w:val="00807972"/>
    <w:rsid w:val="008146E8"/>
    <w:rsid w:val="00820843"/>
    <w:rsid w:val="00824529"/>
    <w:rsid w:val="00827E6A"/>
    <w:rsid w:val="0083166B"/>
    <w:rsid w:val="00843963"/>
    <w:rsid w:val="00844F1D"/>
    <w:rsid w:val="00851C36"/>
    <w:rsid w:val="00852009"/>
    <w:rsid w:val="00857559"/>
    <w:rsid w:val="00864402"/>
    <w:rsid w:val="0087432F"/>
    <w:rsid w:val="008750F5"/>
    <w:rsid w:val="008766A7"/>
    <w:rsid w:val="00877E17"/>
    <w:rsid w:val="008871DD"/>
    <w:rsid w:val="00895C35"/>
    <w:rsid w:val="008A75F4"/>
    <w:rsid w:val="008B0EA9"/>
    <w:rsid w:val="008B1438"/>
    <w:rsid w:val="008B45DF"/>
    <w:rsid w:val="008B6759"/>
    <w:rsid w:val="008C12FB"/>
    <w:rsid w:val="008C543D"/>
    <w:rsid w:val="008C6113"/>
    <w:rsid w:val="008C68D4"/>
    <w:rsid w:val="008D6538"/>
    <w:rsid w:val="008D765D"/>
    <w:rsid w:val="008E49CA"/>
    <w:rsid w:val="008E6680"/>
    <w:rsid w:val="008F06BE"/>
    <w:rsid w:val="008F357A"/>
    <w:rsid w:val="00900F65"/>
    <w:rsid w:val="0090443F"/>
    <w:rsid w:val="00904784"/>
    <w:rsid w:val="009145C1"/>
    <w:rsid w:val="009177B3"/>
    <w:rsid w:val="009223F9"/>
    <w:rsid w:val="00924766"/>
    <w:rsid w:val="00926B40"/>
    <w:rsid w:val="00931C0E"/>
    <w:rsid w:val="00944986"/>
    <w:rsid w:val="009453E5"/>
    <w:rsid w:val="00950F00"/>
    <w:rsid w:val="009512AA"/>
    <w:rsid w:val="00952882"/>
    <w:rsid w:val="009554E5"/>
    <w:rsid w:val="00960BA7"/>
    <w:rsid w:val="00963D5B"/>
    <w:rsid w:val="0096771D"/>
    <w:rsid w:val="009706FC"/>
    <w:rsid w:val="00971446"/>
    <w:rsid w:val="009771AE"/>
    <w:rsid w:val="009819E9"/>
    <w:rsid w:val="00984373"/>
    <w:rsid w:val="009A1FB4"/>
    <w:rsid w:val="009A6B38"/>
    <w:rsid w:val="009B2CC1"/>
    <w:rsid w:val="009C2C13"/>
    <w:rsid w:val="009C7AE2"/>
    <w:rsid w:val="009D067B"/>
    <w:rsid w:val="009D5357"/>
    <w:rsid w:val="009E2A7E"/>
    <w:rsid w:val="009E3AC1"/>
    <w:rsid w:val="009E4669"/>
    <w:rsid w:val="009F3740"/>
    <w:rsid w:val="009F5526"/>
    <w:rsid w:val="00A025B7"/>
    <w:rsid w:val="00A03145"/>
    <w:rsid w:val="00A0607A"/>
    <w:rsid w:val="00A27E62"/>
    <w:rsid w:val="00A31468"/>
    <w:rsid w:val="00A3331A"/>
    <w:rsid w:val="00A340CB"/>
    <w:rsid w:val="00A34C9C"/>
    <w:rsid w:val="00A3788D"/>
    <w:rsid w:val="00A50E7B"/>
    <w:rsid w:val="00A556C3"/>
    <w:rsid w:val="00A55C5C"/>
    <w:rsid w:val="00A578FA"/>
    <w:rsid w:val="00A620D4"/>
    <w:rsid w:val="00A64F11"/>
    <w:rsid w:val="00A703D2"/>
    <w:rsid w:val="00A72BBB"/>
    <w:rsid w:val="00A77FA0"/>
    <w:rsid w:val="00A80BF7"/>
    <w:rsid w:val="00A82F38"/>
    <w:rsid w:val="00A86193"/>
    <w:rsid w:val="00A9090F"/>
    <w:rsid w:val="00A911D0"/>
    <w:rsid w:val="00A953E8"/>
    <w:rsid w:val="00AA293F"/>
    <w:rsid w:val="00AB2FF2"/>
    <w:rsid w:val="00AB7BDC"/>
    <w:rsid w:val="00AC2D92"/>
    <w:rsid w:val="00AC5415"/>
    <w:rsid w:val="00AC629A"/>
    <w:rsid w:val="00AC6E52"/>
    <w:rsid w:val="00AD048A"/>
    <w:rsid w:val="00AD1B54"/>
    <w:rsid w:val="00AD6087"/>
    <w:rsid w:val="00AD6AE4"/>
    <w:rsid w:val="00AE301C"/>
    <w:rsid w:val="00AF29E6"/>
    <w:rsid w:val="00AF6040"/>
    <w:rsid w:val="00B10192"/>
    <w:rsid w:val="00B118A0"/>
    <w:rsid w:val="00B1661E"/>
    <w:rsid w:val="00B17C06"/>
    <w:rsid w:val="00B2262E"/>
    <w:rsid w:val="00B23433"/>
    <w:rsid w:val="00B35C23"/>
    <w:rsid w:val="00B421BB"/>
    <w:rsid w:val="00B42CE1"/>
    <w:rsid w:val="00B46696"/>
    <w:rsid w:val="00B4785C"/>
    <w:rsid w:val="00B514D0"/>
    <w:rsid w:val="00B5234A"/>
    <w:rsid w:val="00B53362"/>
    <w:rsid w:val="00B5531C"/>
    <w:rsid w:val="00B6124E"/>
    <w:rsid w:val="00B62645"/>
    <w:rsid w:val="00B63C6B"/>
    <w:rsid w:val="00B74BD8"/>
    <w:rsid w:val="00B822B0"/>
    <w:rsid w:val="00B93B54"/>
    <w:rsid w:val="00B94C9A"/>
    <w:rsid w:val="00B96095"/>
    <w:rsid w:val="00B96604"/>
    <w:rsid w:val="00B96918"/>
    <w:rsid w:val="00B974B4"/>
    <w:rsid w:val="00BA4B88"/>
    <w:rsid w:val="00BA5A59"/>
    <w:rsid w:val="00BC0D2B"/>
    <w:rsid w:val="00BC411B"/>
    <w:rsid w:val="00BC5D3E"/>
    <w:rsid w:val="00BE2958"/>
    <w:rsid w:val="00BE42F1"/>
    <w:rsid w:val="00BF24BF"/>
    <w:rsid w:val="00BF2FE7"/>
    <w:rsid w:val="00BF4EF1"/>
    <w:rsid w:val="00BF713D"/>
    <w:rsid w:val="00BF77EE"/>
    <w:rsid w:val="00C02087"/>
    <w:rsid w:val="00C04D9A"/>
    <w:rsid w:val="00C07087"/>
    <w:rsid w:val="00C1004F"/>
    <w:rsid w:val="00C12DA8"/>
    <w:rsid w:val="00C149F6"/>
    <w:rsid w:val="00C22E00"/>
    <w:rsid w:val="00C27166"/>
    <w:rsid w:val="00C32110"/>
    <w:rsid w:val="00C40524"/>
    <w:rsid w:val="00C426F2"/>
    <w:rsid w:val="00C4481C"/>
    <w:rsid w:val="00C45472"/>
    <w:rsid w:val="00C52581"/>
    <w:rsid w:val="00C54758"/>
    <w:rsid w:val="00C618A8"/>
    <w:rsid w:val="00C71917"/>
    <w:rsid w:val="00C80001"/>
    <w:rsid w:val="00C800A3"/>
    <w:rsid w:val="00C83D3A"/>
    <w:rsid w:val="00C86968"/>
    <w:rsid w:val="00C93DD1"/>
    <w:rsid w:val="00C95C12"/>
    <w:rsid w:val="00C97C1C"/>
    <w:rsid w:val="00CA1396"/>
    <w:rsid w:val="00CA3049"/>
    <w:rsid w:val="00CB04DA"/>
    <w:rsid w:val="00CB4561"/>
    <w:rsid w:val="00CB6152"/>
    <w:rsid w:val="00CB6198"/>
    <w:rsid w:val="00CB6439"/>
    <w:rsid w:val="00CB6C54"/>
    <w:rsid w:val="00CC177F"/>
    <w:rsid w:val="00CC1E8D"/>
    <w:rsid w:val="00CC3C3C"/>
    <w:rsid w:val="00CC66BF"/>
    <w:rsid w:val="00CD02E2"/>
    <w:rsid w:val="00CD1AD6"/>
    <w:rsid w:val="00CD396F"/>
    <w:rsid w:val="00CE141D"/>
    <w:rsid w:val="00CE2CE9"/>
    <w:rsid w:val="00CE3563"/>
    <w:rsid w:val="00CE40B1"/>
    <w:rsid w:val="00D203DC"/>
    <w:rsid w:val="00D20B43"/>
    <w:rsid w:val="00D21311"/>
    <w:rsid w:val="00D2273A"/>
    <w:rsid w:val="00D322EB"/>
    <w:rsid w:val="00D329F1"/>
    <w:rsid w:val="00D508D3"/>
    <w:rsid w:val="00D51766"/>
    <w:rsid w:val="00D51CC4"/>
    <w:rsid w:val="00D5500F"/>
    <w:rsid w:val="00D61298"/>
    <w:rsid w:val="00D660AA"/>
    <w:rsid w:val="00D77813"/>
    <w:rsid w:val="00D81778"/>
    <w:rsid w:val="00D92E92"/>
    <w:rsid w:val="00DA5392"/>
    <w:rsid w:val="00DA6A6A"/>
    <w:rsid w:val="00DB2AFF"/>
    <w:rsid w:val="00DB5692"/>
    <w:rsid w:val="00DB60E9"/>
    <w:rsid w:val="00DC45F1"/>
    <w:rsid w:val="00DC65E1"/>
    <w:rsid w:val="00DD0D3A"/>
    <w:rsid w:val="00DF066D"/>
    <w:rsid w:val="00E01AC1"/>
    <w:rsid w:val="00E02284"/>
    <w:rsid w:val="00E0610A"/>
    <w:rsid w:val="00E131B0"/>
    <w:rsid w:val="00E17AB9"/>
    <w:rsid w:val="00E41984"/>
    <w:rsid w:val="00E449F7"/>
    <w:rsid w:val="00E44E25"/>
    <w:rsid w:val="00E4741E"/>
    <w:rsid w:val="00E52B0D"/>
    <w:rsid w:val="00E53821"/>
    <w:rsid w:val="00E624F2"/>
    <w:rsid w:val="00E70DA8"/>
    <w:rsid w:val="00E84219"/>
    <w:rsid w:val="00E8584D"/>
    <w:rsid w:val="00E860B8"/>
    <w:rsid w:val="00E9186C"/>
    <w:rsid w:val="00E93783"/>
    <w:rsid w:val="00EB4393"/>
    <w:rsid w:val="00EB74C6"/>
    <w:rsid w:val="00EB7D9F"/>
    <w:rsid w:val="00EC11DC"/>
    <w:rsid w:val="00EC2B9E"/>
    <w:rsid w:val="00ED0910"/>
    <w:rsid w:val="00EE1BBE"/>
    <w:rsid w:val="00F022FE"/>
    <w:rsid w:val="00F06E91"/>
    <w:rsid w:val="00F10CCD"/>
    <w:rsid w:val="00F12BFA"/>
    <w:rsid w:val="00F26E8F"/>
    <w:rsid w:val="00F30421"/>
    <w:rsid w:val="00F31755"/>
    <w:rsid w:val="00F31BA5"/>
    <w:rsid w:val="00F35934"/>
    <w:rsid w:val="00F361E9"/>
    <w:rsid w:val="00F3659C"/>
    <w:rsid w:val="00F36626"/>
    <w:rsid w:val="00F3680A"/>
    <w:rsid w:val="00F50D7C"/>
    <w:rsid w:val="00F664E3"/>
    <w:rsid w:val="00F7561E"/>
    <w:rsid w:val="00F76C04"/>
    <w:rsid w:val="00F84565"/>
    <w:rsid w:val="00FA2B17"/>
    <w:rsid w:val="00FB062D"/>
    <w:rsid w:val="00FB1B28"/>
    <w:rsid w:val="00FB48B8"/>
    <w:rsid w:val="00FB5507"/>
    <w:rsid w:val="00FC00A8"/>
    <w:rsid w:val="00FD02D0"/>
    <w:rsid w:val="00FD10AF"/>
    <w:rsid w:val="00FD5E69"/>
    <w:rsid w:val="00FF141C"/>
    <w:rsid w:val="00FF4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60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27E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1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681"/>
    <w:rPr>
      <w:rFonts w:ascii="Tahoma" w:hAnsi="Tahoma" w:cs="Tahoma"/>
      <w:sz w:val="16"/>
      <w:szCs w:val="16"/>
    </w:rPr>
  </w:style>
  <w:style w:type="paragraph" w:styleId="Header">
    <w:name w:val="header"/>
    <w:basedOn w:val="Normal"/>
    <w:link w:val="HeaderChar"/>
    <w:uiPriority w:val="99"/>
    <w:unhideWhenUsed/>
    <w:rsid w:val="00B62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645"/>
  </w:style>
  <w:style w:type="paragraph" w:styleId="Footer">
    <w:name w:val="footer"/>
    <w:basedOn w:val="Normal"/>
    <w:link w:val="FooterChar"/>
    <w:uiPriority w:val="99"/>
    <w:unhideWhenUsed/>
    <w:rsid w:val="00B62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645"/>
  </w:style>
  <w:style w:type="character" w:customStyle="1" w:styleId="Heading1Char">
    <w:name w:val="Heading 1 Char"/>
    <w:basedOn w:val="DefaultParagraphFont"/>
    <w:link w:val="Heading1"/>
    <w:uiPriority w:val="9"/>
    <w:rsid w:val="0004604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4604F"/>
    <w:pPr>
      <w:outlineLvl w:val="9"/>
    </w:pPr>
    <w:rPr>
      <w:lang w:val="en-US" w:eastAsia="ja-JP"/>
    </w:rPr>
  </w:style>
  <w:style w:type="paragraph" w:styleId="TOC2">
    <w:name w:val="toc 2"/>
    <w:basedOn w:val="Normal"/>
    <w:next w:val="Normal"/>
    <w:autoRedefine/>
    <w:uiPriority w:val="39"/>
    <w:unhideWhenUsed/>
    <w:qFormat/>
    <w:rsid w:val="0004604F"/>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04604F"/>
    <w:pPr>
      <w:spacing w:after="100"/>
    </w:pPr>
    <w:rPr>
      <w:rFonts w:eastAsiaTheme="minorEastAsia"/>
      <w:lang w:val="en-US" w:eastAsia="ja-JP"/>
    </w:rPr>
  </w:style>
  <w:style w:type="paragraph" w:styleId="TOC3">
    <w:name w:val="toc 3"/>
    <w:basedOn w:val="Normal"/>
    <w:next w:val="Normal"/>
    <w:autoRedefine/>
    <w:uiPriority w:val="39"/>
    <w:unhideWhenUsed/>
    <w:qFormat/>
    <w:rsid w:val="0004604F"/>
    <w:pPr>
      <w:spacing w:after="100"/>
      <w:ind w:left="440"/>
    </w:pPr>
    <w:rPr>
      <w:rFonts w:eastAsiaTheme="minorEastAsia"/>
      <w:lang w:val="en-US" w:eastAsia="ja-JP"/>
    </w:rPr>
  </w:style>
  <w:style w:type="character" w:styleId="CommentReference">
    <w:name w:val="annotation reference"/>
    <w:basedOn w:val="DefaultParagraphFont"/>
    <w:uiPriority w:val="99"/>
    <w:semiHidden/>
    <w:unhideWhenUsed/>
    <w:rsid w:val="00411B02"/>
    <w:rPr>
      <w:sz w:val="16"/>
      <w:szCs w:val="16"/>
    </w:rPr>
  </w:style>
  <w:style w:type="paragraph" w:styleId="CommentText">
    <w:name w:val="annotation text"/>
    <w:basedOn w:val="Normal"/>
    <w:link w:val="CommentTextChar"/>
    <w:uiPriority w:val="99"/>
    <w:semiHidden/>
    <w:unhideWhenUsed/>
    <w:rsid w:val="00411B02"/>
    <w:pPr>
      <w:spacing w:line="240" w:lineRule="auto"/>
    </w:pPr>
    <w:rPr>
      <w:sz w:val="20"/>
      <w:szCs w:val="20"/>
    </w:rPr>
  </w:style>
  <w:style w:type="character" w:customStyle="1" w:styleId="CommentTextChar">
    <w:name w:val="Comment Text Char"/>
    <w:basedOn w:val="DefaultParagraphFont"/>
    <w:link w:val="CommentText"/>
    <w:uiPriority w:val="99"/>
    <w:semiHidden/>
    <w:rsid w:val="00411B02"/>
    <w:rPr>
      <w:sz w:val="20"/>
      <w:szCs w:val="20"/>
    </w:rPr>
  </w:style>
  <w:style w:type="paragraph" w:styleId="CommentSubject">
    <w:name w:val="annotation subject"/>
    <w:basedOn w:val="CommentText"/>
    <w:next w:val="CommentText"/>
    <w:link w:val="CommentSubjectChar"/>
    <w:uiPriority w:val="99"/>
    <w:semiHidden/>
    <w:unhideWhenUsed/>
    <w:rsid w:val="00411B02"/>
    <w:rPr>
      <w:b/>
      <w:bCs/>
    </w:rPr>
  </w:style>
  <w:style w:type="character" w:customStyle="1" w:styleId="CommentSubjectChar">
    <w:name w:val="Comment Subject Char"/>
    <w:basedOn w:val="CommentTextChar"/>
    <w:link w:val="CommentSubject"/>
    <w:uiPriority w:val="99"/>
    <w:semiHidden/>
    <w:rsid w:val="00411B02"/>
    <w:rPr>
      <w:b/>
      <w:bCs/>
      <w:sz w:val="20"/>
      <w:szCs w:val="20"/>
    </w:rPr>
  </w:style>
  <w:style w:type="paragraph" w:styleId="FootnoteText">
    <w:name w:val="footnote text"/>
    <w:basedOn w:val="Normal"/>
    <w:link w:val="FootnoteTextChar"/>
    <w:uiPriority w:val="99"/>
    <w:semiHidden/>
    <w:unhideWhenUsed/>
    <w:rsid w:val="005C06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6C7"/>
    <w:rPr>
      <w:sz w:val="20"/>
      <w:szCs w:val="20"/>
    </w:rPr>
  </w:style>
  <w:style w:type="character" w:styleId="FootnoteReference">
    <w:name w:val="footnote reference"/>
    <w:basedOn w:val="DefaultParagraphFont"/>
    <w:uiPriority w:val="99"/>
    <w:semiHidden/>
    <w:unhideWhenUsed/>
    <w:rsid w:val="005C06C7"/>
    <w:rPr>
      <w:vertAlign w:val="superscript"/>
    </w:rPr>
  </w:style>
  <w:style w:type="paragraph" w:styleId="ListParagraph">
    <w:name w:val="List Paragraph"/>
    <w:basedOn w:val="Normal"/>
    <w:uiPriority w:val="34"/>
    <w:qFormat/>
    <w:rsid w:val="00E01AC1"/>
    <w:pPr>
      <w:ind w:left="720"/>
      <w:contextualSpacing/>
    </w:pPr>
  </w:style>
  <w:style w:type="character" w:styleId="Hyperlink">
    <w:name w:val="Hyperlink"/>
    <w:basedOn w:val="DefaultParagraphFont"/>
    <w:uiPriority w:val="99"/>
    <w:unhideWhenUsed/>
    <w:rsid w:val="00827E6A"/>
    <w:rPr>
      <w:color w:val="0000FF" w:themeColor="hyperlink"/>
      <w:u w:val="single"/>
    </w:rPr>
  </w:style>
  <w:style w:type="character" w:customStyle="1" w:styleId="Heading2Char">
    <w:name w:val="Heading 2 Char"/>
    <w:basedOn w:val="DefaultParagraphFont"/>
    <w:link w:val="Heading2"/>
    <w:uiPriority w:val="9"/>
    <w:semiHidden/>
    <w:rsid w:val="00827E6A"/>
    <w:rPr>
      <w:rFonts w:asciiTheme="majorHAnsi" w:eastAsiaTheme="majorEastAsia" w:hAnsiTheme="majorHAnsi" w:cstheme="majorBidi"/>
      <w:b/>
      <w:bCs/>
      <w:color w:val="4F81BD" w:themeColor="accent1"/>
      <w:sz w:val="26"/>
      <w:szCs w:val="26"/>
    </w:rPr>
  </w:style>
  <w:style w:type="character" w:customStyle="1" w:styleId="selectable">
    <w:name w:val="selectable"/>
    <w:basedOn w:val="DefaultParagraphFont"/>
    <w:rsid w:val="00275D16"/>
  </w:style>
  <w:style w:type="paragraph" w:styleId="NormalWeb">
    <w:name w:val="Normal (Web)"/>
    <w:basedOn w:val="Normal"/>
    <w:uiPriority w:val="99"/>
    <w:unhideWhenUsed/>
    <w:rsid w:val="00A03145"/>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A03145"/>
    <w:rPr>
      <w:b/>
      <w:bCs/>
    </w:rPr>
  </w:style>
  <w:style w:type="character" w:styleId="Emphasis">
    <w:name w:val="Emphasis"/>
    <w:basedOn w:val="DefaultParagraphFont"/>
    <w:uiPriority w:val="20"/>
    <w:qFormat/>
    <w:rsid w:val="00DA5392"/>
    <w:rPr>
      <w:i/>
      <w:iCs/>
    </w:rPr>
  </w:style>
  <w:style w:type="paragraph" w:customStyle="1" w:styleId="Default">
    <w:name w:val="Default"/>
    <w:rsid w:val="009177B3"/>
    <w:pPr>
      <w:autoSpaceDE w:val="0"/>
      <w:autoSpaceDN w:val="0"/>
      <w:adjustRightInd w:val="0"/>
      <w:spacing w:after="0" w:line="240" w:lineRule="auto"/>
    </w:pPr>
    <w:rPr>
      <w:rFonts w:ascii="Arial" w:hAnsi="Arial" w:cs="Arial"/>
      <w:color w:val="000000"/>
      <w:sz w:val="24"/>
      <w:szCs w:val="24"/>
    </w:rPr>
  </w:style>
  <w:style w:type="character" w:customStyle="1" w:styleId="A2">
    <w:name w:val="A2"/>
    <w:uiPriority w:val="99"/>
    <w:rsid w:val="009177B3"/>
    <w:rPr>
      <w:color w:val="000000"/>
      <w:sz w:val="19"/>
      <w:szCs w:val="19"/>
    </w:rPr>
  </w:style>
  <w:style w:type="character" w:customStyle="1" w:styleId="A3">
    <w:name w:val="A3"/>
    <w:uiPriority w:val="99"/>
    <w:rsid w:val="009177B3"/>
    <w:rPr>
      <w:color w:val="000000"/>
      <w:sz w:val="19"/>
      <w:szCs w:val="19"/>
    </w:rPr>
  </w:style>
  <w:style w:type="paragraph" w:customStyle="1" w:styleId="Pa4">
    <w:name w:val="Pa4"/>
    <w:basedOn w:val="Default"/>
    <w:next w:val="Default"/>
    <w:uiPriority w:val="99"/>
    <w:rsid w:val="009177B3"/>
    <w:pPr>
      <w:spacing w:line="24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60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27E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1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681"/>
    <w:rPr>
      <w:rFonts w:ascii="Tahoma" w:hAnsi="Tahoma" w:cs="Tahoma"/>
      <w:sz w:val="16"/>
      <w:szCs w:val="16"/>
    </w:rPr>
  </w:style>
  <w:style w:type="paragraph" w:styleId="Header">
    <w:name w:val="header"/>
    <w:basedOn w:val="Normal"/>
    <w:link w:val="HeaderChar"/>
    <w:uiPriority w:val="99"/>
    <w:unhideWhenUsed/>
    <w:rsid w:val="00B62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645"/>
  </w:style>
  <w:style w:type="paragraph" w:styleId="Footer">
    <w:name w:val="footer"/>
    <w:basedOn w:val="Normal"/>
    <w:link w:val="FooterChar"/>
    <w:uiPriority w:val="99"/>
    <w:unhideWhenUsed/>
    <w:rsid w:val="00B62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645"/>
  </w:style>
  <w:style w:type="character" w:customStyle="1" w:styleId="Heading1Char">
    <w:name w:val="Heading 1 Char"/>
    <w:basedOn w:val="DefaultParagraphFont"/>
    <w:link w:val="Heading1"/>
    <w:uiPriority w:val="9"/>
    <w:rsid w:val="0004604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4604F"/>
    <w:pPr>
      <w:outlineLvl w:val="9"/>
    </w:pPr>
    <w:rPr>
      <w:lang w:val="en-US" w:eastAsia="ja-JP"/>
    </w:rPr>
  </w:style>
  <w:style w:type="paragraph" w:styleId="TOC2">
    <w:name w:val="toc 2"/>
    <w:basedOn w:val="Normal"/>
    <w:next w:val="Normal"/>
    <w:autoRedefine/>
    <w:uiPriority w:val="39"/>
    <w:unhideWhenUsed/>
    <w:qFormat/>
    <w:rsid w:val="0004604F"/>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04604F"/>
    <w:pPr>
      <w:spacing w:after="100"/>
    </w:pPr>
    <w:rPr>
      <w:rFonts w:eastAsiaTheme="minorEastAsia"/>
      <w:lang w:val="en-US" w:eastAsia="ja-JP"/>
    </w:rPr>
  </w:style>
  <w:style w:type="paragraph" w:styleId="TOC3">
    <w:name w:val="toc 3"/>
    <w:basedOn w:val="Normal"/>
    <w:next w:val="Normal"/>
    <w:autoRedefine/>
    <w:uiPriority w:val="39"/>
    <w:unhideWhenUsed/>
    <w:qFormat/>
    <w:rsid w:val="0004604F"/>
    <w:pPr>
      <w:spacing w:after="100"/>
      <w:ind w:left="440"/>
    </w:pPr>
    <w:rPr>
      <w:rFonts w:eastAsiaTheme="minorEastAsia"/>
      <w:lang w:val="en-US" w:eastAsia="ja-JP"/>
    </w:rPr>
  </w:style>
  <w:style w:type="character" w:styleId="CommentReference">
    <w:name w:val="annotation reference"/>
    <w:basedOn w:val="DefaultParagraphFont"/>
    <w:uiPriority w:val="99"/>
    <w:semiHidden/>
    <w:unhideWhenUsed/>
    <w:rsid w:val="00411B02"/>
    <w:rPr>
      <w:sz w:val="16"/>
      <w:szCs w:val="16"/>
    </w:rPr>
  </w:style>
  <w:style w:type="paragraph" w:styleId="CommentText">
    <w:name w:val="annotation text"/>
    <w:basedOn w:val="Normal"/>
    <w:link w:val="CommentTextChar"/>
    <w:uiPriority w:val="99"/>
    <w:semiHidden/>
    <w:unhideWhenUsed/>
    <w:rsid w:val="00411B02"/>
    <w:pPr>
      <w:spacing w:line="240" w:lineRule="auto"/>
    </w:pPr>
    <w:rPr>
      <w:sz w:val="20"/>
      <w:szCs w:val="20"/>
    </w:rPr>
  </w:style>
  <w:style w:type="character" w:customStyle="1" w:styleId="CommentTextChar">
    <w:name w:val="Comment Text Char"/>
    <w:basedOn w:val="DefaultParagraphFont"/>
    <w:link w:val="CommentText"/>
    <w:uiPriority w:val="99"/>
    <w:semiHidden/>
    <w:rsid w:val="00411B02"/>
    <w:rPr>
      <w:sz w:val="20"/>
      <w:szCs w:val="20"/>
    </w:rPr>
  </w:style>
  <w:style w:type="paragraph" w:styleId="CommentSubject">
    <w:name w:val="annotation subject"/>
    <w:basedOn w:val="CommentText"/>
    <w:next w:val="CommentText"/>
    <w:link w:val="CommentSubjectChar"/>
    <w:uiPriority w:val="99"/>
    <w:semiHidden/>
    <w:unhideWhenUsed/>
    <w:rsid w:val="00411B02"/>
    <w:rPr>
      <w:b/>
      <w:bCs/>
    </w:rPr>
  </w:style>
  <w:style w:type="character" w:customStyle="1" w:styleId="CommentSubjectChar">
    <w:name w:val="Comment Subject Char"/>
    <w:basedOn w:val="CommentTextChar"/>
    <w:link w:val="CommentSubject"/>
    <w:uiPriority w:val="99"/>
    <w:semiHidden/>
    <w:rsid w:val="00411B02"/>
    <w:rPr>
      <w:b/>
      <w:bCs/>
      <w:sz w:val="20"/>
      <w:szCs w:val="20"/>
    </w:rPr>
  </w:style>
  <w:style w:type="paragraph" w:styleId="FootnoteText">
    <w:name w:val="footnote text"/>
    <w:basedOn w:val="Normal"/>
    <w:link w:val="FootnoteTextChar"/>
    <w:uiPriority w:val="99"/>
    <w:semiHidden/>
    <w:unhideWhenUsed/>
    <w:rsid w:val="005C06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6C7"/>
    <w:rPr>
      <w:sz w:val="20"/>
      <w:szCs w:val="20"/>
    </w:rPr>
  </w:style>
  <w:style w:type="character" w:styleId="FootnoteReference">
    <w:name w:val="footnote reference"/>
    <w:basedOn w:val="DefaultParagraphFont"/>
    <w:uiPriority w:val="99"/>
    <w:semiHidden/>
    <w:unhideWhenUsed/>
    <w:rsid w:val="005C06C7"/>
    <w:rPr>
      <w:vertAlign w:val="superscript"/>
    </w:rPr>
  </w:style>
  <w:style w:type="paragraph" w:styleId="ListParagraph">
    <w:name w:val="List Paragraph"/>
    <w:basedOn w:val="Normal"/>
    <w:uiPriority w:val="34"/>
    <w:qFormat/>
    <w:rsid w:val="00E01AC1"/>
    <w:pPr>
      <w:ind w:left="720"/>
      <w:contextualSpacing/>
    </w:pPr>
  </w:style>
  <w:style w:type="character" w:styleId="Hyperlink">
    <w:name w:val="Hyperlink"/>
    <w:basedOn w:val="DefaultParagraphFont"/>
    <w:uiPriority w:val="99"/>
    <w:unhideWhenUsed/>
    <w:rsid w:val="00827E6A"/>
    <w:rPr>
      <w:color w:val="0000FF" w:themeColor="hyperlink"/>
      <w:u w:val="single"/>
    </w:rPr>
  </w:style>
  <w:style w:type="character" w:customStyle="1" w:styleId="Heading2Char">
    <w:name w:val="Heading 2 Char"/>
    <w:basedOn w:val="DefaultParagraphFont"/>
    <w:link w:val="Heading2"/>
    <w:uiPriority w:val="9"/>
    <w:semiHidden/>
    <w:rsid w:val="00827E6A"/>
    <w:rPr>
      <w:rFonts w:asciiTheme="majorHAnsi" w:eastAsiaTheme="majorEastAsia" w:hAnsiTheme="majorHAnsi" w:cstheme="majorBidi"/>
      <w:b/>
      <w:bCs/>
      <w:color w:val="4F81BD" w:themeColor="accent1"/>
      <w:sz w:val="26"/>
      <w:szCs w:val="26"/>
    </w:rPr>
  </w:style>
  <w:style w:type="character" w:customStyle="1" w:styleId="selectable">
    <w:name w:val="selectable"/>
    <w:basedOn w:val="DefaultParagraphFont"/>
    <w:rsid w:val="00275D16"/>
  </w:style>
  <w:style w:type="paragraph" w:styleId="NormalWeb">
    <w:name w:val="Normal (Web)"/>
    <w:basedOn w:val="Normal"/>
    <w:uiPriority w:val="99"/>
    <w:unhideWhenUsed/>
    <w:rsid w:val="00A03145"/>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A03145"/>
    <w:rPr>
      <w:b/>
      <w:bCs/>
    </w:rPr>
  </w:style>
  <w:style w:type="character" w:styleId="Emphasis">
    <w:name w:val="Emphasis"/>
    <w:basedOn w:val="DefaultParagraphFont"/>
    <w:uiPriority w:val="20"/>
    <w:qFormat/>
    <w:rsid w:val="00DA5392"/>
    <w:rPr>
      <w:i/>
      <w:iCs/>
    </w:rPr>
  </w:style>
  <w:style w:type="paragraph" w:customStyle="1" w:styleId="Default">
    <w:name w:val="Default"/>
    <w:rsid w:val="009177B3"/>
    <w:pPr>
      <w:autoSpaceDE w:val="0"/>
      <w:autoSpaceDN w:val="0"/>
      <w:adjustRightInd w:val="0"/>
      <w:spacing w:after="0" w:line="240" w:lineRule="auto"/>
    </w:pPr>
    <w:rPr>
      <w:rFonts w:ascii="Arial" w:hAnsi="Arial" w:cs="Arial"/>
      <w:color w:val="000000"/>
      <w:sz w:val="24"/>
      <w:szCs w:val="24"/>
    </w:rPr>
  </w:style>
  <w:style w:type="character" w:customStyle="1" w:styleId="A2">
    <w:name w:val="A2"/>
    <w:uiPriority w:val="99"/>
    <w:rsid w:val="009177B3"/>
    <w:rPr>
      <w:color w:val="000000"/>
      <w:sz w:val="19"/>
      <w:szCs w:val="19"/>
    </w:rPr>
  </w:style>
  <w:style w:type="character" w:customStyle="1" w:styleId="A3">
    <w:name w:val="A3"/>
    <w:uiPriority w:val="99"/>
    <w:rsid w:val="009177B3"/>
    <w:rPr>
      <w:color w:val="000000"/>
      <w:sz w:val="19"/>
      <w:szCs w:val="19"/>
    </w:rPr>
  </w:style>
  <w:style w:type="paragraph" w:customStyle="1" w:styleId="Pa4">
    <w:name w:val="Pa4"/>
    <w:basedOn w:val="Default"/>
    <w:next w:val="Default"/>
    <w:uiPriority w:val="99"/>
    <w:rsid w:val="009177B3"/>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5042">
      <w:bodyDiv w:val="1"/>
      <w:marLeft w:val="0"/>
      <w:marRight w:val="0"/>
      <w:marTop w:val="0"/>
      <w:marBottom w:val="0"/>
      <w:divBdr>
        <w:top w:val="none" w:sz="0" w:space="0" w:color="auto"/>
        <w:left w:val="none" w:sz="0" w:space="0" w:color="auto"/>
        <w:bottom w:val="none" w:sz="0" w:space="0" w:color="auto"/>
        <w:right w:val="none" w:sz="0" w:space="0" w:color="auto"/>
      </w:divBdr>
    </w:div>
    <w:div w:id="263153747">
      <w:bodyDiv w:val="1"/>
      <w:marLeft w:val="0"/>
      <w:marRight w:val="0"/>
      <w:marTop w:val="0"/>
      <w:marBottom w:val="0"/>
      <w:divBdr>
        <w:top w:val="none" w:sz="0" w:space="0" w:color="auto"/>
        <w:left w:val="none" w:sz="0" w:space="0" w:color="auto"/>
        <w:bottom w:val="none" w:sz="0" w:space="0" w:color="auto"/>
        <w:right w:val="none" w:sz="0" w:space="0" w:color="auto"/>
      </w:divBdr>
    </w:div>
    <w:div w:id="372732982">
      <w:bodyDiv w:val="1"/>
      <w:marLeft w:val="0"/>
      <w:marRight w:val="0"/>
      <w:marTop w:val="0"/>
      <w:marBottom w:val="0"/>
      <w:divBdr>
        <w:top w:val="none" w:sz="0" w:space="0" w:color="auto"/>
        <w:left w:val="none" w:sz="0" w:space="0" w:color="auto"/>
        <w:bottom w:val="none" w:sz="0" w:space="0" w:color="auto"/>
        <w:right w:val="none" w:sz="0" w:space="0" w:color="auto"/>
      </w:divBdr>
    </w:div>
    <w:div w:id="489297808">
      <w:bodyDiv w:val="1"/>
      <w:marLeft w:val="0"/>
      <w:marRight w:val="0"/>
      <w:marTop w:val="0"/>
      <w:marBottom w:val="0"/>
      <w:divBdr>
        <w:top w:val="none" w:sz="0" w:space="0" w:color="auto"/>
        <w:left w:val="none" w:sz="0" w:space="0" w:color="auto"/>
        <w:bottom w:val="none" w:sz="0" w:space="0" w:color="auto"/>
        <w:right w:val="none" w:sz="0" w:space="0" w:color="auto"/>
      </w:divBdr>
    </w:div>
    <w:div w:id="1616061891">
      <w:bodyDiv w:val="1"/>
      <w:marLeft w:val="0"/>
      <w:marRight w:val="0"/>
      <w:marTop w:val="0"/>
      <w:marBottom w:val="0"/>
      <w:divBdr>
        <w:top w:val="none" w:sz="0" w:space="0" w:color="auto"/>
        <w:left w:val="none" w:sz="0" w:space="0" w:color="auto"/>
        <w:bottom w:val="none" w:sz="0" w:space="0" w:color="auto"/>
        <w:right w:val="none" w:sz="0" w:space="0" w:color="auto"/>
      </w:divBdr>
    </w:div>
    <w:div w:id="1771700867">
      <w:bodyDiv w:val="1"/>
      <w:marLeft w:val="0"/>
      <w:marRight w:val="0"/>
      <w:marTop w:val="0"/>
      <w:marBottom w:val="0"/>
      <w:divBdr>
        <w:top w:val="none" w:sz="0" w:space="0" w:color="auto"/>
        <w:left w:val="none" w:sz="0" w:space="0" w:color="auto"/>
        <w:bottom w:val="none" w:sz="0" w:space="0" w:color="auto"/>
        <w:right w:val="none" w:sz="0" w:space="0" w:color="auto"/>
      </w:divBdr>
    </w:div>
    <w:div w:id="1979609330">
      <w:bodyDiv w:val="1"/>
      <w:marLeft w:val="0"/>
      <w:marRight w:val="0"/>
      <w:marTop w:val="0"/>
      <w:marBottom w:val="0"/>
      <w:divBdr>
        <w:top w:val="none" w:sz="0" w:space="0" w:color="auto"/>
        <w:left w:val="none" w:sz="0" w:space="0" w:color="auto"/>
        <w:bottom w:val="none" w:sz="0" w:space="0" w:color="auto"/>
        <w:right w:val="none" w:sz="0" w:space="0" w:color="auto"/>
      </w:divBdr>
      <w:divsChild>
        <w:div w:id="163060714">
          <w:marLeft w:val="0"/>
          <w:marRight w:val="0"/>
          <w:marTop w:val="0"/>
          <w:marBottom w:val="0"/>
          <w:divBdr>
            <w:top w:val="none" w:sz="0" w:space="0" w:color="auto"/>
            <w:left w:val="none" w:sz="0" w:space="0" w:color="auto"/>
            <w:bottom w:val="none" w:sz="0" w:space="0" w:color="auto"/>
            <w:right w:val="none" w:sz="0" w:space="0" w:color="auto"/>
          </w:divBdr>
          <w:divsChild>
            <w:div w:id="126045843">
              <w:marLeft w:val="0"/>
              <w:marRight w:val="0"/>
              <w:marTop w:val="0"/>
              <w:marBottom w:val="0"/>
              <w:divBdr>
                <w:top w:val="none" w:sz="0" w:space="0" w:color="auto"/>
                <w:left w:val="none" w:sz="0" w:space="0" w:color="auto"/>
                <w:bottom w:val="none" w:sz="0" w:space="0" w:color="auto"/>
                <w:right w:val="none" w:sz="0" w:space="0" w:color="auto"/>
              </w:divBdr>
              <w:divsChild>
                <w:div w:id="1896812935">
                  <w:marLeft w:val="2985"/>
                  <w:marRight w:val="2985"/>
                  <w:marTop w:val="0"/>
                  <w:marBottom w:val="0"/>
                  <w:divBdr>
                    <w:top w:val="none" w:sz="0" w:space="0" w:color="auto"/>
                    <w:left w:val="none" w:sz="0" w:space="0" w:color="auto"/>
                    <w:bottom w:val="none" w:sz="0" w:space="0" w:color="auto"/>
                    <w:right w:val="none" w:sz="0" w:space="0" w:color="auto"/>
                  </w:divBdr>
                  <w:divsChild>
                    <w:div w:id="1628118725">
                      <w:marLeft w:val="0"/>
                      <w:marRight w:val="0"/>
                      <w:marTop w:val="0"/>
                      <w:marBottom w:val="0"/>
                      <w:divBdr>
                        <w:top w:val="none" w:sz="0" w:space="0" w:color="auto"/>
                        <w:left w:val="none" w:sz="0" w:space="0" w:color="auto"/>
                        <w:bottom w:val="none" w:sz="0" w:space="0" w:color="auto"/>
                        <w:right w:val="none" w:sz="0" w:space="0" w:color="auto"/>
                      </w:divBdr>
                      <w:divsChild>
                        <w:div w:id="3015112">
                          <w:marLeft w:val="0"/>
                          <w:marRight w:val="0"/>
                          <w:marTop w:val="0"/>
                          <w:marBottom w:val="0"/>
                          <w:divBdr>
                            <w:top w:val="none" w:sz="0" w:space="0" w:color="auto"/>
                            <w:left w:val="none" w:sz="0" w:space="0" w:color="auto"/>
                            <w:bottom w:val="none" w:sz="0" w:space="0" w:color="auto"/>
                            <w:right w:val="none" w:sz="0" w:space="0" w:color="auto"/>
                          </w:divBdr>
                          <w:divsChild>
                            <w:div w:id="1613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http://www.improvingfuture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dmin@povertyalliance.org"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vertyalliance.org" TargetMode="External"/><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Layout" Target="diagrams/layout1.xml"/></Relationships>
</file>

<file path=word/_rels/footnotes.xml.rels><?xml version="1.0" encoding="UTF-8" standalone="yes"?>
<Relationships xmlns="http://schemas.openxmlformats.org/package/2006/relationships"><Relationship Id="rId1" Type="http://schemas.openxmlformats.org/officeDocument/2006/relationships/hyperlink" Target="https://www.savethechildren.org.uk/sites/default/files/docs/Helping_Families_Review_of_Research_Evidence_(5)_1.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4E516B-305E-4DEE-A0ED-6FB52C2A2912}"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GB"/>
        </a:p>
      </dgm:t>
    </dgm:pt>
    <dgm:pt modelId="{8EF17B3D-DC16-4642-8E8F-BA55740A3D3D}">
      <dgm:prSet phldrT="[Text]"/>
      <dgm:spPr/>
      <dgm:t>
        <a:bodyPr/>
        <a:lstStyle/>
        <a:p>
          <a:endParaRPr lang="en-GB"/>
        </a:p>
        <a:p>
          <a:r>
            <a:rPr lang="en-GB"/>
            <a:t>a) Family mentoring, Support, and coaching</a:t>
          </a:r>
        </a:p>
        <a:p>
          <a:endParaRPr lang="en-GB"/>
        </a:p>
      </dgm:t>
    </dgm:pt>
    <dgm:pt modelId="{20E88A67-31FB-4296-9DB6-BA1AC73AC594}" type="parTrans" cxnId="{A6E6DEF4-7E3E-4B63-9171-3FCD2E32E122}">
      <dgm:prSet/>
      <dgm:spPr/>
      <dgm:t>
        <a:bodyPr/>
        <a:lstStyle/>
        <a:p>
          <a:endParaRPr lang="en-GB"/>
        </a:p>
      </dgm:t>
    </dgm:pt>
    <dgm:pt modelId="{4C6063AC-DD69-423A-A5E8-E67E27F82792}" type="sibTrans" cxnId="{A6E6DEF4-7E3E-4B63-9171-3FCD2E32E122}">
      <dgm:prSet/>
      <dgm:spPr/>
      <dgm:t>
        <a:bodyPr/>
        <a:lstStyle/>
        <a:p>
          <a:endParaRPr lang="en-GB"/>
        </a:p>
      </dgm:t>
    </dgm:pt>
    <dgm:pt modelId="{7DF1D719-ECAC-4CD7-AD38-F1FD42FE258D}">
      <dgm:prSet phldrT="[Text]"/>
      <dgm:spPr/>
      <dgm:t>
        <a:bodyPr/>
        <a:lstStyle/>
        <a:p>
          <a:r>
            <a:rPr lang="en-GB"/>
            <a:t>b) Family learning</a:t>
          </a:r>
        </a:p>
      </dgm:t>
    </dgm:pt>
    <dgm:pt modelId="{6AE87CB2-2021-4232-AC4B-282E1AB9391B}" type="parTrans" cxnId="{E5BAA56D-2816-468C-9E67-5478408C45CA}">
      <dgm:prSet/>
      <dgm:spPr/>
      <dgm:t>
        <a:bodyPr/>
        <a:lstStyle/>
        <a:p>
          <a:endParaRPr lang="en-GB"/>
        </a:p>
      </dgm:t>
    </dgm:pt>
    <dgm:pt modelId="{92B43CD2-851F-45C9-970F-AC9D0EF6C65A}" type="sibTrans" cxnId="{E5BAA56D-2816-468C-9E67-5478408C45CA}">
      <dgm:prSet/>
      <dgm:spPr/>
      <dgm:t>
        <a:bodyPr/>
        <a:lstStyle/>
        <a:p>
          <a:endParaRPr lang="en-GB"/>
        </a:p>
      </dgm:t>
    </dgm:pt>
    <dgm:pt modelId="{CD53D782-284F-4BC1-A20E-3A3CA8AC0116}">
      <dgm:prSet phldrT="[Text]"/>
      <dgm:spPr/>
      <dgm:t>
        <a:bodyPr/>
        <a:lstStyle/>
        <a:p>
          <a:r>
            <a:rPr lang="en-GB"/>
            <a:t>c) Volunteering </a:t>
          </a:r>
        </a:p>
      </dgm:t>
    </dgm:pt>
    <dgm:pt modelId="{5983DC45-DC32-4008-BDD5-B32AC20A88AF}" type="parTrans" cxnId="{2C0ED737-F325-40C3-B58F-D6F87FBB2078}">
      <dgm:prSet/>
      <dgm:spPr/>
      <dgm:t>
        <a:bodyPr/>
        <a:lstStyle/>
        <a:p>
          <a:endParaRPr lang="en-GB"/>
        </a:p>
      </dgm:t>
    </dgm:pt>
    <dgm:pt modelId="{5FB0E219-A020-43AC-92BD-062D5830B5E0}" type="sibTrans" cxnId="{2C0ED737-F325-40C3-B58F-D6F87FBB2078}">
      <dgm:prSet/>
      <dgm:spPr/>
      <dgm:t>
        <a:bodyPr/>
        <a:lstStyle/>
        <a:p>
          <a:endParaRPr lang="en-GB"/>
        </a:p>
      </dgm:t>
    </dgm:pt>
    <dgm:pt modelId="{93C054E2-0093-44F7-AB62-8F1F61E4F39A}" type="pres">
      <dgm:prSet presAssocID="{B14E516B-305E-4DEE-A0ED-6FB52C2A2912}" presName="linear" presStyleCnt="0">
        <dgm:presLayoutVars>
          <dgm:dir/>
          <dgm:animLvl val="lvl"/>
          <dgm:resizeHandles val="exact"/>
        </dgm:presLayoutVars>
      </dgm:prSet>
      <dgm:spPr/>
      <dgm:t>
        <a:bodyPr/>
        <a:lstStyle/>
        <a:p>
          <a:endParaRPr lang="en-GB"/>
        </a:p>
      </dgm:t>
    </dgm:pt>
    <dgm:pt modelId="{6E2A6DEE-0588-4120-BB03-111040169784}" type="pres">
      <dgm:prSet presAssocID="{8EF17B3D-DC16-4642-8E8F-BA55740A3D3D}" presName="parentLin" presStyleCnt="0"/>
      <dgm:spPr/>
    </dgm:pt>
    <dgm:pt modelId="{23CBAD3A-3843-4597-A9D3-65A612A5CC75}" type="pres">
      <dgm:prSet presAssocID="{8EF17B3D-DC16-4642-8E8F-BA55740A3D3D}" presName="parentLeftMargin" presStyleLbl="node1" presStyleIdx="0" presStyleCnt="3"/>
      <dgm:spPr/>
      <dgm:t>
        <a:bodyPr/>
        <a:lstStyle/>
        <a:p>
          <a:endParaRPr lang="en-GB"/>
        </a:p>
      </dgm:t>
    </dgm:pt>
    <dgm:pt modelId="{70637229-A31D-4CD0-8242-2245BD172E4C}" type="pres">
      <dgm:prSet presAssocID="{8EF17B3D-DC16-4642-8E8F-BA55740A3D3D}" presName="parentText" presStyleLbl="node1" presStyleIdx="0" presStyleCnt="3">
        <dgm:presLayoutVars>
          <dgm:chMax val="0"/>
          <dgm:bulletEnabled val="1"/>
        </dgm:presLayoutVars>
      </dgm:prSet>
      <dgm:spPr/>
      <dgm:t>
        <a:bodyPr/>
        <a:lstStyle/>
        <a:p>
          <a:endParaRPr lang="en-GB"/>
        </a:p>
      </dgm:t>
    </dgm:pt>
    <dgm:pt modelId="{6AA2FE93-AFD4-48E6-8B64-4F66EB2323DB}" type="pres">
      <dgm:prSet presAssocID="{8EF17B3D-DC16-4642-8E8F-BA55740A3D3D}" presName="negativeSpace" presStyleCnt="0"/>
      <dgm:spPr/>
    </dgm:pt>
    <dgm:pt modelId="{1F4FE06D-994A-4007-96CF-F67FEDCBE573}" type="pres">
      <dgm:prSet presAssocID="{8EF17B3D-DC16-4642-8E8F-BA55740A3D3D}" presName="childText" presStyleLbl="conFgAcc1" presStyleIdx="0" presStyleCnt="3">
        <dgm:presLayoutVars>
          <dgm:bulletEnabled val="1"/>
        </dgm:presLayoutVars>
      </dgm:prSet>
      <dgm:spPr/>
    </dgm:pt>
    <dgm:pt modelId="{D3A931E3-CAFB-4CBC-A3B1-759D3238C1CF}" type="pres">
      <dgm:prSet presAssocID="{4C6063AC-DD69-423A-A5E8-E67E27F82792}" presName="spaceBetweenRectangles" presStyleCnt="0"/>
      <dgm:spPr/>
    </dgm:pt>
    <dgm:pt modelId="{65ADDB5A-D9DE-4897-BE2C-07C8821A4BEF}" type="pres">
      <dgm:prSet presAssocID="{7DF1D719-ECAC-4CD7-AD38-F1FD42FE258D}" presName="parentLin" presStyleCnt="0"/>
      <dgm:spPr/>
    </dgm:pt>
    <dgm:pt modelId="{B40ACC50-2F68-4BB6-98D3-8A2144C33F1B}" type="pres">
      <dgm:prSet presAssocID="{7DF1D719-ECAC-4CD7-AD38-F1FD42FE258D}" presName="parentLeftMargin" presStyleLbl="node1" presStyleIdx="0" presStyleCnt="3"/>
      <dgm:spPr/>
      <dgm:t>
        <a:bodyPr/>
        <a:lstStyle/>
        <a:p>
          <a:endParaRPr lang="en-GB"/>
        </a:p>
      </dgm:t>
    </dgm:pt>
    <dgm:pt modelId="{6F05B80F-4192-4822-AFBD-8187A5AB4C53}" type="pres">
      <dgm:prSet presAssocID="{7DF1D719-ECAC-4CD7-AD38-F1FD42FE258D}" presName="parentText" presStyleLbl="node1" presStyleIdx="1" presStyleCnt="3">
        <dgm:presLayoutVars>
          <dgm:chMax val="0"/>
          <dgm:bulletEnabled val="1"/>
        </dgm:presLayoutVars>
      </dgm:prSet>
      <dgm:spPr/>
      <dgm:t>
        <a:bodyPr/>
        <a:lstStyle/>
        <a:p>
          <a:endParaRPr lang="en-GB"/>
        </a:p>
      </dgm:t>
    </dgm:pt>
    <dgm:pt modelId="{F0E876C0-5ABD-4B88-BE68-63E638541AB3}" type="pres">
      <dgm:prSet presAssocID="{7DF1D719-ECAC-4CD7-AD38-F1FD42FE258D}" presName="negativeSpace" presStyleCnt="0"/>
      <dgm:spPr/>
    </dgm:pt>
    <dgm:pt modelId="{DBAE537F-D094-4AF4-88B2-4ACB97E25B9D}" type="pres">
      <dgm:prSet presAssocID="{7DF1D719-ECAC-4CD7-AD38-F1FD42FE258D}" presName="childText" presStyleLbl="conFgAcc1" presStyleIdx="1" presStyleCnt="3">
        <dgm:presLayoutVars>
          <dgm:bulletEnabled val="1"/>
        </dgm:presLayoutVars>
      </dgm:prSet>
      <dgm:spPr/>
    </dgm:pt>
    <dgm:pt modelId="{C18C1546-0816-4FA3-94B6-85D743FE4CE6}" type="pres">
      <dgm:prSet presAssocID="{92B43CD2-851F-45C9-970F-AC9D0EF6C65A}" presName="spaceBetweenRectangles" presStyleCnt="0"/>
      <dgm:spPr/>
    </dgm:pt>
    <dgm:pt modelId="{47DCC7A4-FD30-4AE2-BB5A-9B6BBC0D12CC}" type="pres">
      <dgm:prSet presAssocID="{CD53D782-284F-4BC1-A20E-3A3CA8AC0116}" presName="parentLin" presStyleCnt="0"/>
      <dgm:spPr/>
    </dgm:pt>
    <dgm:pt modelId="{A82BD101-6DC2-40ED-9595-0AC0850F734B}" type="pres">
      <dgm:prSet presAssocID="{CD53D782-284F-4BC1-A20E-3A3CA8AC0116}" presName="parentLeftMargin" presStyleLbl="node1" presStyleIdx="1" presStyleCnt="3"/>
      <dgm:spPr/>
      <dgm:t>
        <a:bodyPr/>
        <a:lstStyle/>
        <a:p>
          <a:endParaRPr lang="en-GB"/>
        </a:p>
      </dgm:t>
    </dgm:pt>
    <dgm:pt modelId="{A0B79B14-EE87-4D2A-B213-43FE58B3E463}" type="pres">
      <dgm:prSet presAssocID="{CD53D782-284F-4BC1-A20E-3A3CA8AC0116}" presName="parentText" presStyleLbl="node1" presStyleIdx="2" presStyleCnt="3">
        <dgm:presLayoutVars>
          <dgm:chMax val="0"/>
          <dgm:bulletEnabled val="1"/>
        </dgm:presLayoutVars>
      </dgm:prSet>
      <dgm:spPr/>
      <dgm:t>
        <a:bodyPr/>
        <a:lstStyle/>
        <a:p>
          <a:endParaRPr lang="en-GB"/>
        </a:p>
      </dgm:t>
    </dgm:pt>
    <dgm:pt modelId="{EDD01F24-69AF-4513-8BF4-92E5812C9171}" type="pres">
      <dgm:prSet presAssocID="{CD53D782-284F-4BC1-A20E-3A3CA8AC0116}" presName="negativeSpace" presStyleCnt="0"/>
      <dgm:spPr/>
    </dgm:pt>
    <dgm:pt modelId="{E4F6C617-D8EE-4533-9448-208A61546673}" type="pres">
      <dgm:prSet presAssocID="{CD53D782-284F-4BC1-A20E-3A3CA8AC0116}" presName="childText" presStyleLbl="conFgAcc1" presStyleIdx="2" presStyleCnt="3">
        <dgm:presLayoutVars>
          <dgm:bulletEnabled val="1"/>
        </dgm:presLayoutVars>
      </dgm:prSet>
      <dgm:spPr/>
    </dgm:pt>
  </dgm:ptLst>
  <dgm:cxnLst>
    <dgm:cxn modelId="{DDB4F273-C531-4356-A949-1BE907981D57}" type="presOf" srcId="{CD53D782-284F-4BC1-A20E-3A3CA8AC0116}" destId="{A82BD101-6DC2-40ED-9595-0AC0850F734B}" srcOrd="0" destOrd="0" presId="urn:microsoft.com/office/officeart/2005/8/layout/list1"/>
    <dgm:cxn modelId="{03AC2467-0CC8-46A5-AFAD-BE3B738ED9B3}" type="presOf" srcId="{B14E516B-305E-4DEE-A0ED-6FB52C2A2912}" destId="{93C054E2-0093-44F7-AB62-8F1F61E4F39A}" srcOrd="0" destOrd="0" presId="urn:microsoft.com/office/officeart/2005/8/layout/list1"/>
    <dgm:cxn modelId="{393CDD99-A860-4D53-8CA6-5FAF36701E01}" type="presOf" srcId="{7DF1D719-ECAC-4CD7-AD38-F1FD42FE258D}" destId="{B40ACC50-2F68-4BB6-98D3-8A2144C33F1B}" srcOrd="0" destOrd="0" presId="urn:microsoft.com/office/officeart/2005/8/layout/list1"/>
    <dgm:cxn modelId="{2C0ED737-F325-40C3-B58F-D6F87FBB2078}" srcId="{B14E516B-305E-4DEE-A0ED-6FB52C2A2912}" destId="{CD53D782-284F-4BC1-A20E-3A3CA8AC0116}" srcOrd="2" destOrd="0" parTransId="{5983DC45-DC32-4008-BDD5-B32AC20A88AF}" sibTransId="{5FB0E219-A020-43AC-92BD-062D5830B5E0}"/>
    <dgm:cxn modelId="{07E35E55-2CBA-496B-AFE4-C9CD433474C0}" type="presOf" srcId="{7DF1D719-ECAC-4CD7-AD38-F1FD42FE258D}" destId="{6F05B80F-4192-4822-AFBD-8187A5AB4C53}" srcOrd="1" destOrd="0" presId="urn:microsoft.com/office/officeart/2005/8/layout/list1"/>
    <dgm:cxn modelId="{1E96DEE7-B1A5-47AE-9D89-15091F710A37}" type="presOf" srcId="{8EF17B3D-DC16-4642-8E8F-BA55740A3D3D}" destId="{23CBAD3A-3843-4597-A9D3-65A612A5CC75}" srcOrd="0" destOrd="0" presId="urn:microsoft.com/office/officeart/2005/8/layout/list1"/>
    <dgm:cxn modelId="{E5BAA56D-2816-468C-9E67-5478408C45CA}" srcId="{B14E516B-305E-4DEE-A0ED-6FB52C2A2912}" destId="{7DF1D719-ECAC-4CD7-AD38-F1FD42FE258D}" srcOrd="1" destOrd="0" parTransId="{6AE87CB2-2021-4232-AC4B-282E1AB9391B}" sibTransId="{92B43CD2-851F-45C9-970F-AC9D0EF6C65A}"/>
    <dgm:cxn modelId="{0CFBFFF0-995A-4B50-9E86-A8E9405BFE76}" type="presOf" srcId="{CD53D782-284F-4BC1-A20E-3A3CA8AC0116}" destId="{A0B79B14-EE87-4D2A-B213-43FE58B3E463}" srcOrd="1" destOrd="0" presId="urn:microsoft.com/office/officeart/2005/8/layout/list1"/>
    <dgm:cxn modelId="{A6E6DEF4-7E3E-4B63-9171-3FCD2E32E122}" srcId="{B14E516B-305E-4DEE-A0ED-6FB52C2A2912}" destId="{8EF17B3D-DC16-4642-8E8F-BA55740A3D3D}" srcOrd="0" destOrd="0" parTransId="{20E88A67-31FB-4296-9DB6-BA1AC73AC594}" sibTransId="{4C6063AC-DD69-423A-A5E8-E67E27F82792}"/>
    <dgm:cxn modelId="{44A486C6-28BF-4775-A8EA-89BC6E954D05}" type="presOf" srcId="{8EF17B3D-DC16-4642-8E8F-BA55740A3D3D}" destId="{70637229-A31D-4CD0-8242-2245BD172E4C}" srcOrd="1" destOrd="0" presId="urn:microsoft.com/office/officeart/2005/8/layout/list1"/>
    <dgm:cxn modelId="{0CAC9085-B016-48D4-B25D-4B45521C8436}" type="presParOf" srcId="{93C054E2-0093-44F7-AB62-8F1F61E4F39A}" destId="{6E2A6DEE-0588-4120-BB03-111040169784}" srcOrd="0" destOrd="0" presId="urn:microsoft.com/office/officeart/2005/8/layout/list1"/>
    <dgm:cxn modelId="{5B8512DA-687A-49B4-8C42-6D435B390487}" type="presParOf" srcId="{6E2A6DEE-0588-4120-BB03-111040169784}" destId="{23CBAD3A-3843-4597-A9D3-65A612A5CC75}" srcOrd="0" destOrd="0" presId="urn:microsoft.com/office/officeart/2005/8/layout/list1"/>
    <dgm:cxn modelId="{2409F39D-858D-4236-BAF0-706BE82C1047}" type="presParOf" srcId="{6E2A6DEE-0588-4120-BB03-111040169784}" destId="{70637229-A31D-4CD0-8242-2245BD172E4C}" srcOrd="1" destOrd="0" presId="urn:microsoft.com/office/officeart/2005/8/layout/list1"/>
    <dgm:cxn modelId="{72C79CC2-FA40-4040-B291-B08DF442C995}" type="presParOf" srcId="{93C054E2-0093-44F7-AB62-8F1F61E4F39A}" destId="{6AA2FE93-AFD4-48E6-8B64-4F66EB2323DB}" srcOrd="1" destOrd="0" presId="urn:microsoft.com/office/officeart/2005/8/layout/list1"/>
    <dgm:cxn modelId="{A176888A-7ADD-4CAF-BA5A-59878FE744B3}" type="presParOf" srcId="{93C054E2-0093-44F7-AB62-8F1F61E4F39A}" destId="{1F4FE06D-994A-4007-96CF-F67FEDCBE573}" srcOrd="2" destOrd="0" presId="urn:microsoft.com/office/officeart/2005/8/layout/list1"/>
    <dgm:cxn modelId="{44820227-4C21-4F35-8335-D5A51149AFDC}" type="presParOf" srcId="{93C054E2-0093-44F7-AB62-8F1F61E4F39A}" destId="{D3A931E3-CAFB-4CBC-A3B1-759D3238C1CF}" srcOrd="3" destOrd="0" presId="urn:microsoft.com/office/officeart/2005/8/layout/list1"/>
    <dgm:cxn modelId="{DE798149-701D-4375-AAF0-78DED1AF2D44}" type="presParOf" srcId="{93C054E2-0093-44F7-AB62-8F1F61E4F39A}" destId="{65ADDB5A-D9DE-4897-BE2C-07C8821A4BEF}" srcOrd="4" destOrd="0" presId="urn:microsoft.com/office/officeart/2005/8/layout/list1"/>
    <dgm:cxn modelId="{7D4426B5-B6ED-4548-AEAB-6A9A89655185}" type="presParOf" srcId="{65ADDB5A-D9DE-4897-BE2C-07C8821A4BEF}" destId="{B40ACC50-2F68-4BB6-98D3-8A2144C33F1B}" srcOrd="0" destOrd="0" presId="urn:microsoft.com/office/officeart/2005/8/layout/list1"/>
    <dgm:cxn modelId="{01754D20-71CB-49CD-A0FA-EB7C0ADA7DD6}" type="presParOf" srcId="{65ADDB5A-D9DE-4897-BE2C-07C8821A4BEF}" destId="{6F05B80F-4192-4822-AFBD-8187A5AB4C53}" srcOrd="1" destOrd="0" presId="urn:microsoft.com/office/officeart/2005/8/layout/list1"/>
    <dgm:cxn modelId="{AD5F8468-4595-4C37-A127-F998ADF3F6F7}" type="presParOf" srcId="{93C054E2-0093-44F7-AB62-8F1F61E4F39A}" destId="{F0E876C0-5ABD-4B88-BE68-63E638541AB3}" srcOrd="5" destOrd="0" presId="urn:microsoft.com/office/officeart/2005/8/layout/list1"/>
    <dgm:cxn modelId="{C1A8AEC0-E2A3-4004-8453-43FA27B01849}" type="presParOf" srcId="{93C054E2-0093-44F7-AB62-8F1F61E4F39A}" destId="{DBAE537F-D094-4AF4-88B2-4ACB97E25B9D}" srcOrd="6" destOrd="0" presId="urn:microsoft.com/office/officeart/2005/8/layout/list1"/>
    <dgm:cxn modelId="{3A854B32-01D4-4B61-A435-27BECE146EC8}" type="presParOf" srcId="{93C054E2-0093-44F7-AB62-8F1F61E4F39A}" destId="{C18C1546-0816-4FA3-94B6-85D743FE4CE6}" srcOrd="7" destOrd="0" presId="urn:microsoft.com/office/officeart/2005/8/layout/list1"/>
    <dgm:cxn modelId="{22B110A4-FF27-45A6-AA57-76F72EE370A2}" type="presParOf" srcId="{93C054E2-0093-44F7-AB62-8F1F61E4F39A}" destId="{47DCC7A4-FD30-4AE2-BB5A-9B6BBC0D12CC}" srcOrd="8" destOrd="0" presId="urn:microsoft.com/office/officeart/2005/8/layout/list1"/>
    <dgm:cxn modelId="{3FAFE173-C225-420A-B7E5-127537D63A48}" type="presParOf" srcId="{47DCC7A4-FD30-4AE2-BB5A-9B6BBC0D12CC}" destId="{A82BD101-6DC2-40ED-9595-0AC0850F734B}" srcOrd="0" destOrd="0" presId="urn:microsoft.com/office/officeart/2005/8/layout/list1"/>
    <dgm:cxn modelId="{B8E489C7-EEC0-448E-8F12-AB3947D6D93C}" type="presParOf" srcId="{47DCC7A4-FD30-4AE2-BB5A-9B6BBC0D12CC}" destId="{A0B79B14-EE87-4D2A-B213-43FE58B3E463}" srcOrd="1" destOrd="0" presId="urn:microsoft.com/office/officeart/2005/8/layout/list1"/>
    <dgm:cxn modelId="{7503844C-7D00-4467-9029-01F9E1DDD4BB}" type="presParOf" srcId="{93C054E2-0093-44F7-AB62-8F1F61E4F39A}" destId="{EDD01F24-69AF-4513-8BF4-92E5812C9171}" srcOrd="9" destOrd="0" presId="urn:microsoft.com/office/officeart/2005/8/layout/list1"/>
    <dgm:cxn modelId="{CCA648B9-D779-417C-8855-E1F0D49587B5}" type="presParOf" srcId="{93C054E2-0093-44F7-AB62-8F1F61E4F39A}" destId="{E4F6C617-D8EE-4533-9448-208A61546673}" srcOrd="10" destOrd="0" presId="urn:microsoft.com/office/officeart/2005/8/layout/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4FE06D-994A-4007-96CF-F67FEDCBE573}">
      <dsp:nvSpPr>
        <dsp:cNvPr id="0" name=""/>
        <dsp:cNvSpPr/>
      </dsp:nvSpPr>
      <dsp:spPr>
        <a:xfrm>
          <a:off x="0" y="170983"/>
          <a:ext cx="5763491"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0637229-A31D-4CD0-8242-2245BD172E4C}">
      <dsp:nvSpPr>
        <dsp:cNvPr id="0" name=""/>
        <dsp:cNvSpPr/>
      </dsp:nvSpPr>
      <dsp:spPr>
        <a:xfrm>
          <a:off x="288174" y="8623"/>
          <a:ext cx="4034443"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92" tIns="0" rIns="152492" bIns="0" numCol="1" spcCol="1270" anchor="ctr" anchorCtr="0">
          <a:noAutofit/>
        </a:bodyPr>
        <a:lstStyle/>
        <a:p>
          <a:pPr lvl="0" algn="l" defTabSz="488950">
            <a:lnSpc>
              <a:spcPct val="90000"/>
            </a:lnSpc>
            <a:spcBef>
              <a:spcPct val="0"/>
            </a:spcBef>
            <a:spcAft>
              <a:spcPct val="35000"/>
            </a:spcAft>
          </a:pPr>
          <a:endParaRPr lang="en-GB" sz="1100" kern="1200"/>
        </a:p>
        <a:p>
          <a:pPr lvl="0" algn="l" defTabSz="488950">
            <a:lnSpc>
              <a:spcPct val="90000"/>
            </a:lnSpc>
            <a:spcBef>
              <a:spcPct val="0"/>
            </a:spcBef>
            <a:spcAft>
              <a:spcPct val="35000"/>
            </a:spcAft>
          </a:pPr>
          <a:r>
            <a:rPr lang="en-GB" sz="1100" kern="1200"/>
            <a:t>a) Family mentoring, Support, and coaching</a:t>
          </a:r>
        </a:p>
        <a:p>
          <a:pPr lvl="0" algn="l" defTabSz="488950">
            <a:lnSpc>
              <a:spcPct val="90000"/>
            </a:lnSpc>
            <a:spcBef>
              <a:spcPct val="0"/>
            </a:spcBef>
            <a:spcAft>
              <a:spcPct val="35000"/>
            </a:spcAft>
          </a:pPr>
          <a:endParaRPr lang="en-GB" sz="1100" kern="1200"/>
        </a:p>
      </dsp:txBody>
      <dsp:txXfrm>
        <a:off x="304026" y="24475"/>
        <a:ext cx="4002739" cy="293016"/>
      </dsp:txXfrm>
    </dsp:sp>
    <dsp:sp modelId="{DBAE537F-D094-4AF4-88B2-4ACB97E25B9D}">
      <dsp:nvSpPr>
        <dsp:cNvPr id="0" name=""/>
        <dsp:cNvSpPr/>
      </dsp:nvSpPr>
      <dsp:spPr>
        <a:xfrm>
          <a:off x="0" y="669943"/>
          <a:ext cx="5763491"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F05B80F-4192-4822-AFBD-8187A5AB4C53}">
      <dsp:nvSpPr>
        <dsp:cNvPr id="0" name=""/>
        <dsp:cNvSpPr/>
      </dsp:nvSpPr>
      <dsp:spPr>
        <a:xfrm>
          <a:off x="288174" y="507583"/>
          <a:ext cx="4034443"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92" tIns="0" rIns="152492" bIns="0" numCol="1" spcCol="1270" anchor="ctr" anchorCtr="0">
          <a:noAutofit/>
        </a:bodyPr>
        <a:lstStyle/>
        <a:p>
          <a:pPr lvl="0" algn="l" defTabSz="488950">
            <a:lnSpc>
              <a:spcPct val="90000"/>
            </a:lnSpc>
            <a:spcBef>
              <a:spcPct val="0"/>
            </a:spcBef>
            <a:spcAft>
              <a:spcPct val="35000"/>
            </a:spcAft>
          </a:pPr>
          <a:r>
            <a:rPr lang="en-GB" sz="1100" kern="1200"/>
            <a:t>b) Family learning</a:t>
          </a:r>
        </a:p>
      </dsp:txBody>
      <dsp:txXfrm>
        <a:off x="304026" y="523435"/>
        <a:ext cx="4002739" cy="293016"/>
      </dsp:txXfrm>
    </dsp:sp>
    <dsp:sp modelId="{E4F6C617-D8EE-4533-9448-208A61546673}">
      <dsp:nvSpPr>
        <dsp:cNvPr id="0" name=""/>
        <dsp:cNvSpPr/>
      </dsp:nvSpPr>
      <dsp:spPr>
        <a:xfrm>
          <a:off x="0" y="1168903"/>
          <a:ext cx="5763491"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0B79B14-EE87-4D2A-B213-43FE58B3E463}">
      <dsp:nvSpPr>
        <dsp:cNvPr id="0" name=""/>
        <dsp:cNvSpPr/>
      </dsp:nvSpPr>
      <dsp:spPr>
        <a:xfrm>
          <a:off x="288174" y="1006543"/>
          <a:ext cx="4034443"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92" tIns="0" rIns="152492" bIns="0" numCol="1" spcCol="1270" anchor="ctr" anchorCtr="0">
          <a:noAutofit/>
        </a:bodyPr>
        <a:lstStyle/>
        <a:p>
          <a:pPr lvl="0" algn="l" defTabSz="488950">
            <a:lnSpc>
              <a:spcPct val="90000"/>
            </a:lnSpc>
            <a:spcBef>
              <a:spcPct val="0"/>
            </a:spcBef>
            <a:spcAft>
              <a:spcPct val="35000"/>
            </a:spcAft>
          </a:pPr>
          <a:r>
            <a:rPr lang="en-GB" sz="1100" kern="1200"/>
            <a:t>c) Volunteering </a:t>
          </a:r>
        </a:p>
      </dsp:txBody>
      <dsp:txXfrm>
        <a:off x="304026" y="1022395"/>
        <a:ext cx="4002739" cy="293016"/>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C9274-5E67-44C9-A23F-C13B404D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11185</Words>
  <Characters>63758</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The Poverty Alliance</Company>
  <LinksUpToDate>false</LinksUpToDate>
  <CharactersWithSpaces>74794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McHardy</dc:creator>
  <cp:lastModifiedBy>Fiona McHardy</cp:lastModifiedBy>
  <cp:revision>5</cp:revision>
  <cp:lastPrinted>2017-02-23T15:04:00Z</cp:lastPrinted>
  <dcterms:created xsi:type="dcterms:W3CDTF">2017-02-23T09:51:00Z</dcterms:created>
  <dcterms:modified xsi:type="dcterms:W3CDTF">2017-02-23T15:05:00Z</dcterms:modified>
</cp:coreProperties>
</file>